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685" w:rsidP="00F27685">
      <w:pPr>
        <w:pStyle w:val="Title"/>
      </w:pPr>
      <w:r>
        <w:fldChar w:fldCharType="begin"/>
      </w:r>
      <w:r>
        <w:instrText xml:space="preserve"> TITLE   \* MERGEFORMAT </w:instrText>
      </w:r>
      <w:r>
        <w:fldChar w:fldCharType="separate"/>
      </w:r>
      <w:r>
        <w:t>FSKLRG011 Use routine strategies for work-related learning</w:t>
      </w:r>
      <w:r>
        <w:fldChar w:fldCharType="end"/>
      </w:r>
    </w:p>
    <w:p w:rsidR="00F27685" w:rsidP="00F27685">
      <w:pPr>
        <w:pStyle w:val="Version"/>
        <w:sectPr w:rsidSect="007352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20F" w:rsidP="0073520F">
      <w:pPr>
        <w:pStyle w:val="SuperHeading"/>
      </w:pPr>
      <w:r w:rsidRPr="0073520F">
        <w:t>FSKLRG011 Use routine strategies for work-related learning</w:t>
      </w:r>
    </w:p>
    <w:p w:rsidR="00000000" w:rsidRPr="0073520F" w:rsidP="0073520F">
      <w:pPr>
        <w:pStyle w:val="Heading1"/>
      </w:pPr>
      <w:bookmarkStart w:id="1" w:name="O_1059355"/>
      <w:bookmarkEnd w:id="1"/>
      <w:r w:rsidRPr="0073520F">
        <w:t>Modification History</w:t>
      </w:r>
    </w:p>
    <w:tbl>
      <w:tblPr>
        <w:tblW w:w="9242" w:type="dxa"/>
        <w:tblLayout w:type="fixed"/>
        <w:tblCellMar>
          <w:left w:w="62" w:type="dxa"/>
          <w:right w:w="62" w:type="dxa"/>
        </w:tblCellMar>
        <w:tblLook w:val="0000"/>
      </w:tblPr>
      <w:tblGrid>
        <w:gridCol w:w="2014"/>
        <w:gridCol w:w="7228"/>
      </w:tblGrid>
      <w:tr w:rsidTr="0073520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0F" w:rsidP="0073520F">
            <w:pPr>
              <w:pStyle w:val="BodyText"/>
            </w:pPr>
            <w:r w:rsidRPr="0073520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0F">
            <w:pPr>
              <w:pStyle w:val="BodyText"/>
              <w:rPr>
                <w:lang w:val="en-NZ"/>
              </w:rPr>
            </w:pPr>
            <w:r w:rsidRPr="0073520F">
              <w:rPr>
                <w:rStyle w:val="SpecialBold"/>
              </w:rPr>
              <w:t>Comments</w:t>
            </w:r>
          </w:p>
        </w:tc>
      </w:tr>
      <w:tr w:rsidTr="0073520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0F">
            <w:pPr>
              <w:pStyle w:val="BodyText"/>
              <w:rPr>
                <w:lang w:val="en-NZ"/>
              </w:rPr>
            </w:pPr>
            <w:r w:rsidRPr="0073520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0F" w:rsidP="0073520F">
            <w:pPr>
              <w:pStyle w:val="BodyText"/>
            </w:pPr>
            <w:r w:rsidRPr="0073520F">
              <w:t>This version first released with FSK Foundation Skills Training Package Version 2.0.</w:t>
            </w:r>
          </w:p>
        </w:tc>
      </w:tr>
    </w:tbl>
    <w:p w:rsidR="00000000" w:rsidRPr="0073520F" w:rsidP="0073520F">
      <w:pPr>
        <w:pStyle w:val="BodyText"/>
      </w:pPr>
    </w:p>
    <w:p w:rsidR="00000000" w:rsidRPr="0073520F" w:rsidP="0073520F">
      <w:pPr>
        <w:pStyle w:val="AllowPageBreak"/>
      </w:pPr>
    </w:p>
    <w:p w:rsidR="00000000" w:rsidRPr="0073520F" w:rsidP="0073520F">
      <w:pPr>
        <w:pStyle w:val="Heading1"/>
      </w:pPr>
      <w:bookmarkStart w:id="2" w:name="O_1059359"/>
      <w:bookmarkEnd w:id="2"/>
      <w:r w:rsidRPr="0073520F">
        <w:t>Application</w:t>
      </w:r>
    </w:p>
    <w:p w:rsidR="00000000" w:rsidRPr="0073520F" w:rsidP="00F27685">
      <w:pPr>
        <w:pStyle w:val="BodyText"/>
      </w:pPr>
      <w:r w:rsidRPr="0073520F">
        <w:t>This unit describes the skills and knowledge required to identify own l</w:t>
      </w:r>
      <w:r w:rsidRPr="0073520F">
        <w:t>earning goals and needs and develop a formal learning plan to participate in a vocational or workplace learning environment.</w:t>
      </w:r>
    </w:p>
    <w:p w:rsidR="00000000" w:rsidRPr="0073520F" w:rsidP="00F27685">
      <w:pPr>
        <w:pStyle w:val="BodyText"/>
      </w:pPr>
      <w:r w:rsidRPr="0073520F">
        <w:t>An individual performing these tasks works independently and uses familiar support resources as needed.</w:t>
      </w:r>
    </w:p>
    <w:p w:rsidR="00000000" w:rsidRPr="0073520F" w:rsidP="00F27685">
      <w:pPr>
        <w:pStyle w:val="BodyText"/>
      </w:pPr>
      <w:r w:rsidRPr="0073520F">
        <w:t>This unit applies to indivi</w:t>
      </w:r>
      <w:r w:rsidRPr="0073520F">
        <w:t>duals who use, or are preparing to use, learning skills to complete workplace activities. This includes existing workers and individuals preparing for employment through vocational education and training. This unit should be integrated and contextualised w</w:t>
      </w:r>
      <w:r w:rsidRPr="0073520F">
        <w:t>ith vocational training to support achievement of vocational competency.</w:t>
      </w:r>
    </w:p>
    <w:p w:rsidR="00000000" w:rsidRPr="0073520F" w:rsidP="00F27685">
      <w:pPr>
        <w:pStyle w:val="BodyText"/>
      </w:pPr>
      <w:r w:rsidRPr="0073520F">
        <w:t xml:space="preserve">This unit is aligned to, but does not fully address, the Australian Core Skills Framework (ACSF) learning core skill indicators .01 and .02 at level 3 in the workplace and employment </w:t>
      </w:r>
      <w:r w:rsidRPr="0073520F">
        <w:t>domain of communication.</w:t>
      </w:r>
    </w:p>
    <w:p w:rsidR="00F27685" w:rsidP="00F27685">
      <w:pPr>
        <w:pStyle w:val="BodyText"/>
      </w:pPr>
      <w:r w:rsidRPr="0073520F">
        <w:t>No licensing, legislative or certification requirements apply to this unit at the time of publication.</w:t>
      </w:r>
    </w:p>
    <w:p w:rsidR="00000000" w:rsidRPr="0073520F" w:rsidP="0073520F">
      <w:pPr>
        <w:pStyle w:val="Heading1"/>
      </w:pPr>
      <w:bookmarkStart w:id="3" w:name="O_1059358"/>
      <w:bookmarkEnd w:id="3"/>
      <w:r w:rsidRPr="0073520F">
        <w:t>Unit Sector</w:t>
      </w:r>
    </w:p>
    <w:p w:rsidR="00000000" w:rsidRPr="0073520F" w:rsidP="00F27685">
      <w:pPr>
        <w:pStyle w:val="BodyText"/>
      </w:pPr>
      <w:r w:rsidRPr="0073520F">
        <w:t>Learning</w:t>
      </w:r>
    </w:p>
    <w:p w:rsidR="00000000" w:rsidRPr="0073520F" w:rsidP="0073520F">
      <w:pPr>
        <w:pStyle w:val="Heading1"/>
      </w:pPr>
      <w:bookmarkStart w:id="4" w:name="O_1059357"/>
      <w:bookmarkEnd w:id="4"/>
      <w:r w:rsidRPr="0073520F">
        <w:t>Elements and Performance Criteria</w:t>
      </w:r>
    </w:p>
    <w:tbl>
      <w:tblPr>
        <w:tblW w:w="9462" w:type="dxa"/>
        <w:tblLayout w:type="fixed"/>
        <w:tblCellMar>
          <w:left w:w="62" w:type="dxa"/>
          <w:right w:w="62" w:type="dxa"/>
        </w:tblCellMar>
        <w:tblLook w:val="0000"/>
      </w:tblPr>
      <w:tblGrid>
        <w:gridCol w:w="2655"/>
        <w:gridCol w:w="6807"/>
      </w:tblGrid>
      <w:tr w:rsidTr="0073520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520F" w:rsidP="0073520F">
            <w:pPr>
              <w:pStyle w:val="BodyText"/>
            </w:pPr>
            <w:r w:rsidRPr="0073520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20F">
            <w:pPr>
              <w:pStyle w:val="BodyText"/>
              <w:rPr>
                <w:lang w:val="en-NZ"/>
              </w:rPr>
            </w:pPr>
            <w:r w:rsidRPr="0073520F">
              <w:rPr>
                <w:rStyle w:val="SpecialBold"/>
              </w:rPr>
              <w:t>Performance Criteria</w:t>
            </w:r>
          </w:p>
        </w:tc>
      </w:tr>
      <w:tr w:rsidTr="0073520F">
        <w:tblPrEx>
          <w:tblW w:w="9462" w:type="dxa"/>
          <w:tblLayout w:type="fixed"/>
          <w:tblCellMar>
            <w:left w:w="62" w:type="dxa"/>
            <w:right w:w="62" w:type="dxa"/>
          </w:tblCellMar>
          <w:tblLook w:val="0000"/>
        </w:tblPrEx>
        <w:trPr>
          <w:trHeight w:val="740"/>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520F" w:rsidP="0073520F">
            <w:pPr>
              <w:pStyle w:val="BodyText"/>
            </w:pPr>
            <w:r w:rsidRPr="0073520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20F">
            <w:pPr>
              <w:pStyle w:val="BodyText"/>
              <w:rPr>
                <w:lang w:val="en-NZ"/>
              </w:rPr>
            </w:pPr>
            <w:r w:rsidRPr="0073520F">
              <w:rPr>
                <w:rStyle w:val="Emphasis"/>
              </w:rPr>
              <w:t xml:space="preserve">Performance criteria describe the performance needed to demonstrate achievement of the element. </w:t>
            </w:r>
          </w:p>
        </w:tc>
      </w:tr>
      <w:tr w:rsidTr="0073520F">
        <w:tblPrEx>
          <w:tblW w:w="9462" w:type="dxa"/>
          <w:tblLayout w:type="fixed"/>
          <w:tblCellMar>
            <w:left w:w="62" w:type="dxa"/>
            <w:right w:w="62" w:type="dxa"/>
          </w:tblCellMar>
          <w:tblLook w:val="0000"/>
        </w:tblPrEx>
        <w:trPr>
          <w:trHeight w:val="74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0F">
            <w:pPr>
              <w:pStyle w:val="BodyText"/>
              <w:rPr>
                <w:lang w:val="en-NZ"/>
              </w:rPr>
            </w:pPr>
            <w:r w:rsidRPr="0073520F">
              <w:t>1. Prepare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0F" w:rsidP="0073520F">
            <w:pPr>
              <w:pStyle w:val="BodyText"/>
            </w:pPr>
            <w:r w:rsidRPr="0073520F">
              <w:t>1.1 Identify work-related learning goals</w:t>
            </w:r>
          </w:p>
          <w:p w:rsidR="00000000" w:rsidRPr="0073520F" w:rsidP="0073520F">
            <w:pPr>
              <w:pStyle w:val="BodyText"/>
            </w:pPr>
            <w:r w:rsidRPr="0073520F">
              <w:t>1.2 Investigate and select a range of formal and in</w:t>
            </w:r>
            <w:r w:rsidRPr="0073520F">
              <w:t xml:space="preserve">formal learning </w:t>
            </w:r>
            <w:r w:rsidRPr="0073520F">
              <w:t>pathways</w:t>
            </w:r>
          </w:p>
          <w:p w:rsidR="00000000" w:rsidRPr="0073520F" w:rsidP="0073520F">
            <w:pPr>
              <w:pStyle w:val="BodyText"/>
            </w:pPr>
            <w:r w:rsidRPr="0073520F">
              <w:t>1.3 Investigate a range of approaches to achieve goals, identifying strengths and limitations of approaches</w:t>
            </w:r>
          </w:p>
          <w:p w:rsidR="00000000" w:rsidP="0073520F">
            <w:pPr>
              <w:pStyle w:val="BodyText"/>
              <w:rPr>
                <w:lang w:val="en-NZ"/>
              </w:rPr>
            </w:pPr>
            <w:r w:rsidRPr="0073520F">
              <w:t>1.4 Anticipate potential barriers to learning</w:t>
            </w:r>
          </w:p>
        </w:tc>
      </w:tr>
      <w:tr w:rsidTr="0073520F">
        <w:tblPrEx>
          <w:tblW w:w="9462" w:type="dxa"/>
          <w:tblLayout w:type="fixed"/>
          <w:tblCellMar>
            <w:left w:w="62" w:type="dxa"/>
            <w:right w:w="62" w:type="dxa"/>
          </w:tblCellMar>
          <w:tblLook w:val="0000"/>
        </w:tblPrEx>
        <w:trPr>
          <w:trHeight w:val="74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0F">
            <w:pPr>
              <w:pStyle w:val="BodyText"/>
              <w:rPr>
                <w:lang w:val="en-NZ"/>
              </w:rPr>
            </w:pPr>
            <w:r w:rsidRPr="0073520F">
              <w:t>2. Use strategies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0F" w:rsidP="0073520F">
            <w:pPr>
              <w:pStyle w:val="BodyText"/>
            </w:pPr>
            <w:r w:rsidRPr="0073520F">
              <w:t xml:space="preserve">2.1 Identify and select work-related goal </w:t>
            </w:r>
          </w:p>
          <w:p w:rsidR="00000000" w:rsidRPr="0073520F" w:rsidP="0073520F">
            <w:pPr>
              <w:pStyle w:val="BodyText"/>
            </w:pPr>
            <w:r w:rsidRPr="0073520F">
              <w:t>2.2 Identify a preferred approach to achieving work-related learning goal</w:t>
            </w:r>
          </w:p>
          <w:p w:rsidR="00000000" w:rsidRPr="0073520F" w:rsidP="0073520F">
            <w:pPr>
              <w:pStyle w:val="BodyText"/>
            </w:pPr>
            <w:r w:rsidRPr="0073520F">
              <w:t>2.3 Identify and implement strategies to address barriers to achieving learning goal</w:t>
            </w:r>
          </w:p>
          <w:p w:rsidR="00000000" w:rsidRPr="0073520F" w:rsidP="0073520F">
            <w:pPr>
              <w:pStyle w:val="BodyText"/>
            </w:pPr>
            <w:r w:rsidRPr="0073520F">
              <w:t>2.4 Propose routine learning strategies to achieve learning goal</w:t>
            </w:r>
          </w:p>
          <w:p w:rsidR="00000000" w:rsidRPr="0073520F" w:rsidP="0073520F">
            <w:pPr>
              <w:pStyle w:val="BodyText"/>
            </w:pPr>
            <w:r w:rsidRPr="0073520F">
              <w:t xml:space="preserve">2.5 Identify and access a range </w:t>
            </w:r>
            <w:r w:rsidRPr="0073520F">
              <w:t xml:space="preserve">of reliable support resources </w:t>
            </w:r>
          </w:p>
          <w:p w:rsidR="00000000" w:rsidP="0073520F">
            <w:pPr>
              <w:pStyle w:val="BodyText"/>
              <w:rPr>
                <w:lang w:val="en-NZ"/>
              </w:rPr>
            </w:pPr>
            <w:r w:rsidRPr="0073520F">
              <w:t>2.6 Create and use a formal learning plan to implement strategies</w:t>
            </w:r>
          </w:p>
        </w:tc>
      </w:tr>
      <w:tr w:rsidTr="0073520F">
        <w:tblPrEx>
          <w:tblW w:w="9462" w:type="dxa"/>
          <w:tblLayout w:type="fixed"/>
          <w:tblCellMar>
            <w:left w:w="62" w:type="dxa"/>
            <w:right w:w="62" w:type="dxa"/>
          </w:tblCellMar>
          <w:tblLook w:val="0000"/>
        </w:tblPrEx>
        <w:trPr>
          <w:trHeight w:val="74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0F">
            <w:pPr>
              <w:pStyle w:val="BodyText"/>
              <w:rPr>
                <w:lang w:val="en-NZ"/>
              </w:rPr>
            </w:pPr>
            <w:r w:rsidRPr="0073520F">
              <w:t>3. Review own learning progress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0F" w:rsidP="0073520F">
            <w:pPr>
              <w:pStyle w:val="BodyText"/>
            </w:pPr>
            <w:r w:rsidRPr="0073520F">
              <w:t>3.1 Monitor progress against plan and reflect on actions and outcomes, identifying options for improvement</w:t>
            </w:r>
          </w:p>
          <w:p w:rsidR="00000000" w:rsidRPr="0073520F" w:rsidP="0073520F">
            <w:pPr>
              <w:pStyle w:val="BodyText"/>
            </w:pPr>
            <w:r w:rsidRPr="0073520F">
              <w:t>3.2 Seek feedback o</w:t>
            </w:r>
            <w:r w:rsidRPr="0073520F">
              <w:t xml:space="preserve">n learning progression </w:t>
            </w:r>
          </w:p>
          <w:p w:rsidR="00000000" w:rsidRPr="0073520F" w:rsidP="0073520F">
            <w:pPr>
              <w:pStyle w:val="BodyText"/>
            </w:pPr>
            <w:r w:rsidRPr="0073520F">
              <w:t>3.3 Identify areas for further learning and training</w:t>
            </w:r>
          </w:p>
        </w:tc>
      </w:tr>
    </w:tbl>
    <w:p w:rsidR="00F27685" w:rsidP="0073520F">
      <w:pPr>
        <w:pStyle w:val="BodyText"/>
      </w:pPr>
    </w:p>
    <w:p w:rsidR="00F27685" w:rsidP="0073520F">
      <w:pPr>
        <w:pStyle w:val="BodyText"/>
      </w:pPr>
    </w:p>
    <w:p w:rsidR="00000000" w:rsidRPr="0073520F" w:rsidP="0073520F">
      <w:pPr>
        <w:pStyle w:val="Heading1"/>
      </w:pPr>
      <w:bookmarkStart w:id="5" w:name="O_1059356"/>
      <w:bookmarkEnd w:id="5"/>
      <w:r w:rsidRPr="0073520F">
        <w:t>Foundation Skills</w:t>
      </w:r>
    </w:p>
    <w:p w:rsidR="00000000" w:rsidRPr="00F27685" w:rsidP="00F27685">
      <w:pPr>
        <w:pStyle w:val="BodyText"/>
        <w:rPr>
          <w:i/>
        </w:rPr>
      </w:pPr>
      <w:r w:rsidRPr="00F27685">
        <w:rPr>
          <w:rStyle w:val="Emphasis"/>
        </w:rPr>
        <w:t>This section describes language, literacy, numeracy and employment skills that are essential to performance but not explicit in the perform</w:t>
      </w:r>
      <w:r w:rsidRPr="00F27685">
        <w:rPr>
          <w:rStyle w:val="Emphasis"/>
        </w:rPr>
        <w:t>ance criteria.</w:t>
      </w:r>
    </w:p>
    <w:p w:rsidR="00F27685" w:rsidP="00F27685">
      <w:pPr>
        <w:pStyle w:val="BodyText"/>
      </w:pPr>
      <w:r w:rsidRPr="0073520F">
        <w:t>Foundation skills essential to performance are explicit in the performance criteria of this unit of competency.</w:t>
      </w:r>
    </w:p>
    <w:p w:rsidR="00000000" w:rsidRPr="0073520F" w:rsidP="0073520F">
      <w:pPr>
        <w:pStyle w:val="Heading1"/>
      </w:pPr>
      <w:bookmarkStart w:id="6" w:name="O_1065467"/>
      <w:bookmarkEnd w:id="6"/>
      <w:r w:rsidRPr="0073520F">
        <w:t>Mapping Information</w:t>
      </w:r>
    </w:p>
    <w:p w:rsidR="00000000" w:rsidRPr="0073520F" w:rsidP="00F27685">
      <w:pPr>
        <w:pStyle w:val="BodyText"/>
      </w:pPr>
      <w:r w:rsidRPr="0073520F">
        <w:t>Supersedes and is equivalent to FSKLRG11 Use routine strategies for work-related learning.</w:t>
      </w:r>
    </w:p>
    <w:p w:rsidR="00000000" w:rsidRPr="0073520F" w:rsidP="0073520F">
      <w:pPr>
        <w:pStyle w:val="Heading1"/>
      </w:pPr>
      <w:bookmarkStart w:id="7" w:name="O_1059349"/>
      <w:bookmarkEnd w:id="7"/>
      <w:r w:rsidRPr="0073520F">
        <w:t>Links</w:t>
      </w:r>
    </w:p>
    <w:p w:rsidR="00000000" w:rsidRPr="0073520F" w:rsidP="00F27685">
      <w:pPr>
        <w:pStyle w:val="BodyText"/>
      </w:pPr>
      <w:r w:rsidRPr="0073520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341D2">
        <w:rPr>
          <w:rStyle w:val="Hyperlink"/>
        </w:rPr>
        <w:t>https://vetnet.gov.au/Pages/TrainingDocs.aspx?q=f572fe10-a855-4986-9295-3852c771f178</w:t>
      </w:r>
      <w:r>
        <w:fldChar w:fldCharType="end"/>
      </w:r>
    </w:p>
    <w:p w:rsidR="00000000" w:rsidRPr="0073520F" w:rsidP="0073520F"/>
    <w:sectPr w:rsidSect="007352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0F" w:rsidRPr="00F27685" w:rsidP="00F27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5" w:rsidP="00735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7685" w:rsidP="0073520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F27685" w:rsidP="00735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20F" w:rsidRPr="00F27685" w:rsidP="00F276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5" w:rsidRPr="002D2AF8" w:rsidP="0073520F">
    <w:pPr>
      <w:pStyle w:val="Header"/>
      <w:framePr w:wrap="around"/>
    </w:pPr>
    <w:r>
      <w:fldChar w:fldCharType="begin"/>
    </w:r>
    <w:r>
      <w:instrText xml:space="preserve"> TITLE   \* MERGEFORMAT </w:instrText>
    </w:r>
    <w:r>
      <w:fldChar w:fldCharType="separate"/>
    </w:r>
    <w:r>
      <w:t>FSKLRG011 Use routine strategies for work-related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F27685" w:rsidP="00735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20F"/>
    <w:pPr>
      <w:spacing w:before="360" w:after="60"/>
      <w:outlineLvl w:val="0"/>
    </w:pPr>
    <w:rPr>
      <w:sz w:val="32"/>
    </w:rPr>
  </w:style>
  <w:style w:type="paragraph" w:styleId="Heading2">
    <w:name w:val="heading 2"/>
    <w:basedOn w:val="HeadingBase"/>
    <w:next w:val="BodyText"/>
    <w:link w:val="Heading2Char"/>
    <w:qFormat/>
    <w:rsid w:val="0073520F"/>
    <w:pPr>
      <w:keepLines/>
      <w:spacing w:before="240" w:after="120"/>
      <w:outlineLvl w:val="1"/>
    </w:pPr>
    <w:rPr>
      <w:sz w:val="28"/>
      <w:szCs w:val="40"/>
    </w:rPr>
  </w:style>
  <w:style w:type="paragraph" w:styleId="Heading3">
    <w:name w:val="heading 3"/>
    <w:basedOn w:val="HeadingBase"/>
    <w:next w:val="BodyText"/>
    <w:link w:val="Heading3Char"/>
    <w:qFormat/>
    <w:rsid w:val="0073520F"/>
    <w:pPr>
      <w:spacing w:before="180" w:after="120"/>
      <w:outlineLvl w:val="2"/>
    </w:pPr>
    <w:rPr>
      <w:spacing w:val="-10"/>
      <w:kern w:val="32"/>
    </w:rPr>
  </w:style>
  <w:style w:type="paragraph" w:styleId="Heading4">
    <w:name w:val="heading 4"/>
    <w:basedOn w:val="HeadingBase"/>
    <w:next w:val="BodyText"/>
    <w:link w:val="Heading4Char"/>
    <w:qFormat/>
    <w:rsid w:val="0073520F"/>
    <w:pPr>
      <w:spacing w:before="160" w:after="120"/>
      <w:outlineLvl w:val="3"/>
    </w:pPr>
    <w:rPr>
      <w:sz w:val="22"/>
    </w:rPr>
  </w:style>
  <w:style w:type="paragraph" w:styleId="Heading5">
    <w:name w:val="heading 5"/>
    <w:basedOn w:val="HeadingBase"/>
    <w:next w:val="Normal"/>
    <w:link w:val="Heading5Char"/>
    <w:qFormat/>
    <w:rsid w:val="0073520F"/>
    <w:pPr>
      <w:spacing w:before="80"/>
      <w:outlineLvl w:val="4"/>
    </w:pPr>
    <w:rPr>
      <w:color w:val="918585"/>
      <w:sz w:val="20"/>
    </w:rPr>
  </w:style>
  <w:style w:type="paragraph" w:styleId="Heading6">
    <w:name w:val="heading 6"/>
    <w:basedOn w:val="HeadingBase"/>
    <w:next w:val="Normal"/>
    <w:link w:val="Heading6Char"/>
    <w:qFormat/>
    <w:rsid w:val="0073520F"/>
    <w:pPr>
      <w:spacing w:before="60"/>
      <w:outlineLvl w:val="5"/>
    </w:pPr>
    <w:rPr>
      <w:color w:val="918585"/>
      <w:sz w:val="20"/>
    </w:rPr>
  </w:style>
  <w:style w:type="paragraph" w:styleId="Heading7">
    <w:name w:val="heading 7"/>
    <w:basedOn w:val="Normal"/>
    <w:next w:val="Normal"/>
    <w:link w:val="Heading7Char"/>
    <w:qFormat/>
    <w:rsid w:val="0073520F"/>
    <w:pPr>
      <w:ind w:left="720"/>
      <w:outlineLvl w:val="6"/>
    </w:pPr>
    <w:rPr>
      <w:i/>
    </w:rPr>
  </w:style>
  <w:style w:type="paragraph" w:styleId="Heading8">
    <w:name w:val="heading 8"/>
    <w:basedOn w:val="Normal"/>
    <w:next w:val="Normal"/>
    <w:link w:val="Heading8Char"/>
    <w:qFormat/>
    <w:rsid w:val="0073520F"/>
    <w:pPr>
      <w:ind w:left="720"/>
      <w:outlineLvl w:val="7"/>
    </w:pPr>
    <w:rPr>
      <w:i/>
    </w:rPr>
  </w:style>
  <w:style w:type="paragraph" w:styleId="Heading9">
    <w:name w:val="heading 9"/>
    <w:basedOn w:val="Normal"/>
    <w:next w:val="Normal"/>
    <w:link w:val="Heading9Char"/>
    <w:qFormat/>
    <w:rsid w:val="0073520F"/>
    <w:pPr>
      <w:ind w:left="720"/>
      <w:outlineLvl w:val="8"/>
    </w:pPr>
    <w:rPr>
      <w:i/>
    </w:rPr>
  </w:style>
  <w:style w:type="character" w:default="1" w:styleId="DefaultParagraphFont">
    <w:name w:val="Default Paragraph Font"/>
    <w:uiPriority w:val="1"/>
    <w:unhideWhenUsed/>
    <w:rsid w:val="00735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20F"/>
  </w:style>
  <w:style w:type="character" w:customStyle="1" w:styleId="Heading1Char">
    <w:name w:val="Heading 1 Char"/>
    <w:basedOn w:val="DefaultParagraphFont"/>
    <w:link w:val="Heading1"/>
    <w:rsid w:val="0073520F"/>
    <w:rPr>
      <w:rFonts w:ascii="Times New Roman" w:eastAsia="Times New Roman" w:hAnsi="Times New Roman" w:cs="Times New Roman"/>
      <w:b/>
      <w:sz w:val="32"/>
      <w:szCs w:val="20"/>
      <w:lang w:eastAsia="en-US"/>
    </w:rPr>
  </w:style>
  <w:style w:type="paragraph" w:styleId="BodyText">
    <w:name w:val="Body Text"/>
    <w:basedOn w:val="Normal"/>
    <w:link w:val="BodyTextChar"/>
    <w:rsid w:val="007352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20F"/>
    <w:rPr>
      <w:rFonts w:ascii="Times New Roman" w:eastAsia="Times New Roman" w:hAnsi="Times New Roman" w:cs="Times New Roman"/>
      <w:sz w:val="24"/>
      <w:lang w:eastAsia="en-US"/>
    </w:rPr>
  </w:style>
  <w:style w:type="character" w:customStyle="1" w:styleId="SpecialBold">
    <w:name w:val="Special Bold"/>
    <w:basedOn w:val="DefaultParagraphFont"/>
    <w:rsid w:val="0073520F"/>
    <w:rPr>
      <w:b/>
      <w:spacing w:val="0"/>
    </w:rPr>
  </w:style>
  <w:style w:type="character" w:styleId="Emphasis">
    <w:name w:val="Emphasis"/>
    <w:basedOn w:val="DefaultParagraphFont"/>
    <w:qFormat/>
    <w:rsid w:val="0073520F"/>
    <w:rPr>
      <w:i/>
    </w:rPr>
  </w:style>
  <w:style w:type="paragraph" w:customStyle="1" w:styleId="SuperHeading">
    <w:name w:val="SuperHeading"/>
    <w:basedOn w:val="Normal"/>
    <w:rsid w:val="0073520F"/>
    <w:pPr>
      <w:spacing w:before="240" w:after="120"/>
      <w:outlineLvl w:val="0"/>
    </w:pPr>
    <w:rPr>
      <w:rFonts w:ascii="Times New Roman" w:hAnsi="Times New Roman"/>
      <w:b/>
      <w:sz w:val="32"/>
    </w:rPr>
  </w:style>
  <w:style w:type="paragraph" w:customStyle="1" w:styleId="AllowPageBreak">
    <w:name w:val="AllowPageBreak"/>
    <w:rsid w:val="007352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20F"/>
    <w:rPr>
      <w:rFonts w:ascii="Courier New" w:eastAsia="Times New Roman" w:hAnsi="Courier New" w:cs="Times New Roman"/>
      <w:i/>
      <w:szCs w:val="20"/>
      <w:lang w:eastAsia="en-US"/>
    </w:rPr>
  </w:style>
  <w:style w:type="paragraph" w:customStyle="1" w:styleId="HeadingBase">
    <w:name w:val="Heading Base"/>
    <w:rsid w:val="00735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20F"/>
    <w:pPr>
      <w:tabs>
        <w:tab w:val="right" w:leader="dot" w:pos="9072"/>
      </w:tabs>
      <w:ind w:left="567"/>
    </w:pPr>
    <w:rPr>
      <w:szCs w:val="22"/>
    </w:rPr>
  </w:style>
  <w:style w:type="paragraph" w:customStyle="1" w:styleId="TOCBase">
    <w:name w:val="TOC Base"/>
    <w:rsid w:val="00735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20F"/>
    <w:pPr>
      <w:tabs>
        <w:tab w:val="right" w:leader="dot" w:pos="9072"/>
      </w:tabs>
      <w:spacing w:before="40" w:after="40"/>
      <w:ind w:left="284"/>
    </w:pPr>
    <w:rPr>
      <w:rFonts w:ascii="Times New Roman" w:hAnsi="Times New Roman"/>
    </w:rPr>
  </w:style>
  <w:style w:type="paragraph" w:styleId="TOC1">
    <w:name w:val="toc 1"/>
    <w:basedOn w:val="TOCBase"/>
    <w:next w:val="Normal"/>
    <w:rsid w:val="00735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20F"/>
    <w:rPr>
      <w:rFonts w:ascii="Times New Roman" w:eastAsia="Times New Roman" w:hAnsi="Times New Roman" w:cs="Times New Roman"/>
      <w:sz w:val="16"/>
      <w:lang w:eastAsia="en-US"/>
    </w:rPr>
  </w:style>
  <w:style w:type="paragraph" w:styleId="Title">
    <w:name w:val="Title"/>
    <w:basedOn w:val="HeadingBase"/>
    <w:link w:val="TitleChar"/>
    <w:qFormat/>
    <w:rsid w:val="0073520F"/>
    <w:pPr>
      <w:spacing w:before="5040"/>
      <w:jc w:val="center"/>
    </w:pPr>
    <w:rPr>
      <w:sz w:val="48"/>
      <w:szCs w:val="72"/>
      <w:lang w:val="en-US"/>
    </w:rPr>
  </w:style>
  <w:style w:type="character" w:customStyle="1" w:styleId="TitleChar">
    <w:name w:val="Title Char"/>
    <w:basedOn w:val="DefaultParagraphFont"/>
    <w:link w:val="Title"/>
    <w:rsid w:val="00735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20F"/>
    <w:pPr>
      <w:tabs>
        <w:tab w:val="left" w:pos="3600"/>
        <w:tab w:val="left" w:pos="3958"/>
      </w:tabs>
    </w:pPr>
  </w:style>
  <w:style w:type="paragraph" w:styleId="List">
    <w:name w:val="List"/>
    <w:basedOn w:val="BodyText"/>
    <w:next w:val="BodyText"/>
    <w:rsid w:val="0073520F"/>
    <w:pPr>
      <w:tabs>
        <w:tab w:val="left" w:pos="340"/>
      </w:tabs>
      <w:spacing w:before="60" w:after="60"/>
      <w:ind w:left="340" w:hanging="340"/>
    </w:pPr>
  </w:style>
  <w:style w:type="paragraph" w:styleId="ListBullet">
    <w:name w:val="List Bullet"/>
    <w:basedOn w:val="List"/>
    <w:rsid w:val="0073520F"/>
    <w:pPr>
      <w:numPr>
        <w:numId w:val="10"/>
      </w:numPr>
      <w:tabs>
        <w:tab w:val="clear" w:pos="340"/>
      </w:tabs>
      <w:spacing w:before="40" w:after="40"/>
    </w:pPr>
  </w:style>
  <w:style w:type="paragraph" w:customStyle="1" w:styleId="Note">
    <w:name w:val="Note"/>
    <w:basedOn w:val="BodyText"/>
    <w:rsid w:val="00735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20F"/>
    <w:pPr>
      <w:framePr w:wrap="auto" w:hAnchor="text" w:y="6049"/>
    </w:pPr>
    <w:rPr>
      <w:color w:val="000000"/>
      <w:sz w:val="40"/>
    </w:rPr>
  </w:style>
  <w:style w:type="paragraph" w:customStyle="1" w:styleId="TOCTitle">
    <w:name w:val="TOCTitle"/>
    <w:basedOn w:val="Heading1"/>
    <w:rsid w:val="0073520F"/>
    <w:pPr>
      <w:spacing w:after="240"/>
      <w:jc w:val="center"/>
      <w:outlineLvl w:val="9"/>
    </w:pPr>
    <w:rPr>
      <w:caps/>
    </w:rPr>
  </w:style>
  <w:style w:type="paragraph" w:customStyle="1" w:styleId="Version">
    <w:name w:val="Version"/>
    <w:rsid w:val="007352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20F"/>
    <w:pPr>
      <w:numPr>
        <w:numId w:val="11"/>
      </w:numPr>
      <w:tabs>
        <w:tab w:val="clear" w:pos="680"/>
      </w:tabs>
    </w:pPr>
  </w:style>
  <w:style w:type="paragraph" w:styleId="Index1">
    <w:name w:val="index 1"/>
    <w:basedOn w:val="Normal"/>
    <w:next w:val="Normal"/>
    <w:semiHidden/>
    <w:rsid w:val="0073520F"/>
    <w:pPr>
      <w:keepNext w:val="0"/>
      <w:tabs>
        <w:tab w:val="right" w:pos="4176"/>
      </w:tabs>
      <w:ind w:left="198" w:hanging="198"/>
    </w:pPr>
    <w:rPr>
      <w:rFonts w:ascii="Garamond" w:hAnsi="Garamond"/>
    </w:rPr>
  </w:style>
  <w:style w:type="paragraph" w:styleId="IndexHeading">
    <w:name w:val="index heading"/>
    <w:basedOn w:val="Normal"/>
    <w:next w:val="Index1"/>
    <w:semiHidden/>
    <w:rsid w:val="0073520F"/>
    <w:pPr>
      <w:spacing w:before="120" w:after="120"/>
    </w:pPr>
    <w:rPr>
      <w:rFonts w:ascii="Arial" w:hAnsi="Arial"/>
      <w:b/>
      <w:color w:val="918585"/>
      <w:sz w:val="24"/>
    </w:rPr>
  </w:style>
  <w:style w:type="paragraph" w:styleId="Header">
    <w:name w:val="header"/>
    <w:basedOn w:val="Normal"/>
    <w:link w:val="HeaderChar"/>
    <w:rsid w:val="00735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20F"/>
    <w:rPr>
      <w:rFonts w:ascii="Times New Roman" w:eastAsia="Times New Roman" w:hAnsi="Times New Roman" w:cs="Times New Roman"/>
      <w:sz w:val="16"/>
      <w:szCs w:val="20"/>
      <w:lang w:val="en-GB" w:eastAsia="en-US"/>
    </w:rPr>
  </w:style>
  <w:style w:type="paragraph" w:customStyle="1" w:styleId="Chapter">
    <w:name w:val="Chapter"/>
    <w:basedOn w:val="Normal"/>
    <w:rsid w:val="0073520F"/>
    <w:pPr>
      <w:spacing w:before="240"/>
    </w:pPr>
    <w:rPr>
      <w:rFonts w:ascii="Times New Roman" w:hAnsi="Times New Roman"/>
      <w:smallCaps/>
      <w:spacing w:val="80"/>
      <w:sz w:val="28"/>
    </w:rPr>
  </w:style>
  <w:style w:type="paragraph" w:customStyle="1" w:styleId="InChapter">
    <w:name w:val="InChapter"/>
    <w:basedOn w:val="Heading3"/>
    <w:rsid w:val="0073520F"/>
    <w:pPr>
      <w:spacing w:after="240"/>
      <w:outlineLvl w:val="9"/>
    </w:pPr>
    <w:rPr>
      <w:noProof/>
    </w:rPr>
  </w:style>
  <w:style w:type="paragraph" w:styleId="Index2">
    <w:name w:val="index 2"/>
    <w:basedOn w:val="Normal"/>
    <w:next w:val="Normal"/>
    <w:semiHidden/>
    <w:rsid w:val="0073520F"/>
    <w:pPr>
      <w:tabs>
        <w:tab w:val="right" w:pos="4176"/>
      </w:tabs>
      <w:ind w:left="568" w:hanging="284"/>
    </w:pPr>
    <w:rPr>
      <w:rFonts w:ascii="Garamond" w:hAnsi="Garamond"/>
    </w:rPr>
  </w:style>
  <w:style w:type="paragraph" w:customStyle="1" w:styleId="Byline">
    <w:name w:val="Byline"/>
    <w:rsid w:val="00735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20F"/>
    <w:pPr>
      <w:tabs>
        <w:tab w:val="clear" w:pos="3600"/>
        <w:tab w:val="clear" w:pos="3958"/>
      </w:tabs>
      <w:jc w:val="right"/>
    </w:pPr>
  </w:style>
  <w:style w:type="paragraph" w:styleId="Caption">
    <w:name w:val="caption"/>
    <w:basedOn w:val="BodyText"/>
    <w:next w:val="Normal"/>
    <w:qFormat/>
    <w:rsid w:val="0073520F"/>
    <w:pPr>
      <w:framePr w:w="2268" w:hSpace="181" w:vSpace="181" w:wrap="around" w:vAnchor="text" w:hAnchor="page" w:x="1135" w:y="285" w:anchorLock="1"/>
    </w:pPr>
    <w:rPr>
      <w:i/>
    </w:rPr>
  </w:style>
  <w:style w:type="paragraph" w:customStyle="1" w:styleId="MiniTOCTitle">
    <w:name w:val="MiniTOCTitle"/>
    <w:basedOn w:val="Heading4"/>
    <w:rsid w:val="0073520F"/>
    <w:pPr>
      <w:spacing w:before="240"/>
      <w:outlineLvl w:val="9"/>
    </w:pPr>
    <w:rPr>
      <w:noProof/>
      <w:sz w:val="24"/>
    </w:rPr>
  </w:style>
  <w:style w:type="paragraph" w:customStyle="1" w:styleId="MiniTOCItem">
    <w:name w:val="MiniTOCItem"/>
    <w:basedOn w:val="ListBullet"/>
    <w:rsid w:val="0073520F"/>
    <w:pPr>
      <w:numPr>
        <w:numId w:val="0"/>
      </w:numPr>
      <w:tabs>
        <w:tab w:val="right" w:leader="dot" w:pos="6521"/>
      </w:tabs>
      <w:spacing w:before="0" w:after="0"/>
    </w:pPr>
  </w:style>
  <w:style w:type="paragraph" w:customStyle="1" w:styleId="TOFTitle">
    <w:name w:val="TOFTitle"/>
    <w:basedOn w:val="TOCTitle"/>
    <w:rsid w:val="0073520F"/>
  </w:style>
  <w:style w:type="paragraph" w:styleId="TableofFigures">
    <w:name w:val="table of figures"/>
    <w:basedOn w:val="Normal"/>
    <w:next w:val="Normal"/>
    <w:semiHidden/>
    <w:rsid w:val="0073520F"/>
    <w:pPr>
      <w:tabs>
        <w:tab w:val="right" w:leader="dot" w:pos="9072"/>
      </w:tabs>
      <w:ind w:left="970" w:hanging="403"/>
    </w:pPr>
    <w:rPr>
      <w:rFonts w:ascii="Times New Roman" w:hAnsi="Times New Roman"/>
      <w:b/>
    </w:rPr>
  </w:style>
  <w:style w:type="paragraph" w:styleId="ListNumber">
    <w:name w:val="List Number"/>
    <w:basedOn w:val="List"/>
    <w:rsid w:val="0073520F"/>
    <w:pPr>
      <w:numPr>
        <w:numId w:val="13"/>
      </w:numPr>
      <w:tabs>
        <w:tab w:val="clear" w:pos="340"/>
      </w:tabs>
    </w:pPr>
  </w:style>
  <w:style w:type="character" w:customStyle="1" w:styleId="WingdingSymbols">
    <w:name w:val="Wingding Symbols"/>
    <w:rsid w:val="0073520F"/>
    <w:rPr>
      <w:rFonts w:ascii="Wingdings" w:hAnsi="Wingdings"/>
    </w:rPr>
  </w:style>
  <w:style w:type="paragraph" w:customStyle="1" w:styleId="TableHeading">
    <w:name w:val="Table Heading"/>
    <w:basedOn w:val="HeadingBase"/>
    <w:rsid w:val="0073520F"/>
    <w:pPr>
      <w:keepLines/>
      <w:pBdr>
        <w:bottom w:val="single" w:sz="6" w:space="1" w:color="918585"/>
      </w:pBdr>
      <w:spacing w:before="240"/>
    </w:pPr>
  </w:style>
  <w:style w:type="character" w:customStyle="1" w:styleId="HotSpot">
    <w:name w:val="HotSpot"/>
    <w:rsid w:val="0073520F"/>
    <w:rPr>
      <w:color w:val="0033CC"/>
      <w:u w:val="none"/>
    </w:rPr>
  </w:style>
  <w:style w:type="paragraph" w:customStyle="1" w:styleId="BodyTextRight">
    <w:name w:val="Body Text Right"/>
    <w:basedOn w:val="BodyText"/>
    <w:rsid w:val="0073520F"/>
    <w:pPr>
      <w:spacing w:before="0" w:after="0"/>
      <w:jc w:val="right"/>
    </w:pPr>
  </w:style>
  <w:style w:type="paragraph" w:styleId="Index3">
    <w:name w:val="index 3"/>
    <w:basedOn w:val="ListNumber2"/>
    <w:next w:val="Normal"/>
    <w:semiHidden/>
    <w:rsid w:val="0073520F"/>
    <w:pPr>
      <w:numPr>
        <w:numId w:val="0"/>
      </w:numPr>
      <w:tabs>
        <w:tab w:val="right" w:leader="dot" w:pos="4176"/>
      </w:tabs>
    </w:pPr>
  </w:style>
  <w:style w:type="paragraph" w:styleId="ListNumber2">
    <w:name w:val="List Number 2"/>
    <w:basedOn w:val="List2"/>
    <w:rsid w:val="0073520F"/>
    <w:pPr>
      <w:numPr>
        <w:numId w:val="8"/>
      </w:numPr>
      <w:tabs>
        <w:tab w:val="clear" w:pos="1060"/>
      </w:tabs>
    </w:pPr>
  </w:style>
  <w:style w:type="paragraph" w:customStyle="1" w:styleId="MarginNote">
    <w:name w:val="Margin Note"/>
    <w:basedOn w:val="BodyText"/>
    <w:rsid w:val="00735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20F"/>
    <w:rPr>
      <w:sz w:val="32"/>
    </w:rPr>
  </w:style>
  <w:style w:type="paragraph" w:customStyle="1" w:styleId="HeadingProcedure">
    <w:name w:val="Heading Procedure"/>
    <w:basedOn w:val="HeadingBase"/>
    <w:next w:val="Normal"/>
    <w:rsid w:val="0073520F"/>
    <w:pPr>
      <w:tabs>
        <w:tab w:val="left" w:pos="0"/>
      </w:tabs>
      <w:spacing w:before="120" w:after="60"/>
    </w:pPr>
    <w:rPr>
      <w:i/>
      <w:color w:val="918585"/>
      <w:sz w:val="22"/>
    </w:rPr>
  </w:style>
  <w:style w:type="paragraph" w:customStyle="1" w:styleId="TableBodyText">
    <w:name w:val="Table Body Text"/>
    <w:basedOn w:val="BodyText"/>
    <w:rsid w:val="0073520F"/>
    <w:pPr>
      <w:spacing w:before="60" w:after="60"/>
    </w:pPr>
  </w:style>
  <w:style w:type="paragraph" w:styleId="ListContinue">
    <w:name w:val="List Continue"/>
    <w:basedOn w:val="List"/>
    <w:rsid w:val="0073520F"/>
    <w:pPr>
      <w:ind w:firstLine="0"/>
    </w:pPr>
  </w:style>
  <w:style w:type="paragraph" w:customStyle="1" w:styleId="ListNote">
    <w:name w:val="List Note"/>
    <w:basedOn w:val="List"/>
    <w:rsid w:val="0073520F"/>
    <w:pPr>
      <w:pBdr>
        <w:top w:val="single" w:sz="6" w:space="2" w:color="918585"/>
        <w:bottom w:val="single" w:sz="6" w:space="2" w:color="918585"/>
      </w:pBdr>
      <w:tabs>
        <w:tab w:val="left" w:pos="1021"/>
      </w:tabs>
      <w:ind w:firstLine="0"/>
    </w:pPr>
  </w:style>
  <w:style w:type="paragraph" w:customStyle="1" w:styleId="Warning">
    <w:name w:val="Warning"/>
    <w:basedOn w:val="BodyText"/>
    <w:rsid w:val="0073520F"/>
    <w:pPr>
      <w:shd w:val="clear" w:color="auto" w:fill="D9D9D9"/>
      <w:tabs>
        <w:tab w:val="left" w:pos="992"/>
      </w:tabs>
      <w:ind w:left="119" w:right="119"/>
    </w:pPr>
    <w:rPr>
      <w:sz w:val="20"/>
    </w:rPr>
  </w:style>
  <w:style w:type="paragraph" w:customStyle="1" w:styleId="MarginIcons">
    <w:name w:val="Margin Icons"/>
    <w:basedOn w:val="BodyText"/>
    <w:rsid w:val="00735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20F"/>
    <w:rPr>
      <w:rFonts w:ascii="Courier New" w:hAnsi="Courier New"/>
    </w:rPr>
  </w:style>
  <w:style w:type="paragraph" w:customStyle="1" w:styleId="NoteBullet">
    <w:name w:val="Note Bullet"/>
    <w:basedOn w:val="Note"/>
    <w:rsid w:val="0073520F"/>
    <w:pPr>
      <w:tabs>
        <w:tab w:val="clear" w:pos="680"/>
      </w:tabs>
      <w:spacing w:before="60" w:after="60"/>
    </w:pPr>
  </w:style>
  <w:style w:type="paragraph" w:customStyle="1" w:styleId="SubHeading2">
    <w:name w:val="SubHeading2"/>
    <w:basedOn w:val="HeadingBase"/>
    <w:rsid w:val="0073520F"/>
    <w:pPr>
      <w:spacing w:before="240" w:after="60"/>
    </w:pPr>
    <w:rPr>
      <w:sz w:val="20"/>
    </w:rPr>
  </w:style>
  <w:style w:type="paragraph" w:customStyle="1" w:styleId="SubHeading1">
    <w:name w:val="SubHeading1"/>
    <w:basedOn w:val="HeadingBase"/>
    <w:rsid w:val="0073520F"/>
    <w:pPr>
      <w:spacing w:before="240" w:after="60"/>
    </w:pPr>
    <w:rPr>
      <w:color w:val="918585"/>
      <w:sz w:val="22"/>
    </w:rPr>
  </w:style>
  <w:style w:type="paragraph" w:customStyle="1" w:styleId="SideHeading">
    <w:name w:val="Side Heading"/>
    <w:basedOn w:val="HeadingBase"/>
    <w:rsid w:val="00735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20F"/>
    <w:pPr>
      <w:numPr>
        <w:numId w:val="9"/>
      </w:numPr>
    </w:pPr>
  </w:style>
  <w:style w:type="paragraph" w:styleId="PlainText">
    <w:name w:val="Plain Text"/>
    <w:basedOn w:val="Normal"/>
    <w:link w:val="PlainTextChar"/>
    <w:rsid w:val="0073520F"/>
    <w:rPr>
      <w:sz w:val="20"/>
    </w:rPr>
  </w:style>
  <w:style w:type="character" w:customStyle="1" w:styleId="PlainTextChar">
    <w:name w:val="Plain Text Char"/>
    <w:basedOn w:val="DefaultParagraphFont"/>
    <w:link w:val="PlainText"/>
    <w:rsid w:val="0073520F"/>
    <w:rPr>
      <w:rFonts w:ascii="Courier New" w:eastAsia="Times New Roman" w:hAnsi="Courier New" w:cs="Times New Roman"/>
      <w:sz w:val="20"/>
      <w:szCs w:val="20"/>
      <w:lang w:eastAsia="en-US"/>
    </w:rPr>
  </w:style>
  <w:style w:type="character" w:customStyle="1" w:styleId="MenuOption">
    <w:name w:val="Menu Option"/>
    <w:basedOn w:val="DefaultParagraphFont"/>
    <w:rsid w:val="0073520F"/>
    <w:rPr>
      <w:b/>
      <w:smallCaps/>
    </w:rPr>
  </w:style>
  <w:style w:type="paragraph" w:customStyle="1" w:styleId="TableListNumber">
    <w:name w:val="Table List Number"/>
    <w:basedOn w:val="ListNumber"/>
    <w:rsid w:val="0073520F"/>
    <w:pPr>
      <w:numPr>
        <w:numId w:val="0"/>
      </w:numPr>
    </w:pPr>
  </w:style>
  <w:style w:type="paragraph" w:styleId="TOC4">
    <w:name w:val="toc 4"/>
    <w:basedOn w:val="TOCBase"/>
    <w:next w:val="Normal"/>
    <w:semiHidden/>
    <w:rsid w:val="0073520F"/>
    <w:pPr>
      <w:tabs>
        <w:tab w:val="right" w:leader="dot" w:pos="9071"/>
      </w:tabs>
      <w:ind w:left="1701"/>
    </w:pPr>
  </w:style>
  <w:style w:type="paragraph" w:customStyle="1" w:styleId="ListAlpha">
    <w:name w:val="List Alpha"/>
    <w:basedOn w:val="List"/>
    <w:rsid w:val="0073520F"/>
    <w:pPr>
      <w:numPr>
        <w:numId w:val="7"/>
      </w:numPr>
    </w:pPr>
  </w:style>
  <w:style w:type="paragraph" w:customStyle="1" w:styleId="ListAlpha2">
    <w:name w:val="List Alpha 2"/>
    <w:basedOn w:val="List2"/>
    <w:rsid w:val="0073520F"/>
    <w:pPr>
      <w:numPr>
        <w:numId w:val="6"/>
      </w:numPr>
    </w:pPr>
  </w:style>
  <w:style w:type="paragraph" w:styleId="List2">
    <w:name w:val="List 2"/>
    <w:basedOn w:val="BodyText"/>
    <w:rsid w:val="0073520F"/>
    <w:pPr>
      <w:tabs>
        <w:tab w:val="left" w:pos="680"/>
      </w:tabs>
      <w:spacing w:before="60" w:after="60"/>
      <w:ind w:left="680" w:hanging="340"/>
    </w:pPr>
  </w:style>
  <w:style w:type="paragraph" w:styleId="List3">
    <w:name w:val="List 3"/>
    <w:basedOn w:val="BodyText"/>
    <w:rsid w:val="0073520F"/>
    <w:pPr>
      <w:tabs>
        <w:tab w:val="left" w:pos="1021"/>
      </w:tabs>
      <w:spacing w:before="60" w:after="60"/>
      <w:ind w:left="1020" w:hanging="340"/>
    </w:pPr>
  </w:style>
  <w:style w:type="paragraph" w:styleId="List4">
    <w:name w:val="List 4"/>
    <w:basedOn w:val="BodyText"/>
    <w:rsid w:val="0073520F"/>
    <w:pPr>
      <w:tabs>
        <w:tab w:val="left" w:pos="1361"/>
      </w:tabs>
      <w:spacing w:before="60" w:after="60"/>
      <w:ind w:left="1361" w:hanging="340"/>
    </w:pPr>
  </w:style>
  <w:style w:type="paragraph" w:styleId="List5">
    <w:name w:val="List 5"/>
    <w:basedOn w:val="BodyText"/>
    <w:rsid w:val="0073520F"/>
    <w:pPr>
      <w:tabs>
        <w:tab w:val="left" w:pos="1701"/>
      </w:tabs>
      <w:spacing w:before="60" w:after="60"/>
      <w:ind w:left="1701" w:hanging="340"/>
    </w:pPr>
  </w:style>
  <w:style w:type="paragraph" w:styleId="ListBullet3">
    <w:name w:val="List Bullet 3"/>
    <w:basedOn w:val="List3"/>
    <w:rsid w:val="0073520F"/>
    <w:pPr>
      <w:numPr>
        <w:numId w:val="12"/>
      </w:numPr>
      <w:tabs>
        <w:tab w:val="clear" w:pos="1021"/>
      </w:tabs>
      <w:ind w:left="1037" w:hanging="357"/>
    </w:pPr>
  </w:style>
  <w:style w:type="paragraph" w:styleId="ListBullet4">
    <w:name w:val="List Bullet 4"/>
    <w:basedOn w:val="List4"/>
    <w:rsid w:val="0073520F"/>
    <w:pPr>
      <w:numPr>
        <w:numId w:val="1"/>
      </w:numPr>
      <w:tabs>
        <w:tab w:val="clear" w:pos="1361"/>
      </w:tabs>
    </w:pPr>
  </w:style>
  <w:style w:type="paragraph" w:styleId="ListBullet5">
    <w:name w:val="List Bullet 5"/>
    <w:basedOn w:val="List5"/>
    <w:rsid w:val="0073520F"/>
    <w:pPr>
      <w:numPr>
        <w:numId w:val="2"/>
      </w:numPr>
    </w:pPr>
  </w:style>
  <w:style w:type="paragraph" w:styleId="ListContinue2">
    <w:name w:val="List Continue 2"/>
    <w:basedOn w:val="List2"/>
    <w:rsid w:val="0073520F"/>
    <w:pPr>
      <w:ind w:firstLine="0"/>
    </w:pPr>
  </w:style>
  <w:style w:type="paragraph" w:styleId="ListContinue3">
    <w:name w:val="List Continue 3"/>
    <w:basedOn w:val="List3"/>
    <w:rsid w:val="0073520F"/>
    <w:pPr>
      <w:ind w:left="1021" w:firstLine="0"/>
    </w:pPr>
  </w:style>
  <w:style w:type="paragraph" w:styleId="ListContinue4">
    <w:name w:val="List Continue 4"/>
    <w:basedOn w:val="List4"/>
    <w:rsid w:val="0073520F"/>
    <w:pPr>
      <w:ind w:firstLine="0"/>
    </w:pPr>
  </w:style>
  <w:style w:type="paragraph" w:styleId="ListContinue5">
    <w:name w:val="List Continue 5"/>
    <w:basedOn w:val="List5"/>
    <w:rsid w:val="0073520F"/>
    <w:pPr>
      <w:ind w:firstLine="0"/>
    </w:pPr>
  </w:style>
  <w:style w:type="paragraph" w:styleId="ListNumber3">
    <w:name w:val="List Number 3"/>
    <w:basedOn w:val="List3"/>
    <w:rsid w:val="0073520F"/>
    <w:pPr>
      <w:numPr>
        <w:numId w:val="3"/>
      </w:numPr>
    </w:pPr>
  </w:style>
  <w:style w:type="paragraph" w:styleId="ListNumber4">
    <w:name w:val="List Number 4"/>
    <w:basedOn w:val="List4"/>
    <w:rsid w:val="0073520F"/>
    <w:pPr>
      <w:numPr>
        <w:numId w:val="4"/>
      </w:numPr>
    </w:pPr>
  </w:style>
  <w:style w:type="paragraph" w:styleId="ListNumber5">
    <w:name w:val="List Number 5"/>
    <w:basedOn w:val="List5"/>
    <w:rsid w:val="0073520F"/>
    <w:pPr>
      <w:numPr>
        <w:numId w:val="5"/>
      </w:numPr>
    </w:pPr>
  </w:style>
  <w:style w:type="paragraph" w:styleId="BlockText">
    <w:name w:val="Block Text"/>
    <w:basedOn w:val="Normal"/>
    <w:rsid w:val="0073520F"/>
    <w:pPr>
      <w:spacing w:after="120"/>
      <w:ind w:left="1440" w:right="1440"/>
    </w:pPr>
  </w:style>
  <w:style w:type="character" w:customStyle="1" w:styleId="Subscript">
    <w:name w:val="Subscript"/>
    <w:basedOn w:val="DefaultParagraphFont"/>
    <w:rsid w:val="0073520F"/>
    <w:rPr>
      <w:sz w:val="16"/>
      <w:vertAlign w:val="subscript"/>
    </w:rPr>
  </w:style>
  <w:style w:type="character" w:customStyle="1" w:styleId="Superscript">
    <w:name w:val="Superscript"/>
    <w:basedOn w:val="DefaultParagraphFont"/>
    <w:rsid w:val="0073520F"/>
    <w:rPr>
      <w:sz w:val="16"/>
      <w:vertAlign w:val="superscript"/>
    </w:rPr>
  </w:style>
  <w:style w:type="character" w:customStyle="1" w:styleId="Symbols">
    <w:name w:val="Symbols"/>
    <w:basedOn w:val="DefaultParagraphFont"/>
    <w:rsid w:val="0073520F"/>
    <w:rPr>
      <w:rFonts w:ascii="Symbol" w:hAnsi="Symbol"/>
    </w:rPr>
  </w:style>
  <w:style w:type="character" w:customStyle="1" w:styleId="MenuOptions">
    <w:name w:val="Menu Options"/>
    <w:basedOn w:val="DefaultParagraphFont"/>
    <w:rsid w:val="0073520F"/>
    <w:rPr>
      <w:rFonts w:ascii="Arial Narrow" w:hAnsi="Arial Narrow"/>
      <w:smallCaps/>
    </w:rPr>
  </w:style>
  <w:style w:type="character" w:customStyle="1" w:styleId="Buttons">
    <w:name w:val="Buttons"/>
    <w:basedOn w:val="DefaultParagraphFont"/>
    <w:rsid w:val="0073520F"/>
    <w:rPr>
      <w:b/>
    </w:rPr>
  </w:style>
  <w:style w:type="character" w:customStyle="1" w:styleId="Underlined">
    <w:name w:val="Underlined"/>
    <w:basedOn w:val="DefaultParagraphFont"/>
    <w:rsid w:val="0073520F"/>
    <w:rPr>
      <w:u w:val="single"/>
    </w:rPr>
  </w:style>
  <w:style w:type="paragraph" w:customStyle="1" w:styleId="TableBodyTextRight">
    <w:name w:val="Table Body Text Right"/>
    <w:basedOn w:val="TableBodyText"/>
    <w:rsid w:val="0073520F"/>
    <w:pPr>
      <w:widowControl w:val="0"/>
      <w:autoSpaceDE w:val="0"/>
      <w:autoSpaceDN w:val="0"/>
      <w:adjustRightInd w:val="0"/>
      <w:jc w:val="right"/>
    </w:pPr>
    <w:rPr>
      <w:rFonts w:cs="Arial"/>
      <w:szCs w:val="18"/>
    </w:rPr>
  </w:style>
  <w:style w:type="paragraph" w:customStyle="1" w:styleId="CopyrightText">
    <w:name w:val="Copyright Text"/>
    <w:basedOn w:val="BodyText"/>
    <w:rsid w:val="0073520F"/>
    <w:rPr>
      <w:sz w:val="18"/>
    </w:rPr>
  </w:style>
  <w:style w:type="paragraph" w:customStyle="1" w:styleId="BodySmallRight">
    <w:name w:val="Body Small Right"/>
    <w:basedOn w:val="BodyTextRight"/>
    <w:rsid w:val="0073520F"/>
    <w:rPr>
      <w:sz w:val="18"/>
      <w:szCs w:val="18"/>
    </w:rPr>
  </w:style>
  <w:style w:type="paragraph" w:customStyle="1" w:styleId="MarginEdition">
    <w:name w:val="Margin Edition"/>
    <w:basedOn w:val="MarginNote"/>
    <w:rsid w:val="0073520F"/>
    <w:pPr>
      <w:spacing w:before="0" w:after="0"/>
    </w:pPr>
    <w:rPr>
      <w:rFonts w:ascii="Times New Roman" w:hAnsi="Times New Roman"/>
      <w:color w:val="999999"/>
    </w:rPr>
  </w:style>
  <w:style w:type="paragraph" w:customStyle="1" w:styleId="Spacer">
    <w:name w:val="Spacer"/>
    <w:basedOn w:val="Normal"/>
    <w:rsid w:val="0073520F"/>
    <w:rPr>
      <w:sz w:val="2"/>
      <w:szCs w:val="2"/>
    </w:rPr>
  </w:style>
  <w:style w:type="character" w:customStyle="1" w:styleId="Small">
    <w:name w:val="Small"/>
    <w:basedOn w:val="DefaultParagraphFont"/>
    <w:rsid w:val="0073520F"/>
    <w:rPr>
      <w:sz w:val="16"/>
    </w:rPr>
  </w:style>
  <w:style w:type="paragraph" w:customStyle="1" w:styleId="WideTable">
    <w:name w:val="Wide Table"/>
    <w:basedOn w:val="Normal"/>
    <w:rsid w:val="0073520F"/>
    <w:pPr>
      <w:ind w:left="-1418"/>
    </w:pPr>
    <w:rPr>
      <w:sz w:val="2"/>
      <w:szCs w:val="2"/>
    </w:rPr>
  </w:style>
  <w:style w:type="character" w:styleId="PageNumber">
    <w:name w:val="page number"/>
    <w:basedOn w:val="DefaultParagraphFont"/>
    <w:rsid w:val="0073520F"/>
  </w:style>
  <w:style w:type="paragraph" w:styleId="Quote">
    <w:name w:val="Quote"/>
    <w:basedOn w:val="Heading1"/>
    <w:link w:val="QuoteChar"/>
    <w:qFormat/>
    <w:rsid w:val="0073520F"/>
    <w:rPr>
      <w:b w:val="0"/>
      <w:sz w:val="72"/>
      <w:szCs w:val="72"/>
      <w:lang w:val="en-NZ"/>
    </w:rPr>
  </w:style>
  <w:style w:type="character" w:customStyle="1" w:styleId="QuoteChar">
    <w:name w:val="Quote Char"/>
    <w:basedOn w:val="DefaultParagraphFont"/>
    <w:link w:val="Quote"/>
    <w:rsid w:val="00735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20F"/>
    <w:pPr>
      <w:pageBreakBefore/>
    </w:pPr>
  </w:style>
  <w:style w:type="paragraph" w:customStyle="1" w:styleId="Border">
    <w:name w:val="Border"/>
    <w:basedOn w:val="Normal"/>
    <w:qFormat/>
    <w:rsid w:val="00735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20F"/>
    <w:rPr>
      <w:b/>
      <w:bCs/>
      <w:i/>
      <w:iCs/>
      <w:color w:val="auto"/>
    </w:rPr>
  </w:style>
  <w:style w:type="paragraph" w:styleId="IntenseQuote">
    <w:name w:val="Intense Quote"/>
    <w:basedOn w:val="Normal"/>
    <w:next w:val="Normal"/>
    <w:link w:val="IntenseQuoteChar"/>
    <w:uiPriority w:val="30"/>
    <w:qFormat/>
    <w:rsid w:val="00735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20F"/>
    <w:rPr>
      <w:smallCaps/>
      <w:color w:val="auto"/>
      <w:u w:val="single"/>
    </w:rPr>
  </w:style>
  <w:style w:type="character" w:styleId="IntenseReference">
    <w:name w:val="Intense Reference"/>
    <w:basedOn w:val="DefaultParagraphFont"/>
    <w:uiPriority w:val="32"/>
    <w:qFormat/>
    <w:rsid w:val="0073520F"/>
    <w:rPr>
      <w:b/>
      <w:bCs/>
      <w:smallCaps/>
      <w:color w:val="auto"/>
      <w:spacing w:val="5"/>
      <w:u w:val="single"/>
    </w:rPr>
  </w:style>
  <w:style w:type="paragraph" w:customStyle="1" w:styleId="2ColumnHeading">
    <w:name w:val="2Column Heading"/>
    <w:basedOn w:val="BodyText"/>
    <w:qFormat/>
    <w:rsid w:val="0073520F"/>
    <w:pPr>
      <w:spacing w:after="60"/>
      <w:ind w:left="-2268"/>
    </w:pPr>
    <w:rPr>
      <w:b/>
    </w:rPr>
  </w:style>
  <w:style w:type="paragraph" w:customStyle="1" w:styleId="Heading1TOC">
    <w:name w:val="Heading1 TOC"/>
    <w:basedOn w:val="Normal"/>
    <w:qFormat/>
    <w:rsid w:val="0073520F"/>
    <w:pPr>
      <w:spacing w:before="240" w:after="120"/>
    </w:pPr>
    <w:rPr>
      <w:rFonts w:ascii="Times New Roman" w:hAnsi="Times New Roman"/>
      <w:b/>
      <w:sz w:val="32"/>
    </w:rPr>
  </w:style>
  <w:style w:type="paragraph" w:customStyle="1" w:styleId="Heading2TOC">
    <w:name w:val="Heading2 TOC"/>
    <w:basedOn w:val="Normal"/>
    <w:qFormat/>
    <w:rsid w:val="0073520F"/>
    <w:pPr>
      <w:spacing w:before="240" w:after="60"/>
    </w:pPr>
    <w:rPr>
      <w:rFonts w:ascii="Times New Roman" w:hAnsi="Times New Roman"/>
      <w:b/>
      <w:sz w:val="28"/>
    </w:rPr>
  </w:style>
  <w:style w:type="character" w:customStyle="1" w:styleId="Underline">
    <w:name w:val="Underline"/>
    <w:basedOn w:val="DefaultParagraphFont"/>
    <w:qFormat/>
    <w:rsid w:val="0073520F"/>
    <w:rPr>
      <w:u w:val="single"/>
    </w:rPr>
  </w:style>
  <w:style w:type="character" w:customStyle="1" w:styleId="BoldandItalics">
    <w:name w:val="Bold and Italics"/>
    <w:qFormat/>
    <w:rsid w:val="0073520F"/>
    <w:rPr>
      <w:b/>
      <w:i/>
      <w:u w:val="none"/>
    </w:rPr>
  </w:style>
  <w:style w:type="paragraph" w:styleId="BalloonText">
    <w:name w:val="Balloon Text"/>
    <w:basedOn w:val="Normal"/>
    <w:link w:val="BalloonTextChar"/>
    <w:rsid w:val="0073520F"/>
    <w:rPr>
      <w:rFonts w:ascii="Tahoma" w:hAnsi="Tahoma" w:cs="Tahoma"/>
      <w:sz w:val="16"/>
      <w:szCs w:val="16"/>
    </w:rPr>
  </w:style>
  <w:style w:type="character" w:customStyle="1" w:styleId="BalloonTextChar">
    <w:name w:val="Balloon Text Char"/>
    <w:basedOn w:val="DefaultParagraphFont"/>
    <w:link w:val="BalloonText"/>
    <w:rsid w:val="00735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2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20F"/>
    <w:rPr>
      <w:b/>
      <w:color w:val="660033"/>
      <w:spacing w:val="0"/>
    </w:rPr>
  </w:style>
  <w:style w:type="paragraph" w:customStyle="1" w:styleId="Nameditemlist">
    <w:name w:val="Named item list"/>
    <w:basedOn w:val="BodyText"/>
    <w:qFormat/>
    <w:rsid w:val="0073520F"/>
    <w:pPr>
      <w:tabs>
        <w:tab w:val="left" w:pos="2835"/>
      </w:tabs>
      <w:ind w:left="2835" w:hanging="2835"/>
    </w:pPr>
  </w:style>
  <w:style w:type="paragraph" w:customStyle="1" w:styleId="BodyTextnopadding">
    <w:name w:val="Body Text no padding"/>
    <w:basedOn w:val="BodyText"/>
    <w:qFormat/>
    <w:rsid w:val="0073520F"/>
    <w:pPr>
      <w:spacing w:before="0" w:after="0"/>
    </w:pPr>
  </w:style>
  <w:style w:type="paragraph" w:customStyle="1" w:styleId="BodyTextBold">
    <w:name w:val="Body Text Bold"/>
    <w:basedOn w:val="BodyText"/>
    <w:qFormat/>
    <w:rsid w:val="0073520F"/>
    <w:rPr>
      <w:b/>
    </w:rPr>
  </w:style>
  <w:style w:type="character" w:styleId="Hyperlink">
    <w:name w:val="Hyperlink"/>
    <w:basedOn w:val="DefaultParagraphFont"/>
    <w:uiPriority w:val="99"/>
    <w:unhideWhenUsed/>
    <w:rsid w:val="00F276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2717</Characters>
  <Application>Microsoft Office Word</Application>
  <DocSecurity>0</DocSecurity>
  <Lines>82</Lines>
  <Paragraphs>53</Paragraphs>
  <ScaleCrop>false</ScaleCrop>
  <Company>Author-it Software Corporation Ltd.</Company>
  <LinksUpToDate>false</LinksUpToDate>
  <CharactersWithSpaces>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FSKLRG011 Use routine strategies for work-related learning</dc:title>
  <dc:subject>Approved</dc:subject>
  <dc:creator>DEWR</dc:creator>
  <cp:keywords>Release: 1</cp:keywords>
  <dc:description>Review Date: 12 April 2008</dc:description>
  <cp:lastModifiedBy>HSD_TPCMSd.prod</cp:lastModifiedBy>
  <cp:revision>3</cp:revision>
  <dcterms:created xsi:type="dcterms:W3CDTF">2024-04-26T01:46:00Z</dcterms:created>
  <dcterms:modified xsi:type="dcterms:W3CDTF">2024-04-26T01:46:00Z</dcterms:modified>
</cp:coreProperties>
</file>