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5FAA" w:rsidP="00925FAA">
      <w:pPr>
        <w:pStyle w:val="Title"/>
      </w:pPr>
      <w:r>
        <w:fldChar w:fldCharType="begin"/>
      </w:r>
      <w:r>
        <w:instrText xml:space="preserve"> TITLE   \* MERGEFORMAT </w:instrText>
      </w:r>
      <w:r>
        <w:fldChar w:fldCharType="separate"/>
      </w:r>
      <w:r>
        <w:t>FSKLRG010 Use routine strategies for career planning</w:t>
      </w:r>
      <w:r>
        <w:fldChar w:fldCharType="end"/>
      </w:r>
    </w:p>
    <w:p w:rsidR="00925FAA" w:rsidP="00925FAA">
      <w:pPr>
        <w:pStyle w:val="Version"/>
        <w:sectPr w:rsidSect="009B52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2DB" w:rsidP="009B52DB">
      <w:pPr>
        <w:pStyle w:val="SuperHeading"/>
      </w:pPr>
      <w:r w:rsidRPr="009B52DB">
        <w:t>FSKLRG010 Use routine strategies for career planning</w:t>
      </w:r>
    </w:p>
    <w:p w:rsidR="00000000" w:rsidRPr="009B52DB" w:rsidP="009B52DB">
      <w:pPr>
        <w:pStyle w:val="Heading1"/>
      </w:pPr>
      <w:bookmarkStart w:id="1" w:name="O_1059340"/>
      <w:bookmarkEnd w:id="1"/>
      <w:r w:rsidRPr="009B52DB">
        <w:t>Modification History</w:t>
      </w:r>
    </w:p>
    <w:tbl>
      <w:tblPr>
        <w:tblW w:w="9242" w:type="dxa"/>
        <w:tblLayout w:type="fixed"/>
        <w:tblCellMar>
          <w:left w:w="62" w:type="dxa"/>
          <w:right w:w="62" w:type="dxa"/>
        </w:tblCellMar>
        <w:tblLook w:val="0000"/>
      </w:tblPr>
      <w:tblGrid>
        <w:gridCol w:w="2014"/>
        <w:gridCol w:w="7228"/>
      </w:tblGrid>
      <w:tr w:rsidTr="009B52D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2DB" w:rsidP="009B52DB">
            <w:pPr>
              <w:pStyle w:val="BodyText"/>
            </w:pPr>
            <w:r w:rsidRPr="009B52DB">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2DB">
            <w:pPr>
              <w:pStyle w:val="BodyText"/>
              <w:rPr>
                <w:lang w:val="en-NZ"/>
              </w:rPr>
            </w:pPr>
            <w:r w:rsidRPr="009B52DB">
              <w:rPr>
                <w:rStyle w:val="SpecialBold"/>
              </w:rPr>
              <w:t>Comments</w:t>
            </w:r>
          </w:p>
        </w:tc>
      </w:tr>
      <w:tr w:rsidTr="009B52D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2DB">
            <w:pPr>
              <w:pStyle w:val="BodyText"/>
              <w:rPr>
                <w:lang w:val="en-NZ"/>
              </w:rPr>
            </w:pPr>
            <w:r w:rsidRPr="009B52DB">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2DB" w:rsidP="009B52DB">
            <w:pPr>
              <w:pStyle w:val="BodyText"/>
            </w:pPr>
            <w:r w:rsidRPr="009B52DB">
              <w:t>This version first released with FSK Foundation Skills Training Package Version 2.0.</w:t>
            </w:r>
          </w:p>
        </w:tc>
      </w:tr>
    </w:tbl>
    <w:p w:rsidR="00000000" w:rsidRPr="009B52DB" w:rsidP="009B52DB">
      <w:pPr>
        <w:pStyle w:val="BodyText"/>
      </w:pPr>
    </w:p>
    <w:p w:rsidR="00000000" w:rsidRPr="009B52DB" w:rsidP="009B52DB">
      <w:pPr>
        <w:pStyle w:val="AllowPageBreak"/>
      </w:pPr>
    </w:p>
    <w:p w:rsidR="00000000" w:rsidRPr="009B52DB" w:rsidP="009B52DB">
      <w:pPr>
        <w:pStyle w:val="Heading1"/>
      </w:pPr>
      <w:bookmarkStart w:id="2" w:name="O_1059344"/>
      <w:bookmarkEnd w:id="2"/>
      <w:r w:rsidRPr="009B52DB">
        <w:t>Application</w:t>
      </w:r>
    </w:p>
    <w:p w:rsidR="00000000" w:rsidRPr="009B52DB" w:rsidP="00925FAA">
      <w:pPr>
        <w:pStyle w:val="BodyText"/>
      </w:pPr>
      <w:r w:rsidRPr="009B52DB">
        <w:t>This unit describes the skills and knowledge required to identify and s</w:t>
      </w:r>
      <w:r w:rsidRPr="009B52DB">
        <w:t>elect appropriate career and work options and develop a career plan.</w:t>
      </w:r>
    </w:p>
    <w:p w:rsidR="00000000" w:rsidRPr="009B52DB" w:rsidP="00925FAA">
      <w:pPr>
        <w:pStyle w:val="BodyText"/>
      </w:pPr>
      <w:r w:rsidRPr="009B52DB">
        <w:t>An individual performing these tasks works independently and uses familiar support resources as needed.</w:t>
      </w:r>
    </w:p>
    <w:p w:rsidR="00000000" w:rsidRPr="009B52DB" w:rsidP="00925FAA">
      <w:pPr>
        <w:pStyle w:val="BodyText"/>
      </w:pPr>
      <w:r w:rsidRPr="009B52DB">
        <w:t xml:space="preserve">This unit applies to individuals who use, or are preparing to use, learning skills </w:t>
      </w:r>
      <w:r w:rsidRPr="009B52DB">
        <w:t>to complete workplace activities. This includes existing workers and individuals preparing for employment through vocational education and training. This unit should be integrated and contextualised with vocational training to support achievement of vocati</w:t>
      </w:r>
      <w:r w:rsidRPr="009B52DB">
        <w:t>onal competency.</w:t>
      </w:r>
    </w:p>
    <w:p w:rsidR="00000000" w:rsidRPr="009B52DB" w:rsidP="00925FAA">
      <w:pPr>
        <w:pStyle w:val="BodyText"/>
      </w:pPr>
      <w:r w:rsidRPr="009B52DB">
        <w:t>This unit is aligned to, but does not fully address, the Australian Core Skills Framework (ACSF) learning core skill indicators .01 and .02 at level 3 in the workplace and employment domain of communication.</w:t>
      </w:r>
    </w:p>
    <w:p w:rsidR="00925FAA" w:rsidP="00925FAA">
      <w:pPr>
        <w:pStyle w:val="BodyText"/>
      </w:pPr>
      <w:r w:rsidRPr="009B52DB">
        <w:t>No licensing, legislative or ce</w:t>
      </w:r>
      <w:r w:rsidRPr="009B52DB">
        <w:t>rtification requirements apply to this unit at the time of publication.</w:t>
      </w:r>
    </w:p>
    <w:p w:rsidR="00000000" w:rsidRPr="009B52DB" w:rsidP="009B52DB">
      <w:pPr>
        <w:pStyle w:val="Heading1"/>
      </w:pPr>
      <w:bookmarkStart w:id="3" w:name="O_1059343"/>
      <w:bookmarkEnd w:id="3"/>
      <w:r w:rsidRPr="009B52DB">
        <w:t>Unit Sector</w:t>
      </w:r>
    </w:p>
    <w:p w:rsidR="00000000" w:rsidRPr="009B52DB" w:rsidP="00925FAA">
      <w:pPr>
        <w:pStyle w:val="BodyText"/>
      </w:pPr>
      <w:r w:rsidRPr="009B52DB">
        <w:t>Learning</w:t>
      </w:r>
    </w:p>
    <w:p w:rsidR="00000000" w:rsidRPr="009B52DB" w:rsidP="009B52DB">
      <w:pPr>
        <w:pStyle w:val="Heading1"/>
      </w:pPr>
      <w:bookmarkStart w:id="4" w:name="O_1059342"/>
      <w:bookmarkEnd w:id="4"/>
      <w:r w:rsidRPr="009B52DB">
        <w:t>Elements and Performance Criteria</w:t>
      </w:r>
    </w:p>
    <w:tbl>
      <w:tblPr>
        <w:tblW w:w="9462" w:type="dxa"/>
        <w:tblLayout w:type="fixed"/>
        <w:tblCellMar>
          <w:left w:w="62" w:type="dxa"/>
          <w:right w:w="62" w:type="dxa"/>
        </w:tblCellMar>
        <w:tblLook w:val="0000"/>
      </w:tblPr>
      <w:tblGrid>
        <w:gridCol w:w="2655"/>
        <w:gridCol w:w="6807"/>
      </w:tblGrid>
      <w:tr w:rsidTr="009B52DB">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52DB" w:rsidP="009B52DB">
            <w:pPr>
              <w:pStyle w:val="BodyText"/>
            </w:pPr>
            <w:r w:rsidRPr="009B52DB">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52DB">
            <w:pPr>
              <w:pStyle w:val="BodyText"/>
              <w:rPr>
                <w:lang w:val="en-NZ"/>
              </w:rPr>
            </w:pPr>
            <w:r w:rsidRPr="009B52DB">
              <w:rPr>
                <w:rStyle w:val="SpecialBold"/>
              </w:rPr>
              <w:t>Performance Criteria</w:t>
            </w:r>
          </w:p>
        </w:tc>
      </w:tr>
      <w:tr w:rsidTr="009B52DB">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52DB" w:rsidP="009B52DB">
            <w:pPr>
              <w:pStyle w:val="BodyText"/>
            </w:pPr>
            <w:r w:rsidRPr="009B52DB">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52DB">
            <w:pPr>
              <w:pStyle w:val="BodyText"/>
              <w:rPr>
                <w:lang w:val="en-NZ"/>
              </w:rPr>
            </w:pPr>
            <w:r w:rsidRPr="009B52DB">
              <w:rPr>
                <w:rStyle w:val="Emphasis"/>
              </w:rPr>
              <w:t>Performance criteria describe the performance needed to demonstrate achievement of the element.</w:t>
            </w:r>
          </w:p>
        </w:tc>
      </w:tr>
      <w:tr w:rsidTr="009B52D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2DB">
            <w:pPr>
              <w:pStyle w:val="BodyText"/>
              <w:rPr>
                <w:lang w:val="en-NZ"/>
              </w:rPr>
            </w:pPr>
            <w:r w:rsidRPr="009B52DB">
              <w:t>1. Investigate career options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2DB" w:rsidP="009B52DB">
            <w:pPr>
              <w:pStyle w:val="BodyText"/>
            </w:pPr>
            <w:r w:rsidRPr="009B52DB">
              <w:t>1.1 Research and identify career options and goals</w:t>
            </w:r>
          </w:p>
          <w:p w:rsidR="00000000" w:rsidRPr="009B52DB" w:rsidP="009B52DB">
            <w:pPr>
              <w:pStyle w:val="BodyText"/>
            </w:pPr>
            <w:r w:rsidRPr="009B52DB">
              <w:t>1.2 Select a preferred career option</w:t>
            </w:r>
          </w:p>
          <w:p w:rsidR="00000000" w:rsidRPr="009B52DB" w:rsidP="009B52DB">
            <w:pPr>
              <w:pStyle w:val="BodyText"/>
            </w:pPr>
            <w:r w:rsidRPr="009B52DB">
              <w:t>1.3 Investigate skill and training requir</w:t>
            </w:r>
            <w:r w:rsidRPr="009B52DB">
              <w:t>ements for selected option</w:t>
            </w:r>
          </w:p>
          <w:p w:rsidR="00000000" w:rsidP="009B52DB">
            <w:pPr>
              <w:pStyle w:val="BodyText"/>
              <w:rPr>
                <w:lang w:val="en-NZ"/>
              </w:rPr>
            </w:pPr>
            <w:r w:rsidRPr="009B52DB">
              <w:t xml:space="preserve">1.4 Match skill requirements of selected option against own skills and knowledge, and identify relevant skill gap </w:t>
            </w:r>
          </w:p>
        </w:tc>
      </w:tr>
      <w:tr w:rsidTr="009B52D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2DB">
            <w:pPr>
              <w:pStyle w:val="BodyText"/>
              <w:rPr>
                <w:lang w:val="en-NZ"/>
              </w:rPr>
            </w:pPr>
            <w:r w:rsidRPr="009B52DB">
              <w:t>2. Develop an individual career plan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2DB" w:rsidP="009B52DB">
            <w:pPr>
              <w:pStyle w:val="BodyText"/>
            </w:pPr>
            <w:r w:rsidRPr="009B52DB">
              <w:t>2.1 Identify routin</w:t>
            </w:r>
            <w:r w:rsidRPr="009B52DB">
              <w:t>e learning strategies to develop required skills for chosen option</w:t>
            </w:r>
          </w:p>
          <w:p w:rsidR="00000000" w:rsidRPr="009B52DB" w:rsidP="009B52DB">
            <w:pPr>
              <w:pStyle w:val="BodyText"/>
            </w:pPr>
            <w:r w:rsidRPr="009B52DB">
              <w:t>2.2 Develop a career plan to implement strategies</w:t>
            </w:r>
          </w:p>
          <w:p w:rsidR="00000000" w:rsidP="009B52DB">
            <w:pPr>
              <w:pStyle w:val="BodyText"/>
              <w:rPr>
                <w:lang w:val="en-NZ"/>
              </w:rPr>
            </w:pPr>
            <w:r w:rsidRPr="009B52DB">
              <w:t>2.3 Identify potential barriers to learning and employment, and incorporate strategies to address these in career plan</w:t>
            </w:r>
          </w:p>
        </w:tc>
      </w:tr>
      <w:tr w:rsidTr="009B52D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2DB">
            <w:pPr>
              <w:pStyle w:val="BodyText"/>
              <w:rPr>
                <w:lang w:val="en-NZ"/>
              </w:rPr>
            </w:pPr>
            <w:r w:rsidRPr="009B52DB">
              <w:t>3. Review plan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2DB" w:rsidP="009B52DB">
            <w:pPr>
              <w:pStyle w:val="BodyText"/>
            </w:pPr>
            <w:r w:rsidRPr="009B52DB">
              <w:t xml:space="preserve">3.1 </w:t>
            </w:r>
            <w:r w:rsidRPr="009B52DB">
              <w:t>Seek feedback on career plan</w:t>
            </w:r>
          </w:p>
          <w:p w:rsidR="00000000" w:rsidRPr="009B52DB" w:rsidP="009B52DB">
            <w:pPr>
              <w:pStyle w:val="BodyText"/>
            </w:pPr>
            <w:r w:rsidRPr="009B52DB">
              <w:t>3.2 Review plan in accordance with career goals</w:t>
            </w:r>
          </w:p>
          <w:p w:rsidR="00000000" w:rsidRPr="009B52DB" w:rsidP="009B52DB">
            <w:pPr>
              <w:pStyle w:val="BodyText"/>
            </w:pPr>
            <w:r w:rsidRPr="009B52DB">
              <w:t>3.3 Revise plan as required</w:t>
            </w:r>
          </w:p>
        </w:tc>
      </w:tr>
    </w:tbl>
    <w:p w:rsidR="00925FAA" w:rsidP="009B52DB">
      <w:pPr>
        <w:pStyle w:val="BodyText"/>
      </w:pPr>
    </w:p>
    <w:p w:rsidR="00925FAA" w:rsidP="009B52DB">
      <w:pPr>
        <w:pStyle w:val="BodyText"/>
      </w:pPr>
    </w:p>
    <w:p w:rsidR="00000000" w:rsidRPr="009B52DB" w:rsidP="009B52DB">
      <w:pPr>
        <w:pStyle w:val="Heading1"/>
      </w:pPr>
      <w:bookmarkStart w:id="5" w:name="O_1059341"/>
      <w:bookmarkEnd w:id="5"/>
      <w:r w:rsidRPr="009B52DB">
        <w:t>Foundation Skills</w:t>
      </w:r>
    </w:p>
    <w:p w:rsidR="00000000" w:rsidRPr="00925FAA" w:rsidP="00925FAA">
      <w:pPr>
        <w:pStyle w:val="BodyText"/>
        <w:rPr>
          <w:i/>
        </w:rPr>
      </w:pPr>
      <w:r w:rsidRPr="00925FAA">
        <w:rPr>
          <w:rStyle w:val="Emphasis"/>
        </w:rPr>
        <w:t>This section describes language, literacy, numeracy and employment skills that are essential to performance but</w:t>
      </w:r>
      <w:r w:rsidRPr="00925FAA">
        <w:rPr>
          <w:rStyle w:val="Emphasis"/>
        </w:rPr>
        <w:t xml:space="preserve"> not explicit in the performance criteria.</w:t>
      </w:r>
    </w:p>
    <w:tbl>
      <w:tblPr>
        <w:tblW w:w="9418" w:type="dxa"/>
        <w:tblLayout w:type="fixed"/>
        <w:tblCellMar>
          <w:left w:w="62" w:type="dxa"/>
          <w:right w:w="62" w:type="dxa"/>
        </w:tblCellMar>
        <w:tblLook w:val="0000"/>
      </w:tblPr>
      <w:tblGrid>
        <w:gridCol w:w="2712"/>
        <w:gridCol w:w="6706"/>
      </w:tblGrid>
      <w:tr w:rsidTr="009B52DB">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2DB" w:rsidP="009B52DB">
            <w:pPr>
              <w:pStyle w:val="BodyText"/>
            </w:pPr>
            <w:r w:rsidRPr="009B52DB">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2DB">
            <w:pPr>
              <w:pStyle w:val="BodyText"/>
              <w:rPr>
                <w:lang w:val="en-NZ"/>
              </w:rPr>
            </w:pPr>
            <w:r w:rsidRPr="009B52DB">
              <w:rPr>
                <w:rStyle w:val="SpecialBold"/>
              </w:rPr>
              <w:t>Description</w:t>
            </w:r>
          </w:p>
        </w:tc>
      </w:tr>
      <w:tr w:rsidTr="009B52DB">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2DB">
            <w:pPr>
              <w:pStyle w:val="BodyText"/>
              <w:rPr>
                <w:lang w:val="en-NZ"/>
              </w:rPr>
            </w:pPr>
            <w:r w:rsidRPr="009B52DB">
              <w:t>Reading</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2DB" w:rsidP="009B52DB">
            <w:pPr>
              <w:pStyle w:val="ListBullet"/>
            </w:pPr>
            <w:r w:rsidRPr="009B52DB">
              <w:t>Reads information relevant to career planning</w:t>
            </w:r>
          </w:p>
        </w:tc>
      </w:tr>
    </w:tbl>
    <w:p w:rsidR="00925FAA" w:rsidP="009B52DB">
      <w:pPr>
        <w:pStyle w:val="BodyText"/>
      </w:pPr>
    </w:p>
    <w:p w:rsidR="00925FAA" w:rsidP="009B52DB">
      <w:pPr>
        <w:pStyle w:val="BodyText"/>
      </w:pPr>
    </w:p>
    <w:p w:rsidR="00000000" w:rsidRPr="009B52DB" w:rsidP="009B52DB">
      <w:pPr>
        <w:pStyle w:val="Heading1"/>
      </w:pPr>
      <w:bookmarkStart w:id="6" w:name="O_1065466"/>
      <w:bookmarkEnd w:id="6"/>
      <w:r w:rsidRPr="009B52DB">
        <w:t>Mapping Information</w:t>
      </w:r>
    </w:p>
    <w:p w:rsidR="00000000" w:rsidRPr="009B52DB" w:rsidP="00925FAA">
      <w:pPr>
        <w:pStyle w:val="BodyText"/>
      </w:pPr>
      <w:r w:rsidRPr="009B52DB">
        <w:t>Supersedes and is equivalent to FSKLRG10 Use routine strategies for career planning.</w:t>
      </w:r>
    </w:p>
    <w:p w:rsidR="00000000" w:rsidRPr="009B52DB" w:rsidP="009B52DB">
      <w:pPr>
        <w:pStyle w:val="Heading1"/>
      </w:pPr>
      <w:bookmarkStart w:id="7" w:name="O_1059334"/>
      <w:bookmarkEnd w:id="7"/>
      <w:r w:rsidRPr="009B52DB">
        <w:t>Links</w:t>
      </w:r>
    </w:p>
    <w:p w:rsidR="00000000" w:rsidRPr="009B52DB" w:rsidP="00925FAA">
      <w:pPr>
        <w:pStyle w:val="BodyText"/>
      </w:pPr>
      <w:r w:rsidRPr="009B52DB">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FC5598">
        <w:rPr>
          <w:rStyle w:val="Hyperlink"/>
        </w:rPr>
        <w:t>https://vetnet.gov.au/Pages/TrainingDocs.aspx?q=f572fe10-a855-4986-9295-3852c771f178</w:t>
      </w:r>
      <w:r>
        <w:fldChar w:fldCharType="end"/>
      </w:r>
    </w:p>
    <w:p w:rsidR="00000000" w:rsidRPr="009B52DB" w:rsidP="009B52DB"/>
    <w:sectPr w:rsidSect="009B52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2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2DB" w:rsidRPr="00925FAA" w:rsidP="00925F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2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FAA" w:rsidP="009B52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25FAA" w:rsidP="009B52D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925FAA" w:rsidP="009B52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2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F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52DB" w:rsidRPr="00925FAA" w:rsidP="00925F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2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FAA" w:rsidRPr="002D2AF8" w:rsidP="009B52DB">
    <w:pPr>
      <w:pStyle w:val="Header"/>
      <w:framePr w:wrap="around"/>
    </w:pPr>
    <w:r>
      <w:fldChar w:fldCharType="begin"/>
    </w:r>
    <w:r>
      <w:instrText xml:space="preserve"> TITLE   \* MERGEFORMAT </w:instrText>
    </w:r>
    <w:r>
      <w:fldChar w:fldCharType="separate"/>
    </w:r>
    <w:r>
      <w:t>FSKLRG010 Use routine strategies for career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925FAA" w:rsidP="009B52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4047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C806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2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52DB"/>
    <w:pPr>
      <w:spacing w:before="360" w:after="60"/>
      <w:outlineLvl w:val="0"/>
    </w:pPr>
    <w:rPr>
      <w:sz w:val="32"/>
    </w:rPr>
  </w:style>
  <w:style w:type="paragraph" w:styleId="Heading2">
    <w:name w:val="heading 2"/>
    <w:basedOn w:val="HeadingBase"/>
    <w:next w:val="BodyText"/>
    <w:link w:val="Heading2Char"/>
    <w:qFormat/>
    <w:rsid w:val="009B52DB"/>
    <w:pPr>
      <w:keepLines/>
      <w:spacing w:before="240" w:after="120"/>
      <w:outlineLvl w:val="1"/>
    </w:pPr>
    <w:rPr>
      <w:sz w:val="28"/>
      <w:szCs w:val="40"/>
    </w:rPr>
  </w:style>
  <w:style w:type="paragraph" w:styleId="Heading3">
    <w:name w:val="heading 3"/>
    <w:basedOn w:val="HeadingBase"/>
    <w:next w:val="BodyText"/>
    <w:link w:val="Heading3Char"/>
    <w:qFormat/>
    <w:rsid w:val="009B52DB"/>
    <w:pPr>
      <w:spacing w:before="180" w:after="120"/>
      <w:outlineLvl w:val="2"/>
    </w:pPr>
    <w:rPr>
      <w:spacing w:val="-10"/>
      <w:kern w:val="32"/>
    </w:rPr>
  </w:style>
  <w:style w:type="paragraph" w:styleId="Heading4">
    <w:name w:val="heading 4"/>
    <w:basedOn w:val="HeadingBase"/>
    <w:next w:val="BodyText"/>
    <w:link w:val="Heading4Char"/>
    <w:qFormat/>
    <w:rsid w:val="009B52DB"/>
    <w:pPr>
      <w:spacing w:before="160" w:after="120"/>
      <w:outlineLvl w:val="3"/>
    </w:pPr>
    <w:rPr>
      <w:sz w:val="22"/>
    </w:rPr>
  </w:style>
  <w:style w:type="paragraph" w:styleId="Heading5">
    <w:name w:val="heading 5"/>
    <w:basedOn w:val="HeadingBase"/>
    <w:next w:val="Normal"/>
    <w:link w:val="Heading5Char"/>
    <w:qFormat/>
    <w:rsid w:val="009B52DB"/>
    <w:pPr>
      <w:spacing w:before="80"/>
      <w:outlineLvl w:val="4"/>
    </w:pPr>
    <w:rPr>
      <w:color w:val="918585"/>
      <w:sz w:val="20"/>
    </w:rPr>
  </w:style>
  <w:style w:type="paragraph" w:styleId="Heading6">
    <w:name w:val="heading 6"/>
    <w:basedOn w:val="HeadingBase"/>
    <w:next w:val="Normal"/>
    <w:link w:val="Heading6Char"/>
    <w:qFormat/>
    <w:rsid w:val="009B52DB"/>
    <w:pPr>
      <w:spacing w:before="60"/>
      <w:outlineLvl w:val="5"/>
    </w:pPr>
    <w:rPr>
      <w:color w:val="918585"/>
      <w:sz w:val="20"/>
    </w:rPr>
  </w:style>
  <w:style w:type="paragraph" w:styleId="Heading7">
    <w:name w:val="heading 7"/>
    <w:basedOn w:val="Normal"/>
    <w:next w:val="Normal"/>
    <w:link w:val="Heading7Char"/>
    <w:qFormat/>
    <w:rsid w:val="009B52DB"/>
    <w:pPr>
      <w:ind w:left="720"/>
      <w:outlineLvl w:val="6"/>
    </w:pPr>
    <w:rPr>
      <w:i/>
    </w:rPr>
  </w:style>
  <w:style w:type="paragraph" w:styleId="Heading8">
    <w:name w:val="heading 8"/>
    <w:basedOn w:val="Normal"/>
    <w:next w:val="Normal"/>
    <w:link w:val="Heading8Char"/>
    <w:qFormat/>
    <w:rsid w:val="009B52DB"/>
    <w:pPr>
      <w:ind w:left="720"/>
      <w:outlineLvl w:val="7"/>
    </w:pPr>
    <w:rPr>
      <w:i/>
    </w:rPr>
  </w:style>
  <w:style w:type="paragraph" w:styleId="Heading9">
    <w:name w:val="heading 9"/>
    <w:basedOn w:val="Normal"/>
    <w:next w:val="Normal"/>
    <w:link w:val="Heading9Char"/>
    <w:qFormat/>
    <w:rsid w:val="009B52DB"/>
    <w:pPr>
      <w:ind w:left="720"/>
      <w:outlineLvl w:val="8"/>
    </w:pPr>
    <w:rPr>
      <w:i/>
    </w:rPr>
  </w:style>
  <w:style w:type="character" w:default="1" w:styleId="DefaultParagraphFont">
    <w:name w:val="Default Paragraph Font"/>
    <w:uiPriority w:val="1"/>
    <w:unhideWhenUsed/>
    <w:rsid w:val="009B52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2DB"/>
  </w:style>
  <w:style w:type="character" w:customStyle="1" w:styleId="Heading1Char">
    <w:name w:val="Heading 1 Char"/>
    <w:basedOn w:val="DefaultParagraphFont"/>
    <w:link w:val="Heading1"/>
    <w:rsid w:val="009B52DB"/>
    <w:rPr>
      <w:rFonts w:ascii="Times New Roman" w:eastAsia="Times New Roman" w:hAnsi="Times New Roman" w:cs="Times New Roman"/>
      <w:b/>
      <w:sz w:val="32"/>
      <w:szCs w:val="20"/>
      <w:lang w:eastAsia="en-US"/>
    </w:rPr>
  </w:style>
  <w:style w:type="paragraph" w:styleId="BodyText">
    <w:name w:val="Body Text"/>
    <w:basedOn w:val="Normal"/>
    <w:link w:val="BodyTextChar"/>
    <w:rsid w:val="009B52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52DB"/>
    <w:rPr>
      <w:rFonts w:ascii="Times New Roman" w:eastAsia="Times New Roman" w:hAnsi="Times New Roman" w:cs="Times New Roman"/>
      <w:sz w:val="24"/>
      <w:lang w:eastAsia="en-US"/>
    </w:rPr>
  </w:style>
  <w:style w:type="paragraph" w:styleId="ListBullet">
    <w:name w:val="List Bullet"/>
    <w:basedOn w:val="List"/>
    <w:rsid w:val="009B52DB"/>
    <w:pPr>
      <w:numPr>
        <w:numId w:val="11"/>
      </w:numPr>
      <w:tabs>
        <w:tab w:val="clear" w:pos="340"/>
      </w:tabs>
      <w:spacing w:before="40" w:after="40"/>
    </w:pPr>
  </w:style>
  <w:style w:type="character" w:customStyle="1" w:styleId="SpecialBold">
    <w:name w:val="Special Bold"/>
    <w:basedOn w:val="DefaultParagraphFont"/>
    <w:rsid w:val="009B52DB"/>
    <w:rPr>
      <w:b/>
      <w:spacing w:val="0"/>
    </w:rPr>
  </w:style>
  <w:style w:type="character" w:styleId="Emphasis">
    <w:name w:val="Emphasis"/>
    <w:basedOn w:val="DefaultParagraphFont"/>
    <w:qFormat/>
    <w:rsid w:val="009B52DB"/>
    <w:rPr>
      <w:i/>
    </w:rPr>
  </w:style>
  <w:style w:type="paragraph" w:customStyle="1" w:styleId="SuperHeading">
    <w:name w:val="SuperHeading"/>
    <w:basedOn w:val="Normal"/>
    <w:rsid w:val="009B52DB"/>
    <w:pPr>
      <w:spacing w:before="240" w:after="120"/>
      <w:outlineLvl w:val="0"/>
    </w:pPr>
    <w:rPr>
      <w:rFonts w:ascii="Times New Roman" w:hAnsi="Times New Roman"/>
      <w:b/>
      <w:sz w:val="32"/>
    </w:rPr>
  </w:style>
  <w:style w:type="paragraph" w:customStyle="1" w:styleId="AllowPageBreak">
    <w:name w:val="AllowPageBreak"/>
    <w:rsid w:val="009B52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52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2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2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2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2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2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52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52DB"/>
    <w:rPr>
      <w:rFonts w:ascii="Courier New" w:eastAsia="Times New Roman" w:hAnsi="Courier New" w:cs="Times New Roman"/>
      <w:i/>
      <w:szCs w:val="20"/>
      <w:lang w:eastAsia="en-US"/>
    </w:rPr>
  </w:style>
  <w:style w:type="paragraph" w:customStyle="1" w:styleId="HeadingBase">
    <w:name w:val="Heading Base"/>
    <w:rsid w:val="009B52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2DB"/>
    <w:pPr>
      <w:tabs>
        <w:tab w:val="right" w:leader="dot" w:pos="9072"/>
      </w:tabs>
      <w:ind w:left="567"/>
    </w:pPr>
    <w:rPr>
      <w:szCs w:val="22"/>
    </w:rPr>
  </w:style>
  <w:style w:type="paragraph" w:customStyle="1" w:styleId="TOCBase">
    <w:name w:val="TOC Base"/>
    <w:rsid w:val="009B52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2DB"/>
    <w:pPr>
      <w:tabs>
        <w:tab w:val="right" w:leader="dot" w:pos="9072"/>
      </w:tabs>
      <w:spacing w:before="40" w:after="40"/>
      <w:ind w:left="284"/>
    </w:pPr>
    <w:rPr>
      <w:rFonts w:ascii="Times New Roman" w:hAnsi="Times New Roman"/>
    </w:rPr>
  </w:style>
  <w:style w:type="paragraph" w:styleId="TOC1">
    <w:name w:val="toc 1"/>
    <w:basedOn w:val="TOCBase"/>
    <w:next w:val="Normal"/>
    <w:rsid w:val="009B52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52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2DB"/>
    <w:rPr>
      <w:rFonts w:ascii="Times New Roman" w:eastAsia="Times New Roman" w:hAnsi="Times New Roman" w:cs="Times New Roman"/>
      <w:sz w:val="16"/>
      <w:lang w:eastAsia="en-US"/>
    </w:rPr>
  </w:style>
  <w:style w:type="paragraph" w:styleId="Title">
    <w:name w:val="Title"/>
    <w:basedOn w:val="HeadingBase"/>
    <w:link w:val="TitleChar"/>
    <w:qFormat/>
    <w:rsid w:val="009B52DB"/>
    <w:pPr>
      <w:spacing w:before="5040"/>
      <w:jc w:val="center"/>
    </w:pPr>
    <w:rPr>
      <w:sz w:val="48"/>
      <w:szCs w:val="72"/>
      <w:lang w:val="en-US"/>
    </w:rPr>
  </w:style>
  <w:style w:type="character" w:customStyle="1" w:styleId="TitleChar">
    <w:name w:val="Title Char"/>
    <w:basedOn w:val="DefaultParagraphFont"/>
    <w:link w:val="Title"/>
    <w:rsid w:val="009B52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2DB"/>
    <w:pPr>
      <w:tabs>
        <w:tab w:val="left" w:pos="3600"/>
        <w:tab w:val="left" w:pos="3958"/>
      </w:tabs>
    </w:pPr>
  </w:style>
  <w:style w:type="paragraph" w:styleId="List">
    <w:name w:val="List"/>
    <w:basedOn w:val="BodyText"/>
    <w:next w:val="BodyText"/>
    <w:rsid w:val="009B52DB"/>
    <w:pPr>
      <w:tabs>
        <w:tab w:val="left" w:pos="340"/>
      </w:tabs>
      <w:spacing w:before="60" w:after="60"/>
      <w:ind w:left="340" w:hanging="340"/>
    </w:pPr>
  </w:style>
  <w:style w:type="paragraph" w:customStyle="1" w:styleId="Note">
    <w:name w:val="Note"/>
    <w:basedOn w:val="BodyText"/>
    <w:rsid w:val="009B52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52DB"/>
    <w:pPr>
      <w:framePr w:wrap="auto" w:hAnchor="text" w:y="6049"/>
    </w:pPr>
    <w:rPr>
      <w:color w:val="000000"/>
      <w:sz w:val="40"/>
    </w:rPr>
  </w:style>
  <w:style w:type="paragraph" w:customStyle="1" w:styleId="TOCTitle">
    <w:name w:val="TOCTitle"/>
    <w:basedOn w:val="Heading1"/>
    <w:rsid w:val="009B52DB"/>
    <w:pPr>
      <w:spacing w:after="240"/>
      <w:jc w:val="center"/>
      <w:outlineLvl w:val="9"/>
    </w:pPr>
    <w:rPr>
      <w:caps/>
    </w:rPr>
  </w:style>
  <w:style w:type="paragraph" w:customStyle="1" w:styleId="Version">
    <w:name w:val="Version"/>
    <w:rsid w:val="009B52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52DB"/>
    <w:pPr>
      <w:numPr>
        <w:numId w:val="12"/>
      </w:numPr>
      <w:tabs>
        <w:tab w:val="clear" w:pos="680"/>
      </w:tabs>
    </w:pPr>
  </w:style>
  <w:style w:type="paragraph" w:styleId="Index1">
    <w:name w:val="index 1"/>
    <w:basedOn w:val="Normal"/>
    <w:next w:val="Normal"/>
    <w:semiHidden/>
    <w:rsid w:val="009B52DB"/>
    <w:pPr>
      <w:keepNext w:val="0"/>
      <w:tabs>
        <w:tab w:val="right" w:pos="4176"/>
      </w:tabs>
      <w:ind w:left="198" w:hanging="198"/>
    </w:pPr>
    <w:rPr>
      <w:rFonts w:ascii="Garamond" w:hAnsi="Garamond"/>
    </w:rPr>
  </w:style>
  <w:style w:type="paragraph" w:styleId="IndexHeading">
    <w:name w:val="index heading"/>
    <w:basedOn w:val="Normal"/>
    <w:next w:val="Index1"/>
    <w:semiHidden/>
    <w:rsid w:val="009B52DB"/>
    <w:pPr>
      <w:spacing w:before="120" w:after="120"/>
    </w:pPr>
    <w:rPr>
      <w:rFonts w:ascii="Arial" w:hAnsi="Arial"/>
      <w:b/>
      <w:color w:val="918585"/>
      <w:sz w:val="24"/>
    </w:rPr>
  </w:style>
  <w:style w:type="paragraph" w:styleId="Header">
    <w:name w:val="header"/>
    <w:basedOn w:val="Normal"/>
    <w:link w:val="HeaderChar"/>
    <w:rsid w:val="009B52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2DB"/>
    <w:rPr>
      <w:rFonts w:ascii="Times New Roman" w:eastAsia="Times New Roman" w:hAnsi="Times New Roman" w:cs="Times New Roman"/>
      <w:sz w:val="16"/>
      <w:szCs w:val="20"/>
      <w:lang w:val="en-GB" w:eastAsia="en-US"/>
    </w:rPr>
  </w:style>
  <w:style w:type="paragraph" w:customStyle="1" w:styleId="Chapter">
    <w:name w:val="Chapter"/>
    <w:basedOn w:val="Normal"/>
    <w:rsid w:val="009B52DB"/>
    <w:pPr>
      <w:spacing w:before="240"/>
    </w:pPr>
    <w:rPr>
      <w:rFonts w:ascii="Times New Roman" w:hAnsi="Times New Roman"/>
      <w:smallCaps/>
      <w:spacing w:val="80"/>
      <w:sz w:val="28"/>
    </w:rPr>
  </w:style>
  <w:style w:type="paragraph" w:customStyle="1" w:styleId="InChapter">
    <w:name w:val="InChapter"/>
    <w:basedOn w:val="Heading3"/>
    <w:rsid w:val="009B52DB"/>
    <w:pPr>
      <w:spacing w:after="240"/>
      <w:outlineLvl w:val="9"/>
    </w:pPr>
    <w:rPr>
      <w:noProof/>
    </w:rPr>
  </w:style>
  <w:style w:type="paragraph" w:styleId="Index2">
    <w:name w:val="index 2"/>
    <w:basedOn w:val="Normal"/>
    <w:next w:val="Normal"/>
    <w:semiHidden/>
    <w:rsid w:val="009B52DB"/>
    <w:pPr>
      <w:tabs>
        <w:tab w:val="right" w:pos="4176"/>
      </w:tabs>
      <w:ind w:left="568" w:hanging="284"/>
    </w:pPr>
    <w:rPr>
      <w:rFonts w:ascii="Garamond" w:hAnsi="Garamond"/>
    </w:rPr>
  </w:style>
  <w:style w:type="paragraph" w:customStyle="1" w:styleId="Byline">
    <w:name w:val="Byline"/>
    <w:rsid w:val="009B52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2DB"/>
    <w:pPr>
      <w:tabs>
        <w:tab w:val="clear" w:pos="3600"/>
        <w:tab w:val="clear" w:pos="3958"/>
      </w:tabs>
      <w:jc w:val="right"/>
    </w:pPr>
  </w:style>
  <w:style w:type="paragraph" w:styleId="Caption">
    <w:name w:val="caption"/>
    <w:basedOn w:val="BodyText"/>
    <w:next w:val="Normal"/>
    <w:qFormat/>
    <w:rsid w:val="009B52DB"/>
    <w:pPr>
      <w:framePr w:w="2268" w:hSpace="181" w:vSpace="181" w:wrap="around" w:vAnchor="text" w:hAnchor="page" w:x="1135" w:y="285" w:anchorLock="1"/>
    </w:pPr>
    <w:rPr>
      <w:i/>
    </w:rPr>
  </w:style>
  <w:style w:type="paragraph" w:customStyle="1" w:styleId="MiniTOCTitle">
    <w:name w:val="MiniTOCTitle"/>
    <w:basedOn w:val="Heading4"/>
    <w:rsid w:val="009B52DB"/>
    <w:pPr>
      <w:spacing w:before="240"/>
      <w:outlineLvl w:val="9"/>
    </w:pPr>
    <w:rPr>
      <w:noProof/>
      <w:sz w:val="24"/>
    </w:rPr>
  </w:style>
  <w:style w:type="paragraph" w:customStyle="1" w:styleId="MiniTOCItem">
    <w:name w:val="MiniTOCItem"/>
    <w:basedOn w:val="ListBullet"/>
    <w:rsid w:val="009B52DB"/>
    <w:pPr>
      <w:numPr>
        <w:numId w:val="0"/>
      </w:numPr>
      <w:tabs>
        <w:tab w:val="right" w:leader="dot" w:pos="6521"/>
      </w:tabs>
      <w:spacing w:before="0" w:after="0"/>
    </w:pPr>
  </w:style>
  <w:style w:type="paragraph" w:customStyle="1" w:styleId="TOFTitle">
    <w:name w:val="TOFTitle"/>
    <w:basedOn w:val="TOCTitle"/>
    <w:rsid w:val="009B52DB"/>
  </w:style>
  <w:style w:type="paragraph" w:styleId="TableofFigures">
    <w:name w:val="table of figures"/>
    <w:basedOn w:val="Normal"/>
    <w:next w:val="Normal"/>
    <w:semiHidden/>
    <w:rsid w:val="009B52DB"/>
    <w:pPr>
      <w:tabs>
        <w:tab w:val="right" w:leader="dot" w:pos="9072"/>
      </w:tabs>
      <w:ind w:left="970" w:hanging="403"/>
    </w:pPr>
    <w:rPr>
      <w:rFonts w:ascii="Times New Roman" w:hAnsi="Times New Roman"/>
      <w:b/>
    </w:rPr>
  </w:style>
  <w:style w:type="paragraph" w:styleId="ListNumber">
    <w:name w:val="List Number"/>
    <w:basedOn w:val="List"/>
    <w:rsid w:val="009B52DB"/>
    <w:pPr>
      <w:numPr>
        <w:numId w:val="14"/>
      </w:numPr>
      <w:tabs>
        <w:tab w:val="clear" w:pos="340"/>
      </w:tabs>
    </w:pPr>
  </w:style>
  <w:style w:type="character" w:customStyle="1" w:styleId="WingdingSymbols">
    <w:name w:val="Wingding Symbols"/>
    <w:rsid w:val="009B52DB"/>
    <w:rPr>
      <w:rFonts w:ascii="Wingdings" w:hAnsi="Wingdings"/>
    </w:rPr>
  </w:style>
  <w:style w:type="paragraph" w:customStyle="1" w:styleId="TableHeading">
    <w:name w:val="Table Heading"/>
    <w:basedOn w:val="HeadingBase"/>
    <w:rsid w:val="009B52DB"/>
    <w:pPr>
      <w:keepLines/>
      <w:pBdr>
        <w:bottom w:val="single" w:sz="6" w:space="1" w:color="918585"/>
      </w:pBdr>
      <w:spacing w:before="240"/>
    </w:pPr>
  </w:style>
  <w:style w:type="character" w:customStyle="1" w:styleId="HotSpot">
    <w:name w:val="HotSpot"/>
    <w:rsid w:val="009B52DB"/>
    <w:rPr>
      <w:color w:val="0033CC"/>
      <w:u w:val="none"/>
    </w:rPr>
  </w:style>
  <w:style w:type="paragraph" w:customStyle="1" w:styleId="BodyTextRight">
    <w:name w:val="Body Text Right"/>
    <w:basedOn w:val="BodyText"/>
    <w:rsid w:val="009B52DB"/>
    <w:pPr>
      <w:spacing w:before="0" w:after="0"/>
      <w:jc w:val="right"/>
    </w:pPr>
  </w:style>
  <w:style w:type="paragraph" w:styleId="Index3">
    <w:name w:val="index 3"/>
    <w:basedOn w:val="ListNumber2"/>
    <w:next w:val="Normal"/>
    <w:semiHidden/>
    <w:rsid w:val="009B52DB"/>
    <w:pPr>
      <w:numPr>
        <w:numId w:val="0"/>
      </w:numPr>
      <w:tabs>
        <w:tab w:val="right" w:leader="dot" w:pos="4176"/>
      </w:tabs>
    </w:pPr>
  </w:style>
  <w:style w:type="paragraph" w:styleId="ListNumber2">
    <w:name w:val="List Number 2"/>
    <w:basedOn w:val="List2"/>
    <w:rsid w:val="009B52DB"/>
    <w:pPr>
      <w:numPr>
        <w:numId w:val="9"/>
      </w:numPr>
      <w:tabs>
        <w:tab w:val="clear" w:pos="1060"/>
      </w:tabs>
    </w:pPr>
  </w:style>
  <w:style w:type="paragraph" w:customStyle="1" w:styleId="MarginNote">
    <w:name w:val="Margin Note"/>
    <w:basedOn w:val="BodyText"/>
    <w:rsid w:val="009B52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2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2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52DB"/>
    <w:rPr>
      <w:sz w:val="32"/>
    </w:rPr>
  </w:style>
  <w:style w:type="paragraph" w:customStyle="1" w:styleId="HeadingProcedure">
    <w:name w:val="Heading Procedure"/>
    <w:basedOn w:val="HeadingBase"/>
    <w:next w:val="Normal"/>
    <w:rsid w:val="009B52DB"/>
    <w:pPr>
      <w:tabs>
        <w:tab w:val="left" w:pos="0"/>
      </w:tabs>
      <w:spacing w:before="120" w:after="60"/>
    </w:pPr>
    <w:rPr>
      <w:i/>
      <w:color w:val="918585"/>
      <w:sz w:val="22"/>
    </w:rPr>
  </w:style>
  <w:style w:type="paragraph" w:customStyle="1" w:styleId="TableBodyText">
    <w:name w:val="Table Body Text"/>
    <w:basedOn w:val="BodyText"/>
    <w:rsid w:val="009B52DB"/>
    <w:pPr>
      <w:spacing w:before="60" w:after="60"/>
    </w:pPr>
  </w:style>
  <w:style w:type="paragraph" w:styleId="ListContinue">
    <w:name w:val="List Continue"/>
    <w:basedOn w:val="List"/>
    <w:rsid w:val="009B52DB"/>
    <w:pPr>
      <w:ind w:firstLine="0"/>
    </w:pPr>
  </w:style>
  <w:style w:type="paragraph" w:customStyle="1" w:styleId="ListNote">
    <w:name w:val="List Note"/>
    <w:basedOn w:val="List"/>
    <w:rsid w:val="009B52DB"/>
    <w:pPr>
      <w:pBdr>
        <w:top w:val="single" w:sz="6" w:space="2" w:color="918585"/>
        <w:bottom w:val="single" w:sz="6" w:space="2" w:color="918585"/>
      </w:pBdr>
      <w:tabs>
        <w:tab w:val="left" w:pos="1021"/>
      </w:tabs>
      <w:ind w:firstLine="0"/>
    </w:pPr>
  </w:style>
  <w:style w:type="paragraph" w:customStyle="1" w:styleId="Warning">
    <w:name w:val="Warning"/>
    <w:basedOn w:val="BodyText"/>
    <w:rsid w:val="009B52DB"/>
    <w:pPr>
      <w:shd w:val="clear" w:color="auto" w:fill="D9D9D9"/>
      <w:tabs>
        <w:tab w:val="left" w:pos="992"/>
      </w:tabs>
      <w:ind w:left="119" w:right="119"/>
    </w:pPr>
    <w:rPr>
      <w:sz w:val="20"/>
    </w:rPr>
  </w:style>
  <w:style w:type="paragraph" w:customStyle="1" w:styleId="MarginIcons">
    <w:name w:val="Margin Icons"/>
    <w:basedOn w:val="BodyText"/>
    <w:rsid w:val="009B52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2DB"/>
    <w:rPr>
      <w:rFonts w:ascii="Courier New" w:hAnsi="Courier New"/>
    </w:rPr>
  </w:style>
  <w:style w:type="paragraph" w:customStyle="1" w:styleId="NoteBullet">
    <w:name w:val="Note Bullet"/>
    <w:basedOn w:val="Note"/>
    <w:rsid w:val="009B52DB"/>
    <w:pPr>
      <w:tabs>
        <w:tab w:val="clear" w:pos="680"/>
      </w:tabs>
      <w:spacing w:before="60" w:after="60"/>
    </w:pPr>
  </w:style>
  <w:style w:type="paragraph" w:customStyle="1" w:styleId="SubHeading2">
    <w:name w:val="SubHeading2"/>
    <w:basedOn w:val="HeadingBase"/>
    <w:rsid w:val="009B52DB"/>
    <w:pPr>
      <w:spacing w:before="240" w:after="60"/>
    </w:pPr>
    <w:rPr>
      <w:sz w:val="20"/>
    </w:rPr>
  </w:style>
  <w:style w:type="paragraph" w:customStyle="1" w:styleId="SubHeading1">
    <w:name w:val="SubHeading1"/>
    <w:basedOn w:val="HeadingBase"/>
    <w:rsid w:val="009B52DB"/>
    <w:pPr>
      <w:spacing w:before="240" w:after="60"/>
    </w:pPr>
    <w:rPr>
      <w:color w:val="918585"/>
      <w:sz w:val="22"/>
    </w:rPr>
  </w:style>
  <w:style w:type="paragraph" w:customStyle="1" w:styleId="SideHeading">
    <w:name w:val="Side Heading"/>
    <w:basedOn w:val="HeadingBase"/>
    <w:rsid w:val="009B52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2DB"/>
    <w:pPr>
      <w:numPr>
        <w:numId w:val="10"/>
      </w:numPr>
    </w:pPr>
  </w:style>
  <w:style w:type="paragraph" w:styleId="PlainText">
    <w:name w:val="Plain Text"/>
    <w:basedOn w:val="Normal"/>
    <w:link w:val="PlainTextChar"/>
    <w:rsid w:val="009B52DB"/>
    <w:rPr>
      <w:sz w:val="20"/>
    </w:rPr>
  </w:style>
  <w:style w:type="character" w:customStyle="1" w:styleId="PlainTextChar">
    <w:name w:val="Plain Text Char"/>
    <w:basedOn w:val="DefaultParagraphFont"/>
    <w:link w:val="PlainText"/>
    <w:rsid w:val="009B52DB"/>
    <w:rPr>
      <w:rFonts w:ascii="Courier New" w:eastAsia="Times New Roman" w:hAnsi="Courier New" w:cs="Times New Roman"/>
      <w:sz w:val="20"/>
      <w:szCs w:val="20"/>
      <w:lang w:eastAsia="en-US"/>
    </w:rPr>
  </w:style>
  <w:style w:type="character" w:customStyle="1" w:styleId="MenuOption">
    <w:name w:val="Menu Option"/>
    <w:basedOn w:val="DefaultParagraphFont"/>
    <w:rsid w:val="009B52DB"/>
    <w:rPr>
      <w:b/>
      <w:smallCaps/>
    </w:rPr>
  </w:style>
  <w:style w:type="paragraph" w:customStyle="1" w:styleId="TableListNumber">
    <w:name w:val="Table List Number"/>
    <w:basedOn w:val="ListNumber"/>
    <w:rsid w:val="009B52DB"/>
    <w:pPr>
      <w:numPr>
        <w:numId w:val="0"/>
      </w:numPr>
    </w:pPr>
  </w:style>
  <w:style w:type="paragraph" w:styleId="TOC4">
    <w:name w:val="toc 4"/>
    <w:basedOn w:val="TOCBase"/>
    <w:next w:val="Normal"/>
    <w:semiHidden/>
    <w:rsid w:val="009B52DB"/>
    <w:pPr>
      <w:tabs>
        <w:tab w:val="right" w:leader="dot" w:pos="9071"/>
      </w:tabs>
      <w:ind w:left="1701"/>
    </w:pPr>
  </w:style>
  <w:style w:type="paragraph" w:customStyle="1" w:styleId="ListAlpha">
    <w:name w:val="List Alpha"/>
    <w:basedOn w:val="List"/>
    <w:rsid w:val="009B52DB"/>
    <w:pPr>
      <w:numPr>
        <w:numId w:val="8"/>
      </w:numPr>
    </w:pPr>
  </w:style>
  <w:style w:type="paragraph" w:customStyle="1" w:styleId="ListAlpha2">
    <w:name w:val="List Alpha 2"/>
    <w:basedOn w:val="List2"/>
    <w:rsid w:val="009B52DB"/>
    <w:pPr>
      <w:numPr>
        <w:numId w:val="7"/>
      </w:numPr>
    </w:pPr>
  </w:style>
  <w:style w:type="paragraph" w:styleId="List2">
    <w:name w:val="List 2"/>
    <w:basedOn w:val="BodyText"/>
    <w:rsid w:val="009B52DB"/>
    <w:pPr>
      <w:tabs>
        <w:tab w:val="left" w:pos="680"/>
      </w:tabs>
      <w:spacing w:before="60" w:after="60"/>
      <w:ind w:left="680" w:hanging="340"/>
    </w:pPr>
  </w:style>
  <w:style w:type="paragraph" w:styleId="List3">
    <w:name w:val="List 3"/>
    <w:basedOn w:val="BodyText"/>
    <w:rsid w:val="009B52DB"/>
    <w:pPr>
      <w:tabs>
        <w:tab w:val="left" w:pos="1021"/>
      </w:tabs>
      <w:spacing w:before="60" w:after="60"/>
      <w:ind w:left="1020" w:hanging="340"/>
    </w:pPr>
  </w:style>
  <w:style w:type="paragraph" w:styleId="List4">
    <w:name w:val="List 4"/>
    <w:basedOn w:val="BodyText"/>
    <w:rsid w:val="009B52DB"/>
    <w:pPr>
      <w:tabs>
        <w:tab w:val="left" w:pos="1361"/>
      </w:tabs>
      <w:spacing w:before="60" w:after="60"/>
      <w:ind w:left="1361" w:hanging="340"/>
    </w:pPr>
  </w:style>
  <w:style w:type="paragraph" w:styleId="List5">
    <w:name w:val="List 5"/>
    <w:basedOn w:val="BodyText"/>
    <w:rsid w:val="009B52DB"/>
    <w:pPr>
      <w:tabs>
        <w:tab w:val="left" w:pos="1701"/>
      </w:tabs>
      <w:spacing w:before="60" w:after="60"/>
      <w:ind w:left="1701" w:hanging="340"/>
    </w:pPr>
  </w:style>
  <w:style w:type="paragraph" w:styleId="ListBullet3">
    <w:name w:val="List Bullet 3"/>
    <w:basedOn w:val="List3"/>
    <w:rsid w:val="009B52DB"/>
    <w:pPr>
      <w:numPr>
        <w:numId w:val="13"/>
      </w:numPr>
      <w:tabs>
        <w:tab w:val="clear" w:pos="1021"/>
      </w:tabs>
      <w:ind w:left="1037" w:hanging="357"/>
    </w:pPr>
  </w:style>
  <w:style w:type="paragraph" w:styleId="ListBullet4">
    <w:name w:val="List Bullet 4"/>
    <w:basedOn w:val="List4"/>
    <w:rsid w:val="009B52DB"/>
    <w:pPr>
      <w:numPr>
        <w:numId w:val="2"/>
      </w:numPr>
      <w:tabs>
        <w:tab w:val="clear" w:pos="1361"/>
      </w:tabs>
    </w:pPr>
  </w:style>
  <w:style w:type="paragraph" w:styleId="ListBullet5">
    <w:name w:val="List Bullet 5"/>
    <w:basedOn w:val="List5"/>
    <w:rsid w:val="009B52DB"/>
    <w:pPr>
      <w:numPr>
        <w:numId w:val="3"/>
      </w:numPr>
    </w:pPr>
  </w:style>
  <w:style w:type="paragraph" w:styleId="ListContinue2">
    <w:name w:val="List Continue 2"/>
    <w:basedOn w:val="List2"/>
    <w:rsid w:val="009B52DB"/>
    <w:pPr>
      <w:ind w:firstLine="0"/>
    </w:pPr>
  </w:style>
  <w:style w:type="paragraph" w:styleId="ListContinue3">
    <w:name w:val="List Continue 3"/>
    <w:basedOn w:val="List3"/>
    <w:rsid w:val="009B52DB"/>
    <w:pPr>
      <w:ind w:left="1021" w:firstLine="0"/>
    </w:pPr>
  </w:style>
  <w:style w:type="paragraph" w:styleId="ListContinue4">
    <w:name w:val="List Continue 4"/>
    <w:basedOn w:val="List4"/>
    <w:rsid w:val="009B52DB"/>
    <w:pPr>
      <w:ind w:firstLine="0"/>
    </w:pPr>
  </w:style>
  <w:style w:type="paragraph" w:styleId="ListContinue5">
    <w:name w:val="List Continue 5"/>
    <w:basedOn w:val="List5"/>
    <w:rsid w:val="009B52DB"/>
    <w:pPr>
      <w:ind w:firstLine="0"/>
    </w:pPr>
  </w:style>
  <w:style w:type="paragraph" w:styleId="ListNumber3">
    <w:name w:val="List Number 3"/>
    <w:basedOn w:val="List3"/>
    <w:rsid w:val="009B52DB"/>
    <w:pPr>
      <w:numPr>
        <w:numId w:val="4"/>
      </w:numPr>
    </w:pPr>
  </w:style>
  <w:style w:type="paragraph" w:styleId="ListNumber4">
    <w:name w:val="List Number 4"/>
    <w:basedOn w:val="List4"/>
    <w:rsid w:val="009B52DB"/>
    <w:pPr>
      <w:numPr>
        <w:numId w:val="5"/>
      </w:numPr>
    </w:pPr>
  </w:style>
  <w:style w:type="paragraph" w:styleId="ListNumber5">
    <w:name w:val="List Number 5"/>
    <w:basedOn w:val="List5"/>
    <w:rsid w:val="009B52DB"/>
    <w:pPr>
      <w:numPr>
        <w:numId w:val="6"/>
      </w:numPr>
    </w:pPr>
  </w:style>
  <w:style w:type="paragraph" w:styleId="BlockText">
    <w:name w:val="Block Text"/>
    <w:basedOn w:val="Normal"/>
    <w:rsid w:val="009B52DB"/>
    <w:pPr>
      <w:spacing w:after="120"/>
      <w:ind w:left="1440" w:right="1440"/>
    </w:pPr>
  </w:style>
  <w:style w:type="character" w:customStyle="1" w:styleId="Subscript">
    <w:name w:val="Subscript"/>
    <w:basedOn w:val="DefaultParagraphFont"/>
    <w:rsid w:val="009B52DB"/>
    <w:rPr>
      <w:sz w:val="16"/>
      <w:vertAlign w:val="subscript"/>
    </w:rPr>
  </w:style>
  <w:style w:type="character" w:customStyle="1" w:styleId="Superscript">
    <w:name w:val="Superscript"/>
    <w:basedOn w:val="DefaultParagraphFont"/>
    <w:rsid w:val="009B52DB"/>
    <w:rPr>
      <w:sz w:val="16"/>
      <w:vertAlign w:val="superscript"/>
    </w:rPr>
  </w:style>
  <w:style w:type="character" w:customStyle="1" w:styleId="Symbols">
    <w:name w:val="Symbols"/>
    <w:basedOn w:val="DefaultParagraphFont"/>
    <w:rsid w:val="009B52DB"/>
    <w:rPr>
      <w:rFonts w:ascii="Symbol" w:hAnsi="Symbol"/>
    </w:rPr>
  </w:style>
  <w:style w:type="character" w:customStyle="1" w:styleId="MenuOptions">
    <w:name w:val="Menu Options"/>
    <w:basedOn w:val="DefaultParagraphFont"/>
    <w:rsid w:val="009B52DB"/>
    <w:rPr>
      <w:rFonts w:ascii="Arial Narrow" w:hAnsi="Arial Narrow"/>
      <w:smallCaps/>
    </w:rPr>
  </w:style>
  <w:style w:type="character" w:customStyle="1" w:styleId="Buttons">
    <w:name w:val="Buttons"/>
    <w:basedOn w:val="DefaultParagraphFont"/>
    <w:rsid w:val="009B52DB"/>
    <w:rPr>
      <w:b/>
    </w:rPr>
  </w:style>
  <w:style w:type="character" w:customStyle="1" w:styleId="Underlined">
    <w:name w:val="Underlined"/>
    <w:basedOn w:val="DefaultParagraphFont"/>
    <w:rsid w:val="009B52DB"/>
    <w:rPr>
      <w:u w:val="single"/>
    </w:rPr>
  </w:style>
  <w:style w:type="paragraph" w:customStyle="1" w:styleId="TableBodyTextRight">
    <w:name w:val="Table Body Text Right"/>
    <w:basedOn w:val="TableBodyText"/>
    <w:rsid w:val="009B52DB"/>
    <w:pPr>
      <w:widowControl w:val="0"/>
      <w:autoSpaceDE w:val="0"/>
      <w:autoSpaceDN w:val="0"/>
      <w:adjustRightInd w:val="0"/>
      <w:jc w:val="right"/>
    </w:pPr>
    <w:rPr>
      <w:rFonts w:cs="Arial"/>
      <w:szCs w:val="18"/>
    </w:rPr>
  </w:style>
  <w:style w:type="paragraph" w:customStyle="1" w:styleId="CopyrightText">
    <w:name w:val="Copyright Text"/>
    <w:basedOn w:val="BodyText"/>
    <w:rsid w:val="009B52DB"/>
    <w:rPr>
      <w:sz w:val="18"/>
    </w:rPr>
  </w:style>
  <w:style w:type="paragraph" w:customStyle="1" w:styleId="BodySmallRight">
    <w:name w:val="Body Small Right"/>
    <w:basedOn w:val="BodyTextRight"/>
    <w:rsid w:val="009B52DB"/>
    <w:rPr>
      <w:sz w:val="18"/>
      <w:szCs w:val="18"/>
    </w:rPr>
  </w:style>
  <w:style w:type="paragraph" w:customStyle="1" w:styleId="MarginEdition">
    <w:name w:val="Margin Edition"/>
    <w:basedOn w:val="MarginNote"/>
    <w:rsid w:val="009B52DB"/>
    <w:pPr>
      <w:spacing w:before="0" w:after="0"/>
    </w:pPr>
    <w:rPr>
      <w:rFonts w:ascii="Times New Roman" w:hAnsi="Times New Roman"/>
      <w:color w:val="999999"/>
    </w:rPr>
  </w:style>
  <w:style w:type="paragraph" w:customStyle="1" w:styleId="Spacer">
    <w:name w:val="Spacer"/>
    <w:basedOn w:val="Normal"/>
    <w:rsid w:val="009B52DB"/>
    <w:rPr>
      <w:sz w:val="2"/>
      <w:szCs w:val="2"/>
    </w:rPr>
  </w:style>
  <w:style w:type="character" w:customStyle="1" w:styleId="Small">
    <w:name w:val="Small"/>
    <w:basedOn w:val="DefaultParagraphFont"/>
    <w:rsid w:val="009B52DB"/>
    <w:rPr>
      <w:sz w:val="16"/>
    </w:rPr>
  </w:style>
  <w:style w:type="paragraph" w:customStyle="1" w:styleId="WideTable">
    <w:name w:val="Wide Table"/>
    <w:basedOn w:val="Normal"/>
    <w:rsid w:val="009B52DB"/>
    <w:pPr>
      <w:ind w:left="-1418"/>
    </w:pPr>
    <w:rPr>
      <w:sz w:val="2"/>
      <w:szCs w:val="2"/>
    </w:rPr>
  </w:style>
  <w:style w:type="character" w:styleId="PageNumber">
    <w:name w:val="page number"/>
    <w:basedOn w:val="DefaultParagraphFont"/>
    <w:rsid w:val="009B52DB"/>
  </w:style>
  <w:style w:type="paragraph" w:styleId="Quote">
    <w:name w:val="Quote"/>
    <w:basedOn w:val="Heading1"/>
    <w:link w:val="QuoteChar"/>
    <w:qFormat/>
    <w:rsid w:val="009B52DB"/>
    <w:rPr>
      <w:b w:val="0"/>
      <w:sz w:val="72"/>
      <w:szCs w:val="72"/>
      <w:lang w:val="en-NZ"/>
    </w:rPr>
  </w:style>
  <w:style w:type="character" w:customStyle="1" w:styleId="QuoteChar">
    <w:name w:val="Quote Char"/>
    <w:basedOn w:val="DefaultParagraphFont"/>
    <w:link w:val="Quote"/>
    <w:rsid w:val="009B52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2DB"/>
    <w:pPr>
      <w:pageBreakBefore/>
    </w:pPr>
  </w:style>
  <w:style w:type="paragraph" w:customStyle="1" w:styleId="Border">
    <w:name w:val="Border"/>
    <w:basedOn w:val="Normal"/>
    <w:qFormat/>
    <w:rsid w:val="009B52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2DB"/>
    <w:rPr>
      <w:b/>
      <w:bCs/>
      <w:i/>
      <w:iCs/>
      <w:color w:val="auto"/>
    </w:rPr>
  </w:style>
  <w:style w:type="paragraph" w:styleId="IntenseQuote">
    <w:name w:val="Intense Quote"/>
    <w:basedOn w:val="Normal"/>
    <w:next w:val="Normal"/>
    <w:link w:val="IntenseQuoteChar"/>
    <w:uiPriority w:val="30"/>
    <w:qFormat/>
    <w:rsid w:val="009B52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2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52DB"/>
    <w:rPr>
      <w:smallCaps/>
      <w:color w:val="auto"/>
      <w:u w:val="single"/>
    </w:rPr>
  </w:style>
  <w:style w:type="character" w:styleId="IntenseReference">
    <w:name w:val="Intense Reference"/>
    <w:basedOn w:val="DefaultParagraphFont"/>
    <w:uiPriority w:val="32"/>
    <w:qFormat/>
    <w:rsid w:val="009B52DB"/>
    <w:rPr>
      <w:b/>
      <w:bCs/>
      <w:smallCaps/>
      <w:color w:val="auto"/>
      <w:spacing w:val="5"/>
      <w:u w:val="single"/>
    </w:rPr>
  </w:style>
  <w:style w:type="paragraph" w:customStyle="1" w:styleId="2ColumnHeading">
    <w:name w:val="2Column Heading"/>
    <w:basedOn w:val="BodyText"/>
    <w:qFormat/>
    <w:rsid w:val="009B52DB"/>
    <w:pPr>
      <w:spacing w:after="60"/>
      <w:ind w:left="-2268"/>
    </w:pPr>
    <w:rPr>
      <w:b/>
    </w:rPr>
  </w:style>
  <w:style w:type="paragraph" w:customStyle="1" w:styleId="Heading1TOC">
    <w:name w:val="Heading1 TOC"/>
    <w:basedOn w:val="Normal"/>
    <w:qFormat/>
    <w:rsid w:val="009B52DB"/>
    <w:pPr>
      <w:spacing w:before="240" w:after="120"/>
    </w:pPr>
    <w:rPr>
      <w:rFonts w:ascii="Times New Roman" w:hAnsi="Times New Roman"/>
      <w:b/>
      <w:sz w:val="32"/>
    </w:rPr>
  </w:style>
  <w:style w:type="paragraph" w:customStyle="1" w:styleId="Heading2TOC">
    <w:name w:val="Heading2 TOC"/>
    <w:basedOn w:val="Normal"/>
    <w:qFormat/>
    <w:rsid w:val="009B52DB"/>
    <w:pPr>
      <w:spacing w:before="240" w:after="60"/>
    </w:pPr>
    <w:rPr>
      <w:rFonts w:ascii="Times New Roman" w:hAnsi="Times New Roman"/>
      <w:b/>
      <w:sz w:val="28"/>
    </w:rPr>
  </w:style>
  <w:style w:type="character" w:customStyle="1" w:styleId="Underline">
    <w:name w:val="Underline"/>
    <w:basedOn w:val="DefaultParagraphFont"/>
    <w:qFormat/>
    <w:rsid w:val="009B52DB"/>
    <w:rPr>
      <w:u w:val="single"/>
    </w:rPr>
  </w:style>
  <w:style w:type="character" w:customStyle="1" w:styleId="BoldandItalics">
    <w:name w:val="Bold and Italics"/>
    <w:qFormat/>
    <w:rsid w:val="009B52DB"/>
    <w:rPr>
      <w:b/>
      <w:i/>
      <w:u w:val="none"/>
    </w:rPr>
  </w:style>
  <w:style w:type="paragraph" w:styleId="BalloonText">
    <w:name w:val="Balloon Text"/>
    <w:basedOn w:val="Normal"/>
    <w:link w:val="BalloonTextChar"/>
    <w:rsid w:val="009B52DB"/>
    <w:rPr>
      <w:rFonts w:ascii="Tahoma" w:hAnsi="Tahoma" w:cs="Tahoma"/>
      <w:sz w:val="16"/>
      <w:szCs w:val="16"/>
    </w:rPr>
  </w:style>
  <w:style w:type="character" w:customStyle="1" w:styleId="BalloonTextChar">
    <w:name w:val="Balloon Text Char"/>
    <w:basedOn w:val="DefaultParagraphFont"/>
    <w:link w:val="BalloonText"/>
    <w:rsid w:val="009B52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52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52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52DB"/>
    <w:rPr>
      <w:b/>
      <w:color w:val="660033"/>
      <w:spacing w:val="0"/>
    </w:rPr>
  </w:style>
  <w:style w:type="paragraph" w:customStyle="1" w:styleId="Nameditemlist">
    <w:name w:val="Named item list"/>
    <w:basedOn w:val="BodyText"/>
    <w:qFormat/>
    <w:rsid w:val="009B52DB"/>
    <w:pPr>
      <w:tabs>
        <w:tab w:val="left" w:pos="2835"/>
      </w:tabs>
      <w:ind w:left="2835" w:hanging="2835"/>
    </w:pPr>
  </w:style>
  <w:style w:type="paragraph" w:customStyle="1" w:styleId="BodyTextnopadding">
    <w:name w:val="Body Text no padding"/>
    <w:basedOn w:val="BodyText"/>
    <w:qFormat/>
    <w:rsid w:val="009B52DB"/>
    <w:pPr>
      <w:spacing w:before="0" w:after="0"/>
    </w:pPr>
  </w:style>
  <w:style w:type="paragraph" w:customStyle="1" w:styleId="BodyTextBold">
    <w:name w:val="Body Text Bold"/>
    <w:basedOn w:val="BodyText"/>
    <w:qFormat/>
    <w:rsid w:val="009B52DB"/>
    <w:rPr>
      <w:b/>
    </w:rPr>
  </w:style>
  <w:style w:type="character" w:styleId="Hyperlink">
    <w:name w:val="Hyperlink"/>
    <w:basedOn w:val="DefaultParagraphFont"/>
    <w:uiPriority w:val="99"/>
    <w:unhideWhenUsed/>
    <w:rsid w:val="00925F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2411</Characters>
  <Application>Microsoft Office Word</Application>
  <DocSecurity>0</DocSecurity>
  <Lines>80</Lines>
  <Paragraphs>53</Paragraphs>
  <ScaleCrop>false</ScaleCrop>
  <Company>Author-it Software Corporation Ltd.</Company>
  <LinksUpToDate>false</LinksUpToDate>
  <CharactersWithSpaces>2744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FSKLRG010 Use routine strategies for career planning</dc:title>
  <dc:subject>Approved</dc:subject>
  <dc:creator>PwC’s Skills for Australia</dc:creator>
  <cp:keywords>Release: 1</cp:keywords>
  <dc:description>Review Date: 12 April 2008</dc:description>
  <cp:lastModifiedBy>HSD_TPCMSd.prod</cp:lastModifiedBy>
  <cp:revision>3</cp:revision>
  <dcterms:created xsi:type="dcterms:W3CDTF">2019-11-14T01:55:00Z</dcterms:created>
  <dcterms:modified xsi:type="dcterms:W3CDTF">2019-11-14T01:55:00Z</dcterms:modified>
</cp:coreProperties>
</file>