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116" w:rsidP="00C43116">
      <w:pPr>
        <w:pStyle w:val="Title"/>
      </w:pPr>
      <w:r>
        <w:fldChar w:fldCharType="begin"/>
      </w:r>
      <w:r>
        <w:instrText xml:space="preserve"> TITLE   \* MERGEFORMAT </w:instrText>
      </w:r>
      <w:r>
        <w:fldChar w:fldCharType="separate"/>
      </w:r>
      <w:r>
        <w:t>FSKLRG003 Use short and simple strategies for career planning</w:t>
      </w:r>
      <w:r>
        <w:fldChar w:fldCharType="end"/>
      </w:r>
    </w:p>
    <w:p w:rsidR="00C43116" w:rsidP="00C43116">
      <w:pPr>
        <w:pStyle w:val="Version"/>
        <w:sectPr w:rsidSect="00EE6A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A68" w:rsidP="00EE6A68">
      <w:pPr>
        <w:pStyle w:val="SuperHeading"/>
      </w:pPr>
      <w:r w:rsidRPr="00EE6A68">
        <w:t>FSKLRG003 Use short and simple strategies for career planning</w:t>
      </w:r>
    </w:p>
    <w:p w:rsidR="00000000" w:rsidRPr="00EE6A68" w:rsidP="00EE6A68">
      <w:pPr>
        <w:pStyle w:val="Heading1"/>
      </w:pPr>
      <w:bookmarkStart w:id="1" w:name="O_1059195"/>
      <w:bookmarkEnd w:id="1"/>
      <w:r w:rsidRPr="00EE6A68">
        <w:t>Modification History</w:t>
      </w:r>
    </w:p>
    <w:tbl>
      <w:tblPr>
        <w:tblW w:w="9242" w:type="dxa"/>
        <w:tblLayout w:type="fixed"/>
        <w:tblCellMar>
          <w:left w:w="62" w:type="dxa"/>
          <w:right w:w="62" w:type="dxa"/>
        </w:tblCellMar>
        <w:tblLook w:val="0000"/>
      </w:tblPr>
      <w:tblGrid>
        <w:gridCol w:w="2014"/>
        <w:gridCol w:w="7228"/>
      </w:tblGrid>
      <w:tr w:rsidTr="00EE6A6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A68" w:rsidP="00EE6A68">
            <w:pPr>
              <w:pStyle w:val="BodyText"/>
            </w:pPr>
            <w:r w:rsidRPr="00EE6A68">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A68">
            <w:pPr>
              <w:pStyle w:val="BodyText"/>
              <w:rPr>
                <w:lang w:val="en-NZ"/>
              </w:rPr>
            </w:pPr>
            <w:r w:rsidRPr="00EE6A68">
              <w:rPr>
                <w:rStyle w:val="SpecialBold"/>
              </w:rPr>
              <w:t>Comments</w:t>
            </w:r>
          </w:p>
        </w:tc>
      </w:tr>
      <w:tr w:rsidTr="00EE6A6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A68">
            <w:pPr>
              <w:pStyle w:val="BodyText"/>
              <w:rPr>
                <w:lang w:val="en-NZ"/>
              </w:rPr>
            </w:pPr>
            <w:r w:rsidRPr="00EE6A68">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A68" w:rsidP="00EE6A68">
            <w:pPr>
              <w:pStyle w:val="BodyText"/>
            </w:pPr>
            <w:r w:rsidRPr="00EE6A68">
              <w:t>This version first released with FSK Foundation Skills Training Package Version 2.0.</w:t>
            </w:r>
          </w:p>
        </w:tc>
      </w:tr>
    </w:tbl>
    <w:p w:rsidR="00000000" w:rsidRPr="00EE6A68" w:rsidP="00EE6A68">
      <w:pPr>
        <w:pStyle w:val="BodyText"/>
      </w:pPr>
    </w:p>
    <w:p w:rsidR="00000000" w:rsidRPr="00EE6A68" w:rsidP="00EE6A68">
      <w:pPr>
        <w:pStyle w:val="AllowPageBreak"/>
      </w:pPr>
    </w:p>
    <w:p w:rsidR="00000000" w:rsidRPr="00EE6A68" w:rsidP="00EE6A68">
      <w:pPr>
        <w:pStyle w:val="Heading1"/>
      </w:pPr>
      <w:bookmarkStart w:id="2" w:name="O_1059199"/>
      <w:bookmarkEnd w:id="2"/>
      <w:r w:rsidRPr="00EE6A68">
        <w:t>Application</w:t>
      </w:r>
    </w:p>
    <w:p w:rsidR="00000000" w:rsidRPr="00EE6A68" w:rsidP="00C43116">
      <w:pPr>
        <w:pStyle w:val="BodyText"/>
      </w:pPr>
      <w:r w:rsidRPr="00EE6A68">
        <w:t>This unit describes the skills and knowledge required to plan for work and learning using an individual learning plan.</w:t>
      </w:r>
    </w:p>
    <w:p w:rsidR="00000000" w:rsidRPr="00EE6A68" w:rsidP="00C43116">
      <w:pPr>
        <w:pStyle w:val="BodyText"/>
      </w:pPr>
      <w:r w:rsidRPr="00EE6A68">
        <w:t>An individual performing these tasks works alongside an expert or mentor where prompting and advice can be provided as needed.</w:t>
      </w:r>
    </w:p>
    <w:p w:rsidR="00000000" w:rsidRPr="00EE6A68" w:rsidP="00C43116">
      <w:pPr>
        <w:pStyle w:val="BodyText"/>
      </w:pPr>
      <w:r w:rsidRPr="00EE6A68">
        <w:t xml:space="preserve">This unit </w:t>
      </w:r>
      <w:r w:rsidRPr="00EE6A68">
        <w:t>applies to individuals who use, or are preparing to use, learning skills to complete workplace activities. This includes existing workers and individuals preparing for employment through vocational education and training. This unit can be integrated and co</w:t>
      </w:r>
      <w:r w:rsidRPr="00EE6A68">
        <w:t>ntextualised with vocational training to support achievement of vocational competency.</w:t>
      </w:r>
    </w:p>
    <w:p w:rsidR="00000000" w:rsidRPr="00EE6A68" w:rsidP="00C43116">
      <w:pPr>
        <w:pStyle w:val="BodyText"/>
      </w:pPr>
      <w:r w:rsidRPr="00EE6A68">
        <w:t>This unit is aligned to, but does not fully address, the Australian Core Skills Framework (ACSF) learning core skill indicators .01 and .02 at level 1 in the workplace a</w:t>
      </w:r>
      <w:r w:rsidRPr="00EE6A68">
        <w:t>nd employment domain of communication.</w:t>
      </w:r>
    </w:p>
    <w:p w:rsidR="00C43116" w:rsidP="00C43116">
      <w:pPr>
        <w:pStyle w:val="BodyText"/>
      </w:pPr>
      <w:r w:rsidRPr="00EE6A68">
        <w:t>No licensing, legislative or certification requirements apply to this unit at the time of publication.</w:t>
      </w:r>
    </w:p>
    <w:p w:rsidR="00000000" w:rsidRPr="00EE6A68" w:rsidP="00EE6A68">
      <w:pPr>
        <w:pStyle w:val="Heading1"/>
      </w:pPr>
      <w:bookmarkStart w:id="3" w:name="O_1059198"/>
      <w:bookmarkEnd w:id="3"/>
      <w:r w:rsidRPr="00EE6A68">
        <w:t>Unit Sector</w:t>
      </w:r>
    </w:p>
    <w:p w:rsidR="00000000" w:rsidRPr="00EE6A68" w:rsidP="00C43116">
      <w:pPr>
        <w:pStyle w:val="BodyText"/>
      </w:pPr>
      <w:r w:rsidRPr="00EE6A68">
        <w:t>Learning</w:t>
      </w:r>
    </w:p>
    <w:p w:rsidR="00000000" w:rsidRPr="00EE6A68" w:rsidP="00EE6A68">
      <w:pPr>
        <w:pStyle w:val="Heading1"/>
      </w:pPr>
      <w:bookmarkStart w:id="4" w:name="O_1059197"/>
      <w:bookmarkEnd w:id="4"/>
      <w:r w:rsidRPr="00EE6A68">
        <w:t>Elements and Performance Criteria</w:t>
      </w:r>
    </w:p>
    <w:tbl>
      <w:tblPr>
        <w:tblW w:w="9462" w:type="dxa"/>
        <w:tblLayout w:type="fixed"/>
        <w:tblCellMar>
          <w:left w:w="62" w:type="dxa"/>
          <w:right w:w="62" w:type="dxa"/>
        </w:tblCellMar>
        <w:tblLook w:val="0000"/>
      </w:tblPr>
      <w:tblGrid>
        <w:gridCol w:w="2655"/>
        <w:gridCol w:w="6807"/>
      </w:tblGrid>
      <w:tr w:rsidTr="00EE6A68">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6A68" w:rsidP="00EE6A68">
            <w:pPr>
              <w:pStyle w:val="BodyText"/>
            </w:pPr>
            <w:r w:rsidRPr="00EE6A68">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6A68">
            <w:pPr>
              <w:pStyle w:val="BodyText"/>
              <w:rPr>
                <w:lang w:val="en-NZ"/>
              </w:rPr>
            </w:pPr>
            <w:r w:rsidRPr="00EE6A68">
              <w:rPr>
                <w:rStyle w:val="SpecialBold"/>
              </w:rPr>
              <w:t>Performance Criteria</w:t>
            </w:r>
          </w:p>
        </w:tc>
      </w:tr>
      <w:tr w:rsidTr="00EE6A6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6A68" w:rsidP="00EE6A68">
            <w:pPr>
              <w:pStyle w:val="BodyText"/>
            </w:pPr>
            <w:r w:rsidRPr="00EE6A68">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6A68">
            <w:pPr>
              <w:pStyle w:val="BodyText"/>
              <w:rPr>
                <w:lang w:val="en-NZ"/>
              </w:rPr>
            </w:pPr>
            <w:r w:rsidRPr="00EE6A68">
              <w:rPr>
                <w:rStyle w:val="Emphasis"/>
              </w:rPr>
              <w:t>Performance criteria describe the performance needed to demonstrate achievement of the element.</w:t>
            </w:r>
          </w:p>
        </w:tc>
      </w:tr>
      <w:tr w:rsidTr="00EE6A6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A68">
            <w:pPr>
              <w:pStyle w:val="BodyText"/>
              <w:rPr>
                <w:lang w:val="en-NZ"/>
              </w:rPr>
            </w:pPr>
            <w:r w:rsidRPr="00EE6A68">
              <w:t>1. Plan for short and simple career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A68" w:rsidP="00EE6A68">
            <w:pPr>
              <w:pStyle w:val="BodyText"/>
            </w:pPr>
            <w:r w:rsidRPr="00EE6A68">
              <w:t xml:space="preserve">1.1 Identify own career goal </w:t>
            </w:r>
          </w:p>
          <w:p w:rsidR="00000000" w:rsidRPr="00EE6A68" w:rsidP="00EE6A68">
            <w:pPr>
              <w:pStyle w:val="BodyText"/>
            </w:pPr>
            <w:r w:rsidRPr="00EE6A68">
              <w:t>1.2 Identify learn</w:t>
            </w:r>
            <w:r w:rsidRPr="00EE6A68">
              <w:t>ing requirements to achieve goals</w:t>
            </w:r>
          </w:p>
          <w:p w:rsidR="00000000" w:rsidRPr="00EE6A68" w:rsidP="00EE6A68">
            <w:pPr>
              <w:pStyle w:val="BodyText"/>
            </w:pPr>
            <w:r w:rsidRPr="00EE6A68">
              <w:t>1.3 Identify own skills and any relevant skill gaps, with assistance</w:t>
            </w:r>
          </w:p>
          <w:p w:rsidR="00000000" w:rsidP="00EE6A68">
            <w:pPr>
              <w:pStyle w:val="BodyText"/>
              <w:rPr>
                <w:lang w:val="en-NZ"/>
              </w:rPr>
            </w:pPr>
            <w:r w:rsidRPr="00EE6A68">
              <w:t>1.4 Identify potential barriers to achieving career goals, with assistance</w:t>
            </w:r>
          </w:p>
        </w:tc>
      </w:tr>
      <w:tr w:rsidTr="00EE6A6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A68">
            <w:pPr>
              <w:pStyle w:val="BodyText"/>
              <w:rPr>
                <w:lang w:val="en-NZ"/>
              </w:rPr>
            </w:pPr>
            <w:r w:rsidRPr="00EE6A68">
              <w:t>2. Prepare an individual learning plan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A68" w:rsidP="00EE6A68">
            <w:pPr>
              <w:pStyle w:val="BodyText"/>
            </w:pPr>
            <w:r w:rsidRPr="00EE6A68">
              <w:t>2.1 Identify strategies to develop required skills to achieve goals</w:t>
            </w:r>
          </w:p>
          <w:p w:rsidR="00000000" w:rsidP="00EE6A68">
            <w:pPr>
              <w:pStyle w:val="BodyText"/>
              <w:rPr>
                <w:lang w:val="en-NZ"/>
              </w:rPr>
            </w:pPr>
            <w:r w:rsidRPr="00EE6A68">
              <w:t>2.2 Record information on a short and simple individual learning plan, with assistance</w:t>
            </w:r>
          </w:p>
        </w:tc>
      </w:tr>
      <w:tr w:rsidTr="00EE6A6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A68">
            <w:pPr>
              <w:pStyle w:val="BodyText"/>
              <w:rPr>
                <w:lang w:val="en-NZ"/>
              </w:rPr>
            </w:pPr>
            <w:r w:rsidRPr="00EE6A68">
              <w:t>3. Review plan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A68" w:rsidP="00EE6A68">
            <w:pPr>
              <w:pStyle w:val="BodyText"/>
            </w:pPr>
            <w:r w:rsidRPr="00EE6A68">
              <w:t>3.1 Seek feedback from expert or mentor on learning plan</w:t>
            </w:r>
          </w:p>
          <w:p w:rsidR="00000000" w:rsidRPr="00EE6A68" w:rsidP="00EE6A68">
            <w:pPr>
              <w:pStyle w:val="BodyText"/>
            </w:pPr>
            <w:r w:rsidRPr="00EE6A68">
              <w:t xml:space="preserve">3.2 Respond to feedback and </w:t>
            </w:r>
            <w:r w:rsidRPr="00EE6A68">
              <w:t xml:space="preserve">review learning plan and strategies as appropriate </w:t>
            </w:r>
          </w:p>
        </w:tc>
      </w:tr>
    </w:tbl>
    <w:p w:rsidR="00C43116" w:rsidP="00EE6A68">
      <w:pPr>
        <w:pStyle w:val="BodyText"/>
      </w:pPr>
    </w:p>
    <w:p w:rsidR="00C43116" w:rsidP="00EE6A68">
      <w:pPr>
        <w:pStyle w:val="BodyText"/>
      </w:pPr>
    </w:p>
    <w:p w:rsidR="00000000" w:rsidRPr="00EE6A68" w:rsidP="00EE6A68">
      <w:pPr>
        <w:pStyle w:val="Heading1"/>
      </w:pPr>
      <w:bookmarkStart w:id="5" w:name="O_1059196"/>
      <w:bookmarkEnd w:id="5"/>
      <w:r w:rsidRPr="00EE6A68">
        <w:t>Foundation Skills</w:t>
      </w:r>
    </w:p>
    <w:p w:rsidR="00000000" w:rsidRPr="00C43116" w:rsidP="00C43116">
      <w:pPr>
        <w:pStyle w:val="BodyText"/>
        <w:rPr>
          <w:i/>
        </w:rPr>
      </w:pPr>
      <w:r w:rsidRPr="00C43116">
        <w:rPr>
          <w:rStyle w:val="Emphasis"/>
        </w:rPr>
        <w:t>This section describes language, literacy, numeracy and employment skills that are essential to performance but not explicit in the performance criteria.</w:t>
      </w:r>
    </w:p>
    <w:p w:rsidR="00C43116" w:rsidP="00C43116">
      <w:pPr>
        <w:pStyle w:val="BodyText"/>
      </w:pPr>
      <w:r w:rsidRPr="00EE6A68">
        <w:t>Foundation</w:t>
      </w:r>
      <w:r w:rsidRPr="00EE6A68">
        <w:t xml:space="preserve"> skills essential to performance are explicit in the performance criteria of this unit of competency.</w:t>
      </w:r>
    </w:p>
    <w:p w:rsidR="00000000" w:rsidRPr="00EE6A68" w:rsidP="00EE6A68">
      <w:pPr>
        <w:pStyle w:val="Heading1"/>
      </w:pPr>
      <w:bookmarkStart w:id="6" w:name="O_1065452"/>
      <w:bookmarkEnd w:id="6"/>
      <w:r w:rsidRPr="00EE6A68">
        <w:t>Mapping Information</w:t>
      </w:r>
    </w:p>
    <w:p w:rsidR="00000000" w:rsidRPr="00EE6A68" w:rsidP="00C43116">
      <w:pPr>
        <w:pStyle w:val="BodyText"/>
      </w:pPr>
      <w:r w:rsidRPr="00EE6A68">
        <w:t>Supersedes and is equivalent to FSKLRG03 Use basic strategies for career planning.</w:t>
      </w:r>
    </w:p>
    <w:p w:rsidR="00000000" w:rsidRPr="00EE6A68" w:rsidP="00EE6A68">
      <w:pPr>
        <w:pStyle w:val="Heading1"/>
      </w:pPr>
      <w:bookmarkStart w:id="7" w:name="O_1059189"/>
      <w:bookmarkEnd w:id="7"/>
      <w:r w:rsidRPr="00EE6A68">
        <w:t>Links</w:t>
      </w:r>
    </w:p>
    <w:p w:rsidR="00000000" w:rsidRPr="00EE6A68" w:rsidP="00C43116">
      <w:pPr>
        <w:pStyle w:val="BodyText"/>
      </w:pPr>
      <w:r w:rsidRPr="00EE6A68">
        <w:t>Compan</w:t>
      </w:r>
      <w:r w:rsidRPr="00EE6A68">
        <w:t xml:space="preserve">ion Volume Implementation Guide is found on VETNet - </w:t>
      </w:r>
      <w:r>
        <w:fldChar w:fldCharType="begin"/>
      </w:r>
      <w:r>
        <w:instrText xml:space="preserve"> HYPERLINK "https://vetnet.gov.au/Pages/TrainingDocs.aspx?q=f572fe10-a855-4986-9295-3852c771f178" </w:instrText>
      </w:r>
      <w:r>
        <w:fldChar w:fldCharType="separate"/>
      </w:r>
      <w:r w:rsidRPr="000715FD">
        <w:rPr>
          <w:rStyle w:val="Hyperlink"/>
        </w:rPr>
        <w:t>https://vetnet.gov.au/Pages/TrainingDocs.aspx?q=f572fe10-a855-4986-9295-3852c771f178</w:t>
      </w:r>
      <w:r>
        <w:fldChar w:fldCharType="end"/>
      </w:r>
    </w:p>
    <w:p w:rsidR="00000000" w:rsidRPr="00EE6A68" w:rsidP="00EE6A68"/>
    <w:sectPr w:rsidSect="00EE6A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68" w:rsidRPr="00C43116" w:rsidP="00C43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16" w:rsidP="00EE6A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43116" w:rsidP="00EE6A6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43116" w:rsidP="00EE6A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A68" w:rsidRPr="00C43116" w:rsidP="00C431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16" w:rsidRPr="002D2AF8" w:rsidP="00EE6A68">
    <w:pPr>
      <w:pStyle w:val="Header"/>
      <w:framePr w:wrap="around"/>
    </w:pPr>
    <w:r>
      <w:fldChar w:fldCharType="begin"/>
    </w:r>
    <w:r>
      <w:instrText xml:space="preserve"> TITLE   \* MERGEFORMAT </w:instrText>
    </w:r>
    <w:r>
      <w:fldChar w:fldCharType="separate"/>
    </w:r>
    <w:r>
      <w:t>FSKLRG003 Use short and simple strategies for career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C43116" w:rsidP="00EE6A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A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A68"/>
    <w:pPr>
      <w:spacing w:before="360" w:after="60"/>
      <w:outlineLvl w:val="0"/>
    </w:pPr>
    <w:rPr>
      <w:sz w:val="32"/>
    </w:rPr>
  </w:style>
  <w:style w:type="paragraph" w:styleId="Heading2">
    <w:name w:val="heading 2"/>
    <w:basedOn w:val="HeadingBase"/>
    <w:next w:val="BodyText"/>
    <w:link w:val="Heading2Char"/>
    <w:qFormat/>
    <w:rsid w:val="00EE6A68"/>
    <w:pPr>
      <w:keepLines/>
      <w:spacing w:before="240" w:after="120"/>
      <w:outlineLvl w:val="1"/>
    </w:pPr>
    <w:rPr>
      <w:sz w:val="28"/>
      <w:szCs w:val="40"/>
    </w:rPr>
  </w:style>
  <w:style w:type="paragraph" w:styleId="Heading3">
    <w:name w:val="heading 3"/>
    <w:basedOn w:val="HeadingBase"/>
    <w:next w:val="BodyText"/>
    <w:link w:val="Heading3Char"/>
    <w:qFormat/>
    <w:rsid w:val="00EE6A68"/>
    <w:pPr>
      <w:spacing w:before="180" w:after="120"/>
      <w:outlineLvl w:val="2"/>
    </w:pPr>
    <w:rPr>
      <w:spacing w:val="-10"/>
      <w:kern w:val="32"/>
    </w:rPr>
  </w:style>
  <w:style w:type="paragraph" w:styleId="Heading4">
    <w:name w:val="heading 4"/>
    <w:basedOn w:val="HeadingBase"/>
    <w:next w:val="BodyText"/>
    <w:link w:val="Heading4Char"/>
    <w:qFormat/>
    <w:rsid w:val="00EE6A68"/>
    <w:pPr>
      <w:spacing w:before="160" w:after="120"/>
      <w:outlineLvl w:val="3"/>
    </w:pPr>
    <w:rPr>
      <w:sz w:val="22"/>
    </w:rPr>
  </w:style>
  <w:style w:type="paragraph" w:styleId="Heading5">
    <w:name w:val="heading 5"/>
    <w:basedOn w:val="HeadingBase"/>
    <w:next w:val="Normal"/>
    <w:link w:val="Heading5Char"/>
    <w:qFormat/>
    <w:rsid w:val="00EE6A68"/>
    <w:pPr>
      <w:spacing w:before="80"/>
      <w:outlineLvl w:val="4"/>
    </w:pPr>
    <w:rPr>
      <w:color w:val="918585"/>
      <w:sz w:val="20"/>
    </w:rPr>
  </w:style>
  <w:style w:type="paragraph" w:styleId="Heading6">
    <w:name w:val="heading 6"/>
    <w:basedOn w:val="HeadingBase"/>
    <w:next w:val="Normal"/>
    <w:link w:val="Heading6Char"/>
    <w:qFormat/>
    <w:rsid w:val="00EE6A68"/>
    <w:pPr>
      <w:spacing w:before="60"/>
      <w:outlineLvl w:val="5"/>
    </w:pPr>
    <w:rPr>
      <w:color w:val="918585"/>
      <w:sz w:val="20"/>
    </w:rPr>
  </w:style>
  <w:style w:type="paragraph" w:styleId="Heading7">
    <w:name w:val="heading 7"/>
    <w:basedOn w:val="Normal"/>
    <w:next w:val="Normal"/>
    <w:link w:val="Heading7Char"/>
    <w:qFormat/>
    <w:rsid w:val="00EE6A68"/>
    <w:pPr>
      <w:ind w:left="720"/>
      <w:outlineLvl w:val="6"/>
    </w:pPr>
    <w:rPr>
      <w:i/>
    </w:rPr>
  </w:style>
  <w:style w:type="paragraph" w:styleId="Heading8">
    <w:name w:val="heading 8"/>
    <w:basedOn w:val="Normal"/>
    <w:next w:val="Normal"/>
    <w:link w:val="Heading8Char"/>
    <w:qFormat/>
    <w:rsid w:val="00EE6A68"/>
    <w:pPr>
      <w:ind w:left="720"/>
      <w:outlineLvl w:val="7"/>
    </w:pPr>
    <w:rPr>
      <w:i/>
    </w:rPr>
  </w:style>
  <w:style w:type="paragraph" w:styleId="Heading9">
    <w:name w:val="heading 9"/>
    <w:basedOn w:val="Normal"/>
    <w:next w:val="Normal"/>
    <w:link w:val="Heading9Char"/>
    <w:qFormat/>
    <w:rsid w:val="00EE6A68"/>
    <w:pPr>
      <w:ind w:left="720"/>
      <w:outlineLvl w:val="8"/>
    </w:pPr>
    <w:rPr>
      <w:i/>
    </w:rPr>
  </w:style>
  <w:style w:type="character" w:default="1" w:styleId="DefaultParagraphFont">
    <w:name w:val="Default Paragraph Font"/>
    <w:uiPriority w:val="1"/>
    <w:unhideWhenUsed/>
    <w:rsid w:val="00EE6A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A68"/>
  </w:style>
  <w:style w:type="character" w:customStyle="1" w:styleId="Heading1Char">
    <w:name w:val="Heading 1 Char"/>
    <w:basedOn w:val="DefaultParagraphFont"/>
    <w:link w:val="Heading1"/>
    <w:rsid w:val="00EE6A68"/>
    <w:rPr>
      <w:rFonts w:ascii="Times New Roman" w:eastAsia="Times New Roman" w:hAnsi="Times New Roman" w:cs="Times New Roman"/>
      <w:b/>
      <w:sz w:val="32"/>
      <w:szCs w:val="20"/>
      <w:lang w:eastAsia="en-US"/>
    </w:rPr>
  </w:style>
  <w:style w:type="paragraph" w:styleId="BodyText">
    <w:name w:val="Body Text"/>
    <w:basedOn w:val="Normal"/>
    <w:link w:val="BodyTextChar"/>
    <w:rsid w:val="00EE6A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A68"/>
    <w:rPr>
      <w:rFonts w:ascii="Times New Roman" w:eastAsia="Times New Roman" w:hAnsi="Times New Roman" w:cs="Times New Roman"/>
      <w:sz w:val="24"/>
      <w:lang w:eastAsia="en-US"/>
    </w:rPr>
  </w:style>
  <w:style w:type="character" w:customStyle="1" w:styleId="SpecialBold">
    <w:name w:val="Special Bold"/>
    <w:basedOn w:val="DefaultParagraphFont"/>
    <w:rsid w:val="00EE6A68"/>
    <w:rPr>
      <w:b/>
      <w:spacing w:val="0"/>
    </w:rPr>
  </w:style>
  <w:style w:type="character" w:styleId="Emphasis">
    <w:name w:val="Emphasis"/>
    <w:basedOn w:val="DefaultParagraphFont"/>
    <w:qFormat/>
    <w:rsid w:val="00EE6A68"/>
    <w:rPr>
      <w:i/>
    </w:rPr>
  </w:style>
  <w:style w:type="paragraph" w:customStyle="1" w:styleId="SuperHeading">
    <w:name w:val="SuperHeading"/>
    <w:basedOn w:val="Normal"/>
    <w:rsid w:val="00EE6A68"/>
    <w:pPr>
      <w:spacing w:before="240" w:after="120"/>
      <w:outlineLvl w:val="0"/>
    </w:pPr>
    <w:rPr>
      <w:rFonts w:ascii="Times New Roman" w:hAnsi="Times New Roman"/>
      <w:b/>
      <w:sz w:val="32"/>
    </w:rPr>
  </w:style>
  <w:style w:type="paragraph" w:customStyle="1" w:styleId="AllowPageBreak">
    <w:name w:val="AllowPageBreak"/>
    <w:rsid w:val="00EE6A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6A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A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A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A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A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A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A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A68"/>
    <w:rPr>
      <w:rFonts w:ascii="Courier New" w:eastAsia="Times New Roman" w:hAnsi="Courier New" w:cs="Times New Roman"/>
      <w:i/>
      <w:szCs w:val="20"/>
      <w:lang w:eastAsia="en-US"/>
    </w:rPr>
  </w:style>
  <w:style w:type="paragraph" w:customStyle="1" w:styleId="HeadingBase">
    <w:name w:val="Heading Base"/>
    <w:rsid w:val="00EE6A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A68"/>
    <w:pPr>
      <w:tabs>
        <w:tab w:val="right" w:leader="dot" w:pos="9072"/>
      </w:tabs>
      <w:ind w:left="567"/>
    </w:pPr>
    <w:rPr>
      <w:szCs w:val="22"/>
    </w:rPr>
  </w:style>
  <w:style w:type="paragraph" w:customStyle="1" w:styleId="TOCBase">
    <w:name w:val="TOC Base"/>
    <w:rsid w:val="00EE6A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A68"/>
    <w:pPr>
      <w:tabs>
        <w:tab w:val="right" w:leader="dot" w:pos="9072"/>
      </w:tabs>
      <w:spacing w:before="40" w:after="40"/>
      <w:ind w:left="284"/>
    </w:pPr>
    <w:rPr>
      <w:rFonts w:ascii="Times New Roman" w:hAnsi="Times New Roman"/>
    </w:rPr>
  </w:style>
  <w:style w:type="paragraph" w:styleId="TOC1">
    <w:name w:val="toc 1"/>
    <w:basedOn w:val="TOCBase"/>
    <w:next w:val="Normal"/>
    <w:rsid w:val="00EE6A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A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A68"/>
    <w:rPr>
      <w:rFonts w:ascii="Times New Roman" w:eastAsia="Times New Roman" w:hAnsi="Times New Roman" w:cs="Times New Roman"/>
      <w:sz w:val="16"/>
      <w:lang w:eastAsia="en-US"/>
    </w:rPr>
  </w:style>
  <w:style w:type="paragraph" w:styleId="Title">
    <w:name w:val="Title"/>
    <w:basedOn w:val="HeadingBase"/>
    <w:link w:val="TitleChar"/>
    <w:qFormat/>
    <w:rsid w:val="00EE6A68"/>
    <w:pPr>
      <w:spacing w:before="5040"/>
      <w:jc w:val="center"/>
    </w:pPr>
    <w:rPr>
      <w:sz w:val="48"/>
      <w:szCs w:val="72"/>
      <w:lang w:val="en-US"/>
    </w:rPr>
  </w:style>
  <w:style w:type="character" w:customStyle="1" w:styleId="TitleChar">
    <w:name w:val="Title Char"/>
    <w:basedOn w:val="DefaultParagraphFont"/>
    <w:link w:val="Title"/>
    <w:rsid w:val="00EE6A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A68"/>
    <w:pPr>
      <w:tabs>
        <w:tab w:val="left" w:pos="3600"/>
        <w:tab w:val="left" w:pos="3958"/>
      </w:tabs>
    </w:pPr>
  </w:style>
  <w:style w:type="paragraph" w:styleId="List">
    <w:name w:val="List"/>
    <w:basedOn w:val="BodyText"/>
    <w:next w:val="BodyText"/>
    <w:rsid w:val="00EE6A68"/>
    <w:pPr>
      <w:tabs>
        <w:tab w:val="left" w:pos="340"/>
      </w:tabs>
      <w:spacing w:before="60" w:after="60"/>
      <w:ind w:left="340" w:hanging="340"/>
    </w:pPr>
  </w:style>
  <w:style w:type="paragraph" w:styleId="ListBullet">
    <w:name w:val="List Bullet"/>
    <w:basedOn w:val="List"/>
    <w:rsid w:val="00EE6A68"/>
    <w:pPr>
      <w:numPr>
        <w:numId w:val="10"/>
      </w:numPr>
      <w:tabs>
        <w:tab w:val="clear" w:pos="340"/>
      </w:tabs>
      <w:spacing w:before="40" w:after="40"/>
    </w:pPr>
  </w:style>
  <w:style w:type="paragraph" w:customStyle="1" w:styleId="Note">
    <w:name w:val="Note"/>
    <w:basedOn w:val="BodyText"/>
    <w:rsid w:val="00EE6A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A68"/>
    <w:pPr>
      <w:framePr w:wrap="auto" w:hAnchor="text" w:y="6049"/>
    </w:pPr>
    <w:rPr>
      <w:color w:val="000000"/>
      <w:sz w:val="40"/>
    </w:rPr>
  </w:style>
  <w:style w:type="paragraph" w:customStyle="1" w:styleId="TOCTitle">
    <w:name w:val="TOCTitle"/>
    <w:basedOn w:val="Heading1"/>
    <w:rsid w:val="00EE6A68"/>
    <w:pPr>
      <w:spacing w:after="240"/>
      <w:jc w:val="center"/>
      <w:outlineLvl w:val="9"/>
    </w:pPr>
    <w:rPr>
      <w:caps/>
    </w:rPr>
  </w:style>
  <w:style w:type="paragraph" w:customStyle="1" w:styleId="Version">
    <w:name w:val="Version"/>
    <w:rsid w:val="00EE6A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6A68"/>
    <w:pPr>
      <w:numPr>
        <w:numId w:val="11"/>
      </w:numPr>
      <w:tabs>
        <w:tab w:val="clear" w:pos="680"/>
      </w:tabs>
    </w:pPr>
  </w:style>
  <w:style w:type="paragraph" w:styleId="Index1">
    <w:name w:val="index 1"/>
    <w:basedOn w:val="Normal"/>
    <w:next w:val="Normal"/>
    <w:semiHidden/>
    <w:rsid w:val="00EE6A68"/>
    <w:pPr>
      <w:keepNext w:val="0"/>
      <w:tabs>
        <w:tab w:val="right" w:pos="4176"/>
      </w:tabs>
      <w:ind w:left="198" w:hanging="198"/>
    </w:pPr>
    <w:rPr>
      <w:rFonts w:ascii="Garamond" w:hAnsi="Garamond"/>
    </w:rPr>
  </w:style>
  <w:style w:type="paragraph" w:styleId="IndexHeading">
    <w:name w:val="index heading"/>
    <w:basedOn w:val="Normal"/>
    <w:next w:val="Index1"/>
    <w:semiHidden/>
    <w:rsid w:val="00EE6A68"/>
    <w:pPr>
      <w:spacing w:before="120" w:after="120"/>
    </w:pPr>
    <w:rPr>
      <w:rFonts w:ascii="Arial" w:hAnsi="Arial"/>
      <w:b/>
      <w:color w:val="918585"/>
      <w:sz w:val="24"/>
    </w:rPr>
  </w:style>
  <w:style w:type="paragraph" w:styleId="Header">
    <w:name w:val="header"/>
    <w:basedOn w:val="Normal"/>
    <w:link w:val="HeaderChar"/>
    <w:rsid w:val="00EE6A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A68"/>
    <w:rPr>
      <w:rFonts w:ascii="Times New Roman" w:eastAsia="Times New Roman" w:hAnsi="Times New Roman" w:cs="Times New Roman"/>
      <w:sz w:val="16"/>
      <w:szCs w:val="20"/>
      <w:lang w:val="en-GB" w:eastAsia="en-US"/>
    </w:rPr>
  </w:style>
  <w:style w:type="paragraph" w:customStyle="1" w:styleId="Chapter">
    <w:name w:val="Chapter"/>
    <w:basedOn w:val="Normal"/>
    <w:rsid w:val="00EE6A68"/>
    <w:pPr>
      <w:spacing w:before="240"/>
    </w:pPr>
    <w:rPr>
      <w:rFonts w:ascii="Times New Roman" w:hAnsi="Times New Roman"/>
      <w:smallCaps/>
      <w:spacing w:val="80"/>
      <w:sz w:val="28"/>
    </w:rPr>
  </w:style>
  <w:style w:type="paragraph" w:customStyle="1" w:styleId="InChapter">
    <w:name w:val="InChapter"/>
    <w:basedOn w:val="Heading3"/>
    <w:rsid w:val="00EE6A68"/>
    <w:pPr>
      <w:spacing w:after="240"/>
      <w:outlineLvl w:val="9"/>
    </w:pPr>
    <w:rPr>
      <w:noProof/>
    </w:rPr>
  </w:style>
  <w:style w:type="paragraph" w:styleId="Index2">
    <w:name w:val="index 2"/>
    <w:basedOn w:val="Normal"/>
    <w:next w:val="Normal"/>
    <w:semiHidden/>
    <w:rsid w:val="00EE6A68"/>
    <w:pPr>
      <w:tabs>
        <w:tab w:val="right" w:pos="4176"/>
      </w:tabs>
      <w:ind w:left="568" w:hanging="284"/>
    </w:pPr>
    <w:rPr>
      <w:rFonts w:ascii="Garamond" w:hAnsi="Garamond"/>
    </w:rPr>
  </w:style>
  <w:style w:type="paragraph" w:customStyle="1" w:styleId="Byline">
    <w:name w:val="Byline"/>
    <w:rsid w:val="00EE6A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A68"/>
    <w:pPr>
      <w:tabs>
        <w:tab w:val="clear" w:pos="3600"/>
        <w:tab w:val="clear" w:pos="3958"/>
      </w:tabs>
      <w:jc w:val="right"/>
    </w:pPr>
  </w:style>
  <w:style w:type="paragraph" w:styleId="Caption">
    <w:name w:val="caption"/>
    <w:basedOn w:val="BodyText"/>
    <w:next w:val="Normal"/>
    <w:qFormat/>
    <w:rsid w:val="00EE6A68"/>
    <w:pPr>
      <w:framePr w:w="2268" w:hSpace="181" w:vSpace="181" w:wrap="around" w:vAnchor="text" w:hAnchor="page" w:x="1135" w:y="285" w:anchorLock="1"/>
    </w:pPr>
    <w:rPr>
      <w:i/>
    </w:rPr>
  </w:style>
  <w:style w:type="paragraph" w:customStyle="1" w:styleId="MiniTOCTitle">
    <w:name w:val="MiniTOCTitle"/>
    <w:basedOn w:val="Heading4"/>
    <w:rsid w:val="00EE6A68"/>
    <w:pPr>
      <w:spacing w:before="240"/>
      <w:outlineLvl w:val="9"/>
    </w:pPr>
    <w:rPr>
      <w:noProof/>
      <w:sz w:val="24"/>
    </w:rPr>
  </w:style>
  <w:style w:type="paragraph" w:customStyle="1" w:styleId="MiniTOCItem">
    <w:name w:val="MiniTOCItem"/>
    <w:basedOn w:val="ListBullet"/>
    <w:rsid w:val="00EE6A68"/>
    <w:pPr>
      <w:numPr>
        <w:numId w:val="0"/>
      </w:numPr>
      <w:tabs>
        <w:tab w:val="right" w:leader="dot" w:pos="6521"/>
      </w:tabs>
      <w:spacing w:before="0" w:after="0"/>
    </w:pPr>
  </w:style>
  <w:style w:type="paragraph" w:customStyle="1" w:styleId="TOFTitle">
    <w:name w:val="TOFTitle"/>
    <w:basedOn w:val="TOCTitle"/>
    <w:rsid w:val="00EE6A68"/>
  </w:style>
  <w:style w:type="paragraph" w:styleId="TableofFigures">
    <w:name w:val="table of figures"/>
    <w:basedOn w:val="Normal"/>
    <w:next w:val="Normal"/>
    <w:semiHidden/>
    <w:rsid w:val="00EE6A68"/>
    <w:pPr>
      <w:tabs>
        <w:tab w:val="right" w:leader="dot" w:pos="9072"/>
      </w:tabs>
      <w:ind w:left="970" w:hanging="403"/>
    </w:pPr>
    <w:rPr>
      <w:rFonts w:ascii="Times New Roman" w:hAnsi="Times New Roman"/>
      <w:b/>
    </w:rPr>
  </w:style>
  <w:style w:type="paragraph" w:styleId="ListNumber">
    <w:name w:val="List Number"/>
    <w:basedOn w:val="List"/>
    <w:rsid w:val="00EE6A68"/>
    <w:pPr>
      <w:numPr>
        <w:numId w:val="13"/>
      </w:numPr>
      <w:tabs>
        <w:tab w:val="clear" w:pos="340"/>
      </w:tabs>
    </w:pPr>
  </w:style>
  <w:style w:type="character" w:customStyle="1" w:styleId="WingdingSymbols">
    <w:name w:val="Wingding Symbols"/>
    <w:rsid w:val="00EE6A68"/>
    <w:rPr>
      <w:rFonts w:ascii="Wingdings" w:hAnsi="Wingdings"/>
    </w:rPr>
  </w:style>
  <w:style w:type="paragraph" w:customStyle="1" w:styleId="TableHeading">
    <w:name w:val="Table Heading"/>
    <w:basedOn w:val="HeadingBase"/>
    <w:rsid w:val="00EE6A68"/>
    <w:pPr>
      <w:keepLines/>
      <w:pBdr>
        <w:bottom w:val="single" w:sz="6" w:space="1" w:color="918585"/>
      </w:pBdr>
      <w:spacing w:before="240"/>
    </w:pPr>
  </w:style>
  <w:style w:type="character" w:customStyle="1" w:styleId="HotSpot">
    <w:name w:val="HotSpot"/>
    <w:rsid w:val="00EE6A68"/>
    <w:rPr>
      <w:color w:val="0033CC"/>
      <w:u w:val="none"/>
    </w:rPr>
  </w:style>
  <w:style w:type="paragraph" w:customStyle="1" w:styleId="BodyTextRight">
    <w:name w:val="Body Text Right"/>
    <w:basedOn w:val="BodyText"/>
    <w:rsid w:val="00EE6A68"/>
    <w:pPr>
      <w:spacing w:before="0" w:after="0"/>
      <w:jc w:val="right"/>
    </w:pPr>
  </w:style>
  <w:style w:type="paragraph" w:styleId="Index3">
    <w:name w:val="index 3"/>
    <w:basedOn w:val="ListNumber2"/>
    <w:next w:val="Normal"/>
    <w:semiHidden/>
    <w:rsid w:val="00EE6A68"/>
    <w:pPr>
      <w:numPr>
        <w:numId w:val="0"/>
      </w:numPr>
      <w:tabs>
        <w:tab w:val="right" w:leader="dot" w:pos="4176"/>
      </w:tabs>
    </w:pPr>
  </w:style>
  <w:style w:type="paragraph" w:styleId="ListNumber2">
    <w:name w:val="List Number 2"/>
    <w:basedOn w:val="List2"/>
    <w:rsid w:val="00EE6A68"/>
    <w:pPr>
      <w:numPr>
        <w:numId w:val="8"/>
      </w:numPr>
      <w:tabs>
        <w:tab w:val="clear" w:pos="1060"/>
      </w:tabs>
    </w:pPr>
  </w:style>
  <w:style w:type="paragraph" w:customStyle="1" w:styleId="MarginNote">
    <w:name w:val="Margin Note"/>
    <w:basedOn w:val="BodyText"/>
    <w:rsid w:val="00EE6A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A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A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A68"/>
    <w:rPr>
      <w:sz w:val="32"/>
    </w:rPr>
  </w:style>
  <w:style w:type="paragraph" w:customStyle="1" w:styleId="HeadingProcedure">
    <w:name w:val="Heading Procedure"/>
    <w:basedOn w:val="HeadingBase"/>
    <w:next w:val="Normal"/>
    <w:rsid w:val="00EE6A68"/>
    <w:pPr>
      <w:tabs>
        <w:tab w:val="left" w:pos="0"/>
      </w:tabs>
      <w:spacing w:before="120" w:after="60"/>
    </w:pPr>
    <w:rPr>
      <w:i/>
      <w:color w:val="918585"/>
      <w:sz w:val="22"/>
    </w:rPr>
  </w:style>
  <w:style w:type="paragraph" w:customStyle="1" w:styleId="TableBodyText">
    <w:name w:val="Table Body Text"/>
    <w:basedOn w:val="BodyText"/>
    <w:rsid w:val="00EE6A68"/>
    <w:pPr>
      <w:spacing w:before="60" w:after="60"/>
    </w:pPr>
  </w:style>
  <w:style w:type="paragraph" w:styleId="ListContinue">
    <w:name w:val="List Continue"/>
    <w:basedOn w:val="List"/>
    <w:rsid w:val="00EE6A68"/>
    <w:pPr>
      <w:ind w:firstLine="0"/>
    </w:pPr>
  </w:style>
  <w:style w:type="paragraph" w:customStyle="1" w:styleId="ListNote">
    <w:name w:val="List Note"/>
    <w:basedOn w:val="List"/>
    <w:rsid w:val="00EE6A68"/>
    <w:pPr>
      <w:pBdr>
        <w:top w:val="single" w:sz="6" w:space="2" w:color="918585"/>
        <w:bottom w:val="single" w:sz="6" w:space="2" w:color="918585"/>
      </w:pBdr>
      <w:tabs>
        <w:tab w:val="left" w:pos="1021"/>
      </w:tabs>
      <w:ind w:firstLine="0"/>
    </w:pPr>
  </w:style>
  <w:style w:type="paragraph" w:customStyle="1" w:styleId="Warning">
    <w:name w:val="Warning"/>
    <w:basedOn w:val="BodyText"/>
    <w:rsid w:val="00EE6A68"/>
    <w:pPr>
      <w:shd w:val="clear" w:color="auto" w:fill="D9D9D9"/>
      <w:tabs>
        <w:tab w:val="left" w:pos="992"/>
      </w:tabs>
      <w:ind w:left="119" w:right="119"/>
    </w:pPr>
    <w:rPr>
      <w:sz w:val="20"/>
    </w:rPr>
  </w:style>
  <w:style w:type="paragraph" w:customStyle="1" w:styleId="MarginIcons">
    <w:name w:val="Margin Icons"/>
    <w:basedOn w:val="BodyText"/>
    <w:rsid w:val="00EE6A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A68"/>
    <w:rPr>
      <w:rFonts w:ascii="Courier New" w:hAnsi="Courier New"/>
    </w:rPr>
  </w:style>
  <w:style w:type="paragraph" w:customStyle="1" w:styleId="NoteBullet">
    <w:name w:val="Note Bullet"/>
    <w:basedOn w:val="Note"/>
    <w:rsid w:val="00EE6A68"/>
    <w:pPr>
      <w:tabs>
        <w:tab w:val="clear" w:pos="680"/>
      </w:tabs>
      <w:spacing w:before="60" w:after="60"/>
    </w:pPr>
  </w:style>
  <w:style w:type="paragraph" w:customStyle="1" w:styleId="SubHeading2">
    <w:name w:val="SubHeading2"/>
    <w:basedOn w:val="HeadingBase"/>
    <w:rsid w:val="00EE6A68"/>
    <w:pPr>
      <w:spacing w:before="240" w:after="60"/>
    </w:pPr>
    <w:rPr>
      <w:sz w:val="20"/>
    </w:rPr>
  </w:style>
  <w:style w:type="paragraph" w:customStyle="1" w:styleId="SubHeading1">
    <w:name w:val="SubHeading1"/>
    <w:basedOn w:val="HeadingBase"/>
    <w:rsid w:val="00EE6A68"/>
    <w:pPr>
      <w:spacing w:before="240" w:after="60"/>
    </w:pPr>
    <w:rPr>
      <w:color w:val="918585"/>
      <w:sz w:val="22"/>
    </w:rPr>
  </w:style>
  <w:style w:type="paragraph" w:customStyle="1" w:styleId="SideHeading">
    <w:name w:val="Side Heading"/>
    <w:basedOn w:val="HeadingBase"/>
    <w:rsid w:val="00EE6A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A68"/>
    <w:pPr>
      <w:numPr>
        <w:numId w:val="9"/>
      </w:numPr>
    </w:pPr>
  </w:style>
  <w:style w:type="paragraph" w:styleId="PlainText">
    <w:name w:val="Plain Text"/>
    <w:basedOn w:val="Normal"/>
    <w:link w:val="PlainTextChar"/>
    <w:rsid w:val="00EE6A68"/>
    <w:rPr>
      <w:sz w:val="20"/>
    </w:rPr>
  </w:style>
  <w:style w:type="character" w:customStyle="1" w:styleId="PlainTextChar">
    <w:name w:val="Plain Text Char"/>
    <w:basedOn w:val="DefaultParagraphFont"/>
    <w:link w:val="PlainText"/>
    <w:rsid w:val="00EE6A68"/>
    <w:rPr>
      <w:rFonts w:ascii="Courier New" w:eastAsia="Times New Roman" w:hAnsi="Courier New" w:cs="Times New Roman"/>
      <w:sz w:val="20"/>
      <w:szCs w:val="20"/>
      <w:lang w:eastAsia="en-US"/>
    </w:rPr>
  </w:style>
  <w:style w:type="character" w:customStyle="1" w:styleId="MenuOption">
    <w:name w:val="Menu Option"/>
    <w:basedOn w:val="DefaultParagraphFont"/>
    <w:rsid w:val="00EE6A68"/>
    <w:rPr>
      <w:b/>
      <w:smallCaps/>
    </w:rPr>
  </w:style>
  <w:style w:type="paragraph" w:customStyle="1" w:styleId="TableListNumber">
    <w:name w:val="Table List Number"/>
    <w:basedOn w:val="ListNumber"/>
    <w:rsid w:val="00EE6A68"/>
    <w:pPr>
      <w:numPr>
        <w:numId w:val="0"/>
      </w:numPr>
    </w:pPr>
  </w:style>
  <w:style w:type="paragraph" w:styleId="TOC4">
    <w:name w:val="toc 4"/>
    <w:basedOn w:val="TOCBase"/>
    <w:next w:val="Normal"/>
    <w:semiHidden/>
    <w:rsid w:val="00EE6A68"/>
    <w:pPr>
      <w:tabs>
        <w:tab w:val="right" w:leader="dot" w:pos="9071"/>
      </w:tabs>
      <w:ind w:left="1701"/>
    </w:pPr>
  </w:style>
  <w:style w:type="paragraph" w:customStyle="1" w:styleId="ListAlpha">
    <w:name w:val="List Alpha"/>
    <w:basedOn w:val="List"/>
    <w:rsid w:val="00EE6A68"/>
    <w:pPr>
      <w:numPr>
        <w:numId w:val="7"/>
      </w:numPr>
    </w:pPr>
  </w:style>
  <w:style w:type="paragraph" w:customStyle="1" w:styleId="ListAlpha2">
    <w:name w:val="List Alpha 2"/>
    <w:basedOn w:val="List2"/>
    <w:rsid w:val="00EE6A68"/>
    <w:pPr>
      <w:numPr>
        <w:numId w:val="6"/>
      </w:numPr>
    </w:pPr>
  </w:style>
  <w:style w:type="paragraph" w:styleId="List2">
    <w:name w:val="List 2"/>
    <w:basedOn w:val="BodyText"/>
    <w:rsid w:val="00EE6A68"/>
    <w:pPr>
      <w:tabs>
        <w:tab w:val="left" w:pos="680"/>
      </w:tabs>
      <w:spacing w:before="60" w:after="60"/>
      <w:ind w:left="680" w:hanging="340"/>
    </w:pPr>
  </w:style>
  <w:style w:type="paragraph" w:styleId="List3">
    <w:name w:val="List 3"/>
    <w:basedOn w:val="BodyText"/>
    <w:rsid w:val="00EE6A68"/>
    <w:pPr>
      <w:tabs>
        <w:tab w:val="left" w:pos="1021"/>
      </w:tabs>
      <w:spacing w:before="60" w:after="60"/>
      <w:ind w:left="1020" w:hanging="340"/>
    </w:pPr>
  </w:style>
  <w:style w:type="paragraph" w:styleId="List4">
    <w:name w:val="List 4"/>
    <w:basedOn w:val="BodyText"/>
    <w:rsid w:val="00EE6A68"/>
    <w:pPr>
      <w:tabs>
        <w:tab w:val="left" w:pos="1361"/>
      </w:tabs>
      <w:spacing w:before="60" w:after="60"/>
      <w:ind w:left="1361" w:hanging="340"/>
    </w:pPr>
  </w:style>
  <w:style w:type="paragraph" w:styleId="List5">
    <w:name w:val="List 5"/>
    <w:basedOn w:val="BodyText"/>
    <w:rsid w:val="00EE6A68"/>
    <w:pPr>
      <w:tabs>
        <w:tab w:val="left" w:pos="1701"/>
      </w:tabs>
      <w:spacing w:before="60" w:after="60"/>
      <w:ind w:left="1701" w:hanging="340"/>
    </w:pPr>
  </w:style>
  <w:style w:type="paragraph" w:styleId="ListBullet3">
    <w:name w:val="List Bullet 3"/>
    <w:basedOn w:val="List3"/>
    <w:rsid w:val="00EE6A68"/>
    <w:pPr>
      <w:numPr>
        <w:numId w:val="12"/>
      </w:numPr>
      <w:tabs>
        <w:tab w:val="clear" w:pos="1021"/>
      </w:tabs>
      <w:ind w:left="1037" w:hanging="357"/>
    </w:pPr>
  </w:style>
  <w:style w:type="paragraph" w:styleId="ListBullet4">
    <w:name w:val="List Bullet 4"/>
    <w:basedOn w:val="List4"/>
    <w:rsid w:val="00EE6A68"/>
    <w:pPr>
      <w:numPr>
        <w:numId w:val="1"/>
      </w:numPr>
      <w:tabs>
        <w:tab w:val="clear" w:pos="1361"/>
      </w:tabs>
    </w:pPr>
  </w:style>
  <w:style w:type="paragraph" w:styleId="ListBullet5">
    <w:name w:val="List Bullet 5"/>
    <w:basedOn w:val="List5"/>
    <w:rsid w:val="00EE6A68"/>
    <w:pPr>
      <w:numPr>
        <w:numId w:val="2"/>
      </w:numPr>
    </w:pPr>
  </w:style>
  <w:style w:type="paragraph" w:styleId="ListContinue2">
    <w:name w:val="List Continue 2"/>
    <w:basedOn w:val="List2"/>
    <w:rsid w:val="00EE6A68"/>
    <w:pPr>
      <w:ind w:firstLine="0"/>
    </w:pPr>
  </w:style>
  <w:style w:type="paragraph" w:styleId="ListContinue3">
    <w:name w:val="List Continue 3"/>
    <w:basedOn w:val="List3"/>
    <w:rsid w:val="00EE6A68"/>
    <w:pPr>
      <w:ind w:left="1021" w:firstLine="0"/>
    </w:pPr>
  </w:style>
  <w:style w:type="paragraph" w:styleId="ListContinue4">
    <w:name w:val="List Continue 4"/>
    <w:basedOn w:val="List4"/>
    <w:rsid w:val="00EE6A68"/>
    <w:pPr>
      <w:ind w:firstLine="0"/>
    </w:pPr>
  </w:style>
  <w:style w:type="paragraph" w:styleId="ListContinue5">
    <w:name w:val="List Continue 5"/>
    <w:basedOn w:val="List5"/>
    <w:rsid w:val="00EE6A68"/>
    <w:pPr>
      <w:ind w:firstLine="0"/>
    </w:pPr>
  </w:style>
  <w:style w:type="paragraph" w:styleId="ListNumber3">
    <w:name w:val="List Number 3"/>
    <w:basedOn w:val="List3"/>
    <w:rsid w:val="00EE6A68"/>
    <w:pPr>
      <w:numPr>
        <w:numId w:val="3"/>
      </w:numPr>
    </w:pPr>
  </w:style>
  <w:style w:type="paragraph" w:styleId="ListNumber4">
    <w:name w:val="List Number 4"/>
    <w:basedOn w:val="List4"/>
    <w:rsid w:val="00EE6A68"/>
    <w:pPr>
      <w:numPr>
        <w:numId w:val="4"/>
      </w:numPr>
    </w:pPr>
  </w:style>
  <w:style w:type="paragraph" w:styleId="ListNumber5">
    <w:name w:val="List Number 5"/>
    <w:basedOn w:val="List5"/>
    <w:rsid w:val="00EE6A68"/>
    <w:pPr>
      <w:numPr>
        <w:numId w:val="5"/>
      </w:numPr>
    </w:pPr>
  </w:style>
  <w:style w:type="paragraph" w:styleId="BlockText">
    <w:name w:val="Block Text"/>
    <w:basedOn w:val="Normal"/>
    <w:rsid w:val="00EE6A68"/>
    <w:pPr>
      <w:spacing w:after="120"/>
      <w:ind w:left="1440" w:right="1440"/>
    </w:pPr>
  </w:style>
  <w:style w:type="character" w:customStyle="1" w:styleId="Subscript">
    <w:name w:val="Subscript"/>
    <w:basedOn w:val="DefaultParagraphFont"/>
    <w:rsid w:val="00EE6A68"/>
    <w:rPr>
      <w:sz w:val="16"/>
      <w:vertAlign w:val="subscript"/>
    </w:rPr>
  </w:style>
  <w:style w:type="character" w:customStyle="1" w:styleId="Superscript">
    <w:name w:val="Superscript"/>
    <w:basedOn w:val="DefaultParagraphFont"/>
    <w:rsid w:val="00EE6A68"/>
    <w:rPr>
      <w:sz w:val="16"/>
      <w:vertAlign w:val="superscript"/>
    </w:rPr>
  </w:style>
  <w:style w:type="character" w:customStyle="1" w:styleId="Symbols">
    <w:name w:val="Symbols"/>
    <w:basedOn w:val="DefaultParagraphFont"/>
    <w:rsid w:val="00EE6A68"/>
    <w:rPr>
      <w:rFonts w:ascii="Symbol" w:hAnsi="Symbol"/>
    </w:rPr>
  </w:style>
  <w:style w:type="character" w:customStyle="1" w:styleId="MenuOptions">
    <w:name w:val="Menu Options"/>
    <w:basedOn w:val="DefaultParagraphFont"/>
    <w:rsid w:val="00EE6A68"/>
    <w:rPr>
      <w:rFonts w:ascii="Arial Narrow" w:hAnsi="Arial Narrow"/>
      <w:smallCaps/>
    </w:rPr>
  </w:style>
  <w:style w:type="character" w:customStyle="1" w:styleId="Buttons">
    <w:name w:val="Buttons"/>
    <w:basedOn w:val="DefaultParagraphFont"/>
    <w:rsid w:val="00EE6A68"/>
    <w:rPr>
      <w:b/>
    </w:rPr>
  </w:style>
  <w:style w:type="character" w:customStyle="1" w:styleId="Underlined">
    <w:name w:val="Underlined"/>
    <w:basedOn w:val="DefaultParagraphFont"/>
    <w:rsid w:val="00EE6A68"/>
    <w:rPr>
      <w:u w:val="single"/>
    </w:rPr>
  </w:style>
  <w:style w:type="paragraph" w:customStyle="1" w:styleId="TableBodyTextRight">
    <w:name w:val="Table Body Text Right"/>
    <w:basedOn w:val="TableBodyText"/>
    <w:rsid w:val="00EE6A68"/>
    <w:pPr>
      <w:widowControl w:val="0"/>
      <w:autoSpaceDE w:val="0"/>
      <w:autoSpaceDN w:val="0"/>
      <w:adjustRightInd w:val="0"/>
      <w:jc w:val="right"/>
    </w:pPr>
    <w:rPr>
      <w:rFonts w:cs="Arial"/>
      <w:szCs w:val="18"/>
    </w:rPr>
  </w:style>
  <w:style w:type="paragraph" w:customStyle="1" w:styleId="CopyrightText">
    <w:name w:val="Copyright Text"/>
    <w:basedOn w:val="BodyText"/>
    <w:rsid w:val="00EE6A68"/>
    <w:rPr>
      <w:sz w:val="18"/>
    </w:rPr>
  </w:style>
  <w:style w:type="paragraph" w:customStyle="1" w:styleId="BodySmallRight">
    <w:name w:val="Body Small Right"/>
    <w:basedOn w:val="BodyTextRight"/>
    <w:rsid w:val="00EE6A68"/>
    <w:rPr>
      <w:sz w:val="18"/>
      <w:szCs w:val="18"/>
    </w:rPr>
  </w:style>
  <w:style w:type="paragraph" w:customStyle="1" w:styleId="MarginEdition">
    <w:name w:val="Margin Edition"/>
    <w:basedOn w:val="MarginNote"/>
    <w:rsid w:val="00EE6A68"/>
    <w:pPr>
      <w:spacing w:before="0" w:after="0"/>
    </w:pPr>
    <w:rPr>
      <w:rFonts w:ascii="Times New Roman" w:hAnsi="Times New Roman"/>
      <w:color w:val="999999"/>
    </w:rPr>
  </w:style>
  <w:style w:type="paragraph" w:customStyle="1" w:styleId="Spacer">
    <w:name w:val="Spacer"/>
    <w:basedOn w:val="Normal"/>
    <w:rsid w:val="00EE6A68"/>
    <w:rPr>
      <w:sz w:val="2"/>
      <w:szCs w:val="2"/>
    </w:rPr>
  </w:style>
  <w:style w:type="character" w:customStyle="1" w:styleId="Small">
    <w:name w:val="Small"/>
    <w:basedOn w:val="DefaultParagraphFont"/>
    <w:rsid w:val="00EE6A68"/>
    <w:rPr>
      <w:sz w:val="16"/>
    </w:rPr>
  </w:style>
  <w:style w:type="paragraph" w:customStyle="1" w:styleId="WideTable">
    <w:name w:val="Wide Table"/>
    <w:basedOn w:val="Normal"/>
    <w:rsid w:val="00EE6A68"/>
    <w:pPr>
      <w:ind w:left="-1418"/>
    </w:pPr>
    <w:rPr>
      <w:sz w:val="2"/>
      <w:szCs w:val="2"/>
    </w:rPr>
  </w:style>
  <w:style w:type="character" w:styleId="PageNumber">
    <w:name w:val="page number"/>
    <w:basedOn w:val="DefaultParagraphFont"/>
    <w:rsid w:val="00EE6A68"/>
  </w:style>
  <w:style w:type="paragraph" w:styleId="Quote">
    <w:name w:val="Quote"/>
    <w:basedOn w:val="Heading1"/>
    <w:link w:val="QuoteChar"/>
    <w:qFormat/>
    <w:rsid w:val="00EE6A68"/>
    <w:rPr>
      <w:b w:val="0"/>
      <w:sz w:val="72"/>
      <w:szCs w:val="72"/>
      <w:lang w:val="en-NZ"/>
    </w:rPr>
  </w:style>
  <w:style w:type="character" w:customStyle="1" w:styleId="QuoteChar">
    <w:name w:val="Quote Char"/>
    <w:basedOn w:val="DefaultParagraphFont"/>
    <w:link w:val="Quote"/>
    <w:rsid w:val="00EE6A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A68"/>
    <w:pPr>
      <w:pageBreakBefore/>
    </w:pPr>
  </w:style>
  <w:style w:type="paragraph" w:customStyle="1" w:styleId="Border">
    <w:name w:val="Border"/>
    <w:basedOn w:val="Normal"/>
    <w:qFormat/>
    <w:rsid w:val="00EE6A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A68"/>
    <w:rPr>
      <w:b/>
      <w:bCs/>
      <w:i/>
      <w:iCs/>
      <w:color w:val="auto"/>
    </w:rPr>
  </w:style>
  <w:style w:type="paragraph" w:styleId="IntenseQuote">
    <w:name w:val="Intense Quote"/>
    <w:basedOn w:val="Normal"/>
    <w:next w:val="Normal"/>
    <w:link w:val="IntenseQuoteChar"/>
    <w:uiPriority w:val="30"/>
    <w:qFormat/>
    <w:rsid w:val="00EE6A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A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A68"/>
    <w:rPr>
      <w:smallCaps/>
      <w:color w:val="auto"/>
      <w:u w:val="single"/>
    </w:rPr>
  </w:style>
  <w:style w:type="character" w:styleId="IntenseReference">
    <w:name w:val="Intense Reference"/>
    <w:basedOn w:val="DefaultParagraphFont"/>
    <w:uiPriority w:val="32"/>
    <w:qFormat/>
    <w:rsid w:val="00EE6A68"/>
    <w:rPr>
      <w:b/>
      <w:bCs/>
      <w:smallCaps/>
      <w:color w:val="auto"/>
      <w:spacing w:val="5"/>
      <w:u w:val="single"/>
    </w:rPr>
  </w:style>
  <w:style w:type="paragraph" w:customStyle="1" w:styleId="2ColumnHeading">
    <w:name w:val="2Column Heading"/>
    <w:basedOn w:val="BodyText"/>
    <w:qFormat/>
    <w:rsid w:val="00EE6A68"/>
    <w:pPr>
      <w:spacing w:after="60"/>
      <w:ind w:left="-2268"/>
    </w:pPr>
    <w:rPr>
      <w:b/>
    </w:rPr>
  </w:style>
  <w:style w:type="paragraph" w:customStyle="1" w:styleId="Heading1TOC">
    <w:name w:val="Heading1 TOC"/>
    <w:basedOn w:val="Normal"/>
    <w:qFormat/>
    <w:rsid w:val="00EE6A68"/>
    <w:pPr>
      <w:spacing w:before="240" w:after="120"/>
    </w:pPr>
    <w:rPr>
      <w:rFonts w:ascii="Times New Roman" w:hAnsi="Times New Roman"/>
      <w:b/>
      <w:sz w:val="32"/>
    </w:rPr>
  </w:style>
  <w:style w:type="paragraph" w:customStyle="1" w:styleId="Heading2TOC">
    <w:name w:val="Heading2 TOC"/>
    <w:basedOn w:val="Normal"/>
    <w:qFormat/>
    <w:rsid w:val="00EE6A68"/>
    <w:pPr>
      <w:spacing w:before="240" w:after="60"/>
    </w:pPr>
    <w:rPr>
      <w:rFonts w:ascii="Times New Roman" w:hAnsi="Times New Roman"/>
      <w:b/>
      <w:sz w:val="28"/>
    </w:rPr>
  </w:style>
  <w:style w:type="character" w:customStyle="1" w:styleId="Underline">
    <w:name w:val="Underline"/>
    <w:basedOn w:val="DefaultParagraphFont"/>
    <w:qFormat/>
    <w:rsid w:val="00EE6A68"/>
    <w:rPr>
      <w:u w:val="single"/>
    </w:rPr>
  </w:style>
  <w:style w:type="character" w:customStyle="1" w:styleId="BoldandItalics">
    <w:name w:val="Bold and Italics"/>
    <w:qFormat/>
    <w:rsid w:val="00EE6A68"/>
    <w:rPr>
      <w:b/>
      <w:i/>
      <w:u w:val="none"/>
    </w:rPr>
  </w:style>
  <w:style w:type="paragraph" w:styleId="BalloonText">
    <w:name w:val="Balloon Text"/>
    <w:basedOn w:val="Normal"/>
    <w:link w:val="BalloonTextChar"/>
    <w:rsid w:val="00EE6A68"/>
    <w:rPr>
      <w:rFonts w:ascii="Tahoma" w:hAnsi="Tahoma" w:cs="Tahoma"/>
      <w:sz w:val="16"/>
      <w:szCs w:val="16"/>
    </w:rPr>
  </w:style>
  <w:style w:type="character" w:customStyle="1" w:styleId="BalloonTextChar">
    <w:name w:val="Balloon Text Char"/>
    <w:basedOn w:val="DefaultParagraphFont"/>
    <w:link w:val="BalloonText"/>
    <w:rsid w:val="00EE6A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A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A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A68"/>
    <w:rPr>
      <w:b/>
      <w:color w:val="660033"/>
      <w:spacing w:val="0"/>
    </w:rPr>
  </w:style>
  <w:style w:type="paragraph" w:customStyle="1" w:styleId="Nameditemlist">
    <w:name w:val="Named item list"/>
    <w:basedOn w:val="BodyText"/>
    <w:qFormat/>
    <w:rsid w:val="00EE6A68"/>
    <w:pPr>
      <w:tabs>
        <w:tab w:val="left" w:pos="2835"/>
      </w:tabs>
      <w:ind w:left="2835" w:hanging="2835"/>
    </w:pPr>
  </w:style>
  <w:style w:type="paragraph" w:customStyle="1" w:styleId="BodyTextnopadding">
    <w:name w:val="Body Text no padding"/>
    <w:basedOn w:val="BodyText"/>
    <w:qFormat/>
    <w:rsid w:val="00EE6A68"/>
    <w:pPr>
      <w:spacing w:before="0" w:after="0"/>
    </w:pPr>
  </w:style>
  <w:style w:type="paragraph" w:customStyle="1" w:styleId="BodyTextBold">
    <w:name w:val="Body Text Bold"/>
    <w:basedOn w:val="BodyText"/>
    <w:qFormat/>
    <w:rsid w:val="00EE6A68"/>
    <w:rPr>
      <w:b/>
    </w:rPr>
  </w:style>
  <w:style w:type="character" w:styleId="Hyperlink">
    <w:name w:val="Hyperlink"/>
    <w:basedOn w:val="DefaultParagraphFont"/>
    <w:uiPriority w:val="99"/>
    <w:unhideWhenUsed/>
    <w:rsid w:val="00C431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2363</Characters>
  <Application>Microsoft Office Word</Application>
  <DocSecurity>0</DocSecurity>
  <Lines>73</Lines>
  <Paragraphs>48</Paragraphs>
  <ScaleCrop>false</ScaleCrop>
  <Company>Author-it Software Corporation Ltd.</Company>
  <LinksUpToDate>false</LinksUpToDate>
  <CharactersWithSpaces>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FSKLRG003 Use short and simple strategies for career planning</dc:title>
  <dc:subject>Approved</dc:subject>
  <dc:creator>PwC’s Skills for Australia</dc:creator>
  <cp:keywords>Release: 1</cp:keywords>
  <dc:description>Review Date: 12 April 2008</dc:description>
  <cp:lastModifiedBy>HSD_TPCMSd.prod</cp:lastModifiedBy>
  <cp:revision>3</cp:revision>
  <dcterms:created xsi:type="dcterms:W3CDTF">2019-11-14T01:55:00Z</dcterms:created>
  <dcterms:modified xsi:type="dcterms:W3CDTF">2019-11-14T01:55:00Z</dcterms:modified>
</cp:coreProperties>
</file>