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176" w:rsidP="009C1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FSKLRG002 Identify strategies to respond to short and simple workplace problems</w:t>
      </w:r>
      <w:r>
        <w:fldChar w:fldCharType="end"/>
      </w:r>
    </w:p>
    <w:p w:rsidR="009C1176" w:rsidP="009C1176">
      <w:pPr>
        <w:pStyle w:val="Version"/>
        <w:sectPr w:rsidSect="006F4A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A08" w:rsidP="006F4A08">
      <w:pPr>
        <w:pStyle w:val="SuperHeading"/>
      </w:pPr>
      <w:r w:rsidRPr="006F4A08">
        <w:t>Assessment Requirements for FSKLRG002 Identify strategies to respond to short and simple workplace problems</w:t>
      </w:r>
    </w:p>
    <w:p w:rsidR="00000000" w:rsidRPr="006F4A08" w:rsidP="006F4A08">
      <w:pPr>
        <w:pStyle w:val="Heading1"/>
      </w:pPr>
      <w:bookmarkStart w:id="1" w:name="O_1059176"/>
      <w:bookmarkEnd w:id="1"/>
      <w:r w:rsidRPr="006F4A0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6F4A0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A08" w:rsidP="006F4A08">
            <w:pPr>
              <w:pStyle w:val="BodyText"/>
            </w:pPr>
            <w:r w:rsidRPr="006F4A0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A08">
            <w:pPr>
              <w:pStyle w:val="BodyText"/>
              <w:rPr>
                <w:lang w:val="en-NZ"/>
              </w:rPr>
            </w:pPr>
            <w:r w:rsidRPr="006F4A08">
              <w:rPr>
                <w:rStyle w:val="SpecialBold"/>
              </w:rPr>
              <w:t>Comments</w:t>
            </w:r>
          </w:p>
        </w:tc>
      </w:tr>
      <w:tr w:rsidTr="006F4A0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A08">
            <w:pPr>
              <w:pStyle w:val="BodyText"/>
              <w:rPr>
                <w:lang w:val="en-NZ"/>
              </w:rPr>
            </w:pPr>
            <w:r w:rsidRPr="006F4A0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A08" w:rsidP="006F4A08">
            <w:pPr>
              <w:pStyle w:val="BodyText"/>
            </w:pPr>
            <w:r w:rsidRPr="006F4A08">
              <w:t>This version first released with FSK Foundation Skills Training Package Version 2.0.</w:t>
            </w:r>
          </w:p>
        </w:tc>
      </w:tr>
    </w:tbl>
    <w:p w:rsidR="00000000" w:rsidRPr="006F4A08" w:rsidP="006F4A08">
      <w:pPr>
        <w:pStyle w:val="BodyText"/>
      </w:pPr>
    </w:p>
    <w:p w:rsidR="00000000" w:rsidRPr="006F4A08" w:rsidP="006F4A08">
      <w:pPr>
        <w:pStyle w:val="AllowPageBreak"/>
      </w:pPr>
    </w:p>
    <w:p w:rsidR="00000000" w:rsidRPr="006F4A08" w:rsidP="006F4A08">
      <w:pPr>
        <w:pStyle w:val="Heading1"/>
      </w:pPr>
      <w:bookmarkStart w:id="2" w:name="O_1059179"/>
      <w:bookmarkEnd w:id="2"/>
      <w:r w:rsidRPr="006F4A08">
        <w:t>Performance Evidence</w:t>
      </w:r>
    </w:p>
    <w:p w:rsidR="00000000" w:rsidRPr="006F4A08" w:rsidP="009C1176">
      <w:pPr>
        <w:pStyle w:val="BodyText"/>
      </w:pPr>
      <w:r w:rsidRPr="006F4A08">
        <w:t>The candidate must demonstrate the ability to complete the tasks outlined in the elements, performance criteria and foundation sk</w:t>
      </w:r>
      <w:r w:rsidRPr="006F4A08">
        <w:t>ills of this unit, including evidence of the ability to:</w:t>
      </w:r>
    </w:p>
    <w:p w:rsidR="009C1176" w:rsidP="006F4A08">
      <w:pPr>
        <w:pStyle w:val="ListBullet"/>
      </w:pPr>
      <w:r w:rsidRPr="006F4A08">
        <w:t>identify at least two short and simple workplace problems and propose appropriate problem-solving strategies.</w:t>
      </w:r>
    </w:p>
    <w:p w:rsidR="009C1176" w:rsidP="006F4A08">
      <w:pPr>
        <w:pStyle w:val="ListBullet"/>
      </w:pPr>
    </w:p>
    <w:p w:rsidR="00000000" w:rsidRPr="006F4A08" w:rsidP="006F4A08">
      <w:pPr>
        <w:pStyle w:val="Heading1"/>
      </w:pPr>
      <w:bookmarkStart w:id="3" w:name="O_1059178"/>
      <w:bookmarkEnd w:id="3"/>
      <w:r w:rsidRPr="006F4A08">
        <w:t>Knowledge Evidence</w:t>
      </w:r>
    </w:p>
    <w:p w:rsidR="00000000" w:rsidRPr="006F4A08" w:rsidP="009C1176">
      <w:pPr>
        <w:pStyle w:val="BodyText"/>
      </w:pPr>
      <w:r w:rsidRPr="006F4A08">
        <w:t>The candidate must be able to demonstrate knowledge to complete the tasks outlined in the elements, performance criteria and foundation skills of this unit, including knowledge of:</w:t>
      </w:r>
    </w:p>
    <w:p w:rsidR="00000000" w:rsidRPr="006F4A08" w:rsidP="006F4A08">
      <w:pPr>
        <w:pStyle w:val="ListBullet"/>
      </w:pPr>
      <w:r w:rsidRPr="006F4A08">
        <w:t>common short and simple problems relevant to workplace</w:t>
      </w:r>
    </w:p>
    <w:p w:rsidR="00000000" w:rsidRPr="006F4A08" w:rsidP="006F4A08">
      <w:pPr>
        <w:pStyle w:val="ListBullet"/>
      </w:pPr>
      <w:r w:rsidRPr="006F4A08">
        <w:t>common factors that</w:t>
      </w:r>
      <w:r w:rsidRPr="006F4A08">
        <w:t xml:space="preserve"> may contribute to short and simple workplace problems</w:t>
      </w:r>
    </w:p>
    <w:p w:rsidR="00000000" w:rsidRPr="006F4A08" w:rsidP="006F4A08">
      <w:pPr>
        <w:pStyle w:val="ListBullet"/>
      </w:pPr>
      <w:r w:rsidRPr="006F4A08">
        <w:t>common resources or tools that can assist with short and simple problem-solving strategies</w:t>
      </w:r>
    </w:p>
    <w:p w:rsidR="00000000" w:rsidRPr="006F4A08" w:rsidP="006F4A08">
      <w:pPr>
        <w:pStyle w:val="ListBullet"/>
      </w:pPr>
      <w:r w:rsidRPr="006F4A08">
        <w:t xml:space="preserve">relevant strategies to respond to short and simple workplace problems </w:t>
      </w:r>
    </w:p>
    <w:p w:rsidR="009C1176" w:rsidP="006F4A08">
      <w:pPr>
        <w:pStyle w:val="ListBullet"/>
      </w:pPr>
      <w:r w:rsidRPr="006F4A08">
        <w:t>sources of appropriate feedback.</w:t>
      </w:r>
    </w:p>
    <w:p w:rsidR="009C1176" w:rsidP="006F4A08">
      <w:pPr>
        <w:pStyle w:val="ListBullet"/>
      </w:pPr>
    </w:p>
    <w:p w:rsidR="00000000" w:rsidRPr="006F4A08" w:rsidP="006F4A08">
      <w:pPr>
        <w:pStyle w:val="Heading1"/>
      </w:pPr>
      <w:bookmarkStart w:id="4" w:name="O_1059177"/>
      <w:bookmarkEnd w:id="4"/>
      <w:r w:rsidRPr="006F4A08">
        <w:t>Assessment Conditions</w:t>
      </w:r>
    </w:p>
    <w:p w:rsidR="00000000" w:rsidRPr="006F4A08" w:rsidP="009C1176">
      <w:pPr>
        <w:pStyle w:val="BodyText"/>
      </w:pPr>
      <w:r w:rsidRPr="006F4A08">
        <w:t>Competency is to be assessed in the workplace, a workplace simulated environment or a vocational training context.</w:t>
      </w:r>
    </w:p>
    <w:p w:rsidR="00000000" w:rsidRPr="006F4A08" w:rsidP="009C1176">
      <w:pPr>
        <w:pStyle w:val="BodyText"/>
      </w:pPr>
      <w:r w:rsidRPr="006F4A08">
        <w:t>Skills must be demonstrated using short and simple problems that reflect those typically found in a workp</w:t>
      </w:r>
      <w:r w:rsidRPr="006F4A08">
        <w:t xml:space="preserve">lace. </w:t>
      </w:r>
    </w:p>
    <w:p w:rsidR="00000000" w:rsidRPr="006F4A08" w:rsidP="009C1176">
      <w:pPr>
        <w:pStyle w:val="BodyText"/>
      </w:pPr>
      <w:r w:rsidRPr="006F4A08">
        <w:t>The following resources are to be made available:</w:t>
      </w:r>
    </w:p>
    <w:p w:rsidR="00000000" w:rsidRPr="006F4A08" w:rsidP="006F4A08">
      <w:pPr>
        <w:pStyle w:val="ListBullet"/>
      </w:pPr>
      <w:r w:rsidRPr="006F4A08">
        <w:t>an expert or mentor to provide prompting and feedback to learner, as needed</w:t>
      </w:r>
    </w:p>
    <w:p w:rsidR="00000000" w:rsidRPr="006F4A08" w:rsidP="006F4A08">
      <w:pPr>
        <w:pStyle w:val="ListBullet"/>
      </w:pPr>
      <w:r w:rsidRPr="006F4A08">
        <w:t>frequently used word list for learning in the workplace</w:t>
      </w:r>
    </w:p>
    <w:p w:rsidR="00000000" w:rsidRPr="006F4A08" w:rsidP="006F4A08">
      <w:pPr>
        <w:pStyle w:val="ListBullet"/>
      </w:pPr>
      <w:r w:rsidRPr="006F4A08">
        <w:t>own familiar support resources.</w:t>
      </w:r>
    </w:p>
    <w:p w:rsidR="00000000" w:rsidRPr="006F4A08" w:rsidP="009C1176">
      <w:pPr>
        <w:pStyle w:val="BodyText"/>
      </w:pPr>
      <w:r w:rsidRPr="006F4A08">
        <w:t>Assessors must:</w:t>
      </w:r>
    </w:p>
    <w:p w:rsidR="00000000" w:rsidRPr="006F4A08" w:rsidP="006F4A08">
      <w:pPr>
        <w:pStyle w:val="ListBullet"/>
      </w:pPr>
      <w:r w:rsidRPr="006F4A08">
        <w:t>satisfy the requi</w:t>
      </w:r>
      <w:r w:rsidRPr="006F4A08">
        <w:t>rements for assessors in applicable vocational education and training legislation, frameworks and/or standards, and</w:t>
      </w:r>
    </w:p>
    <w:p w:rsidR="00000000" w:rsidRPr="006F4A08" w:rsidP="006F4A08">
      <w:pPr>
        <w:pStyle w:val="ListBullet"/>
      </w:pPr>
      <w:r w:rsidRPr="006F4A08">
        <w:t>have sound knowledge of the ACSF and performance features of the ACSF level being assessed, and</w:t>
      </w:r>
    </w:p>
    <w:p w:rsidR="00000000" w:rsidRPr="006F4A08" w:rsidP="006F4A08">
      <w:pPr>
        <w:pStyle w:val="ListBullet"/>
      </w:pPr>
      <w:r w:rsidRPr="006F4A08">
        <w:t>have demonstrable expertise, knowledge and s</w:t>
      </w:r>
      <w:r w:rsidRPr="006F4A08">
        <w:t>kills in the vocational contextualisation and assessment of the core skill, learning, and</w:t>
      </w:r>
    </w:p>
    <w:p w:rsidR="00000000" w:rsidRPr="006F4A08" w:rsidP="006F4A08">
      <w:pPr>
        <w:pStyle w:val="ListBullet"/>
      </w:pPr>
      <w:r w:rsidRPr="006F4A08">
        <w:t>have completed the following or equivalent: </w:t>
      </w:r>
    </w:p>
    <w:p w:rsidR="00000000" w:rsidRPr="006F4A08" w:rsidP="006F4A08">
      <w:pPr>
        <w:pStyle w:val="ListBullet2"/>
      </w:pPr>
      <w:r w:rsidRPr="006F4A08">
        <w:t>TAESS00009 Address Foundation Skills in Vocational Practice Skill Set; or </w:t>
      </w:r>
    </w:p>
    <w:p w:rsidR="00000000" w:rsidRPr="006F4A08" w:rsidP="006F4A08">
      <w:pPr>
        <w:pStyle w:val="ListBullet2"/>
      </w:pPr>
      <w:r w:rsidRPr="006F4A08">
        <w:t>a higher level education qualification, such as:</w:t>
      </w:r>
    </w:p>
    <w:p w:rsidR="00000000" w:rsidRPr="006F4A08" w:rsidP="006F4A08">
      <w:pPr>
        <w:pStyle w:val="ListBullet3"/>
      </w:pPr>
      <w:r w:rsidRPr="006F4A08">
        <w:t>TAE80113 Graduate Diploma of Adult Language, Literacy and Numeracy Practice (and its equivalent TAE70111); or</w:t>
      </w:r>
    </w:p>
    <w:p w:rsidR="00000000" w:rsidRPr="006F4A08" w:rsidP="006F4A08">
      <w:pPr>
        <w:pStyle w:val="ListBullet3"/>
      </w:pPr>
      <w:r w:rsidRPr="006F4A08">
        <w:t>Bachelor of Education, Graduate Certificate or Graduate Diploma of Education, or higher. This ma</w:t>
      </w:r>
      <w:r w:rsidRPr="006F4A08">
        <w:t>y include qualifications relating to TESOL, adult education or vocational education. </w:t>
      </w:r>
    </w:p>
    <w:p w:rsidR="00000000" w:rsidRPr="006F4A08" w:rsidP="006F4A08">
      <w:pPr>
        <w:pStyle w:val="AllowPageBreak"/>
      </w:pPr>
    </w:p>
    <w:p w:rsidR="00000000" w:rsidRPr="006F4A08" w:rsidP="006F4A08">
      <w:pPr>
        <w:pStyle w:val="Heading1"/>
      </w:pPr>
      <w:bookmarkStart w:id="5" w:name="O_1059175"/>
      <w:bookmarkEnd w:id="5"/>
      <w:r w:rsidRPr="006F4A08">
        <w:t>Links</w:t>
      </w:r>
    </w:p>
    <w:p w:rsidR="00000000" w:rsidRPr="006F4A08" w:rsidP="009C1176">
      <w:pPr>
        <w:pStyle w:val="BodyText"/>
      </w:pPr>
      <w:r w:rsidRPr="006F4A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C4EF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F4A08" w:rsidP="006F4A08"/>
    <w:sectPr w:rsidSect="006F4A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08" w:rsidRPr="009C1176" w:rsidP="009C1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76" w:rsidP="006F4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1176" w:rsidP="006F4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1176" w:rsidP="006F4A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A08" w:rsidRPr="009C1176" w:rsidP="009C1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76" w:rsidRPr="002D2AF8" w:rsidP="006F4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FSKLRG002 Identify strategies to respond to short and simple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C1176" w:rsidP="006F4A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1CC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6C4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06D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A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A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A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A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A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A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A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A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A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A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A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A08"/>
  </w:style>
  <w:style w:type="character" w:customStyle="1" w:styleId="Heading1Char">
    <w:name w:val="Heading 1 Char"/>
    <w:basedOn w:val="DefaultParagraphFont"/>
    <w:link w:val="Heading1"/>
    <w:rsid w:val="006F4A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A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A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A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A08"/>
    <w:rPr>
      <w:b/>
      <w:spacing w:val="0"/>
    </w:rPr>
  </w:style>
  <w:style w:type="paragraph" w:styleId="ListBullet2">
    <w:name w:val="List Bullet 2"/>
    <w:basedOn w:val="List2"/>
    <w:rsid w:val="006F4A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4A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A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4A0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4A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A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A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A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A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A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A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A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A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A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A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A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A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A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A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A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A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A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A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4A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A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A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A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A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A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A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A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A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A08"/>
    <w:rPr>
      <w:i/>
    </w:rPr>
  </w:style>
  <w:style w:type="paragraph" w:styleId="Caption">
    <w:name w:val="caption"/>
    <w:basedOn w:val="BodyText"/>
    <w:next w:val="Normal"/>
    <w:qFormat/>
    <w:rsid w:val="006F4A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A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A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A08"/>
  </w:style>
  <w:style w:type="paragraph" w:styleId="TableofFigures">
    <w:name w:val="table of figures"/>
    <w:basedOn w:val="Normal"/>
    <w:next w:val="Normal"/>
    <w:semiHidden/>
    <w:rsid w:val="006F4A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A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4A08"/>
    <w:rPr>
      <w:rFonts w:ascii="Wingdings" w:hAnsi="Wingdings"/>
    </w:rPr>
  </w:style>
  <w:style w:type="paragraph" w:customStyle="1" w:styleId="TableHeading">
    <w:name w:val="Table Heading"/>
    <w:basedOn w:val="HeadingBase"/>
    <w:rsid w:val="006F4A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A08"/>
    <w:rPr>
      <w:color w:val="0033CC"/>
      <w:u w:val="none"/>
    </w:rPr>
  </w:style>
  <w:style w:type="paragraph" w:customStyle="1" w:styleId="BodyTextRight">
    <w:name w:val="Body Text Right"/>
    <w:basedOn w:val="BodyText"/>
    <w:rsid w:val="006F4A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A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A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A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A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A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A08"/>
    <w:rPr>
      <w:sz w:val="32"/>
    </w:rPr>
  </w:style>
  <w:style w:type="paragraph" w:customStyle="1" w:styleId="HeadingProcedure">
    <w:name w:val="Heading Procedure"/>
    <w:basedOn w:val="HeadingBase"/>
    <w:next w:val="Normal"/>
    <w:rsid w:val="006F4A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A08"/>
    <w:pPr>
      <w:spacing w:before="60" w:after="60"/>
    </w:pPr>
  </w:style>
  <w:style w:type="paragraph" w:styleId="ListContinue">
    <w:name w:val="List Continue"/>
    <w:basedOn w:val="List"/>
    <w:rsid w:val="006F4A08"/>
    <w:pPr>
      <w:ind w:firstLine="0"/>
    </w:pPr>
  </w:style>
  <w:style w:type="paragraph" w:customStyle="1" w:styleId="ListNote">
    <w:name w:val="List Note"/>
    <w:basedOn w:val="List"/>
    <w:rsid w:val="006F4A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A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A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A08"/>
    <w:rPr>
      <w:rFonts w:ascii="Courier New" w:hAnsi="Courier New"/>
    </w:rPr>
  </w:style>
  <w:style w:type="paragraph" w:customStyle="1" w:styleId="NoteBullet">
    <w:name w:val="Note Bullet"/>
    <w:basedOn w:val="Note"/>
    <w:rsid w:val="006F4A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A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A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A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A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4A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A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A08"/>
    <w:rPr>
      <w:b/>
      <w:smallCaps/>
    </w:rPr>
  </w:style>
  <w:style w:type="paragraph" w:customStyle="1" w:styleId="TableListNumber">
    <w:name w:val="Table List Number"/>
    <w:basedOn w:val="ListNumber"/>
    <w:rsid w:val="006F4A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A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A08"/>
    <w:pPr>
      <w:numPr>
        <w:numId w:val="10"/>
      </w:numPr>
    </w:pPr>
  </w:style>
  <w:style w:type="paragraph" w:customStyle="1" w:styleId="ListAlpha2">
    <w:name w:val="List Alpha 2"/>
    <w:basedOn w:val="List2"/>
    <w:rsid w:val="006F4A08"/>
    <w:pPr>
      <w:numPr>
        <w:numId w:val="9"/>
      </w:numPr>
    </w:pPr>
  </w:style>
  <w:style w:type="paragraph" w:styleId="List2">
    <w:name w:val="List 2"/>
    <w:basedOn w:val="BodyText"/>
    <w:rsid w:val="006F4A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A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A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A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4A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4A08"/>
    <w:pPr>
      <w:numPr>
        <w:numId w:val="5"/>
      </w:numPr>
    </w:pPr>
  </w:style>
  <w:style w:type="paragraph" w:styleId="ListContinue2">
    <w:name w:val="List Continue 2"/>
    <w:basedOn w:val="List2"/>
    <w:rsid w:val="006F4A08"/>
    <w:pPr>
      <w:ind w:firstLine="0"/>
    </w:pPr>
  </w:style>
  <w:style w:type="paragraph" w:styleId="ListContinue3">
    <w:name w:val="List Continue 3"/>
    <w:basedOn w:val="List3"/>
    <w:rsid w:val="006F4A08"/>
    <w:pPr>
      <w:ind w:left="1021" w:firstLine="0"/>
    </w:pPr>
  </w:style>
  <w:style w:type="paragraph" w:styleId="ListContinue4">
    <w:name w:val="List Continue 4"/>
    <w:basedOn w:val="List4"/>
    <w:rsid w:val="006F4A08"/>
    <w:pPr>
      <w:ind w:firstLine="0"/>
    </w:pPr>
  </w:style>
  <w:style w:type="paragraph" w:styleId="ListContinue5">
    <w:name w:val="List Continue 5"/>
    <w:basedOn w:val="List5"/>
    <w:rsid w:val="006F4A08"/>
    <w:pPr>
      <w:ind w:firstLine="0"/>
    </w:pPr>
  </w:style>
  <w:style w:type="paragraph" w:styleId="ListNumber3">
    <w:name w:val="List Number 3"/>
    <w:basedOn w:val="List3"/>
    <w:rsid w:val="006F4A08"/>
    <w:pPr>
      <w:numPr>
        <w:numId w:val="6"/>
      </w:numPr>
    </w:pPr>
  </w:style>
  <w:style w:type="paragraph" w:styleId="ListNumber4">
    <w:name w:val="List Number 4"/>
    <w:basedOn w:val="List4"/>
    <w:rsid w:val="006F4A08"/>
    <w:pPr>
      <w:numPr>
        <w:numId w:val="7"/>
      </w:numPr>
    </w:pPr>
  </w:style>
  <w:style w:type="paragraph" w:styleId="ListNumber5">
    <w:name w:val="List Number 5"/>
    <w:basedOn w:val="List5"/>
    <w:rsid w:val="006F4A08"/>
    <w:pPr>
      <w:numPr>
        <w:numId w:val="8"/>
      </w:numPr>
    </w:pPr>
  </w:style>
  <w:style w:type="paragraph" w:styleId="BlockText">
    <w:name w:val="Block Text"/>
    <w:basedOn w:val="Normal"/>
    <w:rsid w:val="006F4A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A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A08"/>
    <w:rPr>
      <w:sz w:val="16"/>
      <w:vertAlign w:val="superscript"/>
    </w:rPr>
  </w:style>
  <w:style w:type="character" w:customStyle="1" w:styleId="Symbols">
    <w:name w:val="Symbols"/>
    <w:basedOn w:val="DefaultParagraphFont"/>
    <w:rsid w:val="006F4A08"/>
    <w:rPr>
      <w:rFonts w:ascii="Symbol" w:hAnsi="Symbol"/>
    </w:rPr>
  </w:style>
  <w:style w:type="character" w:customStyle="1" w:styleId="MenuOptions">
    <w:name w:val="Menu Options"/>
    <w:basedOn w:val="DefaultParagraphFont"/>
    <w:rsid w:val="006F4A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A08"/>
    <w:rPr>
      <w:b/>
    </w:rPr>
  </w:style>
  <w:style w:type="character" w:customStyle="1" w:styleId="Underlined">
    <w:name w:val="Underlined"/>
    <w:basedOn w:val="DefaultParagraphFont"/>
    <w:rsid w:val="006F4A08"/>
    <w:rPr>
      <w:u w:val="single"/>
    </w:rPr>
  </w:style>
  <w:style w:type="paragraph" w:customStyle="1" w:styleId="TableBodyTextRight">
    <w:name w:val="Table Body Text Right"/>
    <w:basedOn w:val="TableBodyText"/>
    <w:rsid w:val="006F4A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A08"/>
    <w:rPr>
      <w:sz w:val="18"/>
    </w:rPr>
  </w:style>
  <w:style w:type="paragraph" w:customStyle="1" w:styleId="BodySmallRight">
    <w:name w:val="Body Small Right"/>
    <w:basedOn w:val="BodyTextRight"/>
    <w:rsid w:val="006F4A08"/>
    <w:rPr>
      <w:sz w:val="18"/>
      <w:szCs w:val="18"/>
    </w:rPr>
  </w:style>
  <w:style w:type="paragraph" w:customStyle="1" w:styleId="MarginEdition">
    <w:name w:val="Margin Edition"/>
    <w:basedOn w:val="MarginNote"/>
    <w:rsid w:val="006F4A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A08"/>
    <w:rPr>
      <w:sz w:val="2"/>
      <w:szCs w:val="2"/>
    </w:rPr>
  </w:style>
  <w:style w:type="character" w:customStyle="1" w:styleId="Small">
    <w:name w:val="Small"/>
    <w:basedOn w:val="DefaultParagraphFont"/>
    <w:rsid w:val="006F4A08"/>
    <w:rPr>
      <w:sz w:val="16"/>
    </w:rPr>
  </w:style>
  <w:style w:type="paragraph" w:customStyle="1" w:styleId="WideTable">
    <w:name w:val="Wide Table"/>
    <w:basedOn w:val="Normal"/>
    <w:rsid w:val="006F4A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A08"/>
  </w:style>
  <w:style w:type="paragraph" w:styleId="Quote">
    <w:name w:val="Quote"/>
    <w:basedOn w:val="Heading1"/>
    <w:link w:val="QuoteChar"/>
    <w:qFormat/>
    <w:rsid w:val="006F4A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A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A08"/>
    <w:pPr>
      <w:pageBreakBefore/>
    </w:pPr>
  </w:style>
  <w:style w:type="paragraph" w:customStyle="1" w:styleId="Border">
    <w:name w:val="Border"/>
    <w:basedOn w:val="Normal"/>
    <w:qFormat/>
    <w:rsid w:val="006F4A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A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A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A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A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A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A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A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A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A08"/>
    <w:rPr>
      <w:u w:val="single"/>
    </w:rPr>
  </w:style>
  <w:style w:type="character" w:customStyle="1" w:styleId="BoldandItalics">
    <w:name w:val="Bold and Italics"/>
    <w:qFormat/>
    <w:rsid w:val="006F4A08"/>
    <w:rPr>
      <w:b/>
      <w:i/>
      <w:u w:val="none"/>
    </w:rPr>
  </w:style>
  <w:style w:type="paragraph" w:styleId="BalloonText">
    <w:name w:val="Balloon Text"/>
    <w:basedOn w:val="Normal"/>
    <w:link w:val="BalloonTextChar"/>
    <w:rsid w:val="006F4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A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A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A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A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A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A08"/>
    <w:pPr>
      <w:spacing w:before="0" w:after="0"/>
    </w:pPr>
  </w:style>
  <w:style w:type="paragraph" w:customStyle="1" w:styleId="BodyTextBold">
    <w:name w:val="Body Text Bold"/>
    <w:basedOn w:val="BodyText"/>
    <w:qFormat/>
    <w:rsid w:val="006F4A08"/>
    <w:rPr>
      <w:b/>
    </w:rPr>
  </w:style>
  <w:style w:type="character" w:styleId="Hyperlink">
    <w:name w:val="Hyperlink"/>
    <w:basedOn w:val="DefaultParagraphFont"/>
    <w:uiPriority w:val="99"/>
    <w:unhideWhenUsed/>
    <w:rsid w:val="009C1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2448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FSKLRG002 Identify strategies to respond to short and simple workplace problems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2023-01-26T21:40:00Z</dcterms:created>
  <dcterms:modified xsi:type="dcterms:W3CDTF">2023-01-26T21:40:00Z</dcterms:modified>
</cp:coreProperties>
</file>