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138" w:rsidP="00201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FSKDIG003 Use digital technology for non-routine workplace tasks</w:t>
      </w:r>
      <w:r>
        <w:fldChar w:fldCharType="end"/>
      </w:r>
    </w:p>
    <w:p w:rsidR="00201138" w:rsidP="00201138">
      <w:pPr>
        <w:pStyle w:val="Version"/>
        <w:sectPr w:rsidSect="00583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8AC" w:rsidP="005838AC">
      <w:pPr>
        <w:pStyle w:val="SuperHeading"/>
      </w:pPr>
      <w:r w:rsidRPr="005838AC">
        <w:t>Assessment Requirements for FSKDIG003 Use digital technology for non-routine workplace tasks</w:t>
      </w:r>
    </w:p>
    <w:p w:rsidR="00000000" w:rsidRPr="005838AC" w:rsidP="005838AC">
      <w:pPr>
        <w:pStyle w:val="Heading1"/>
      </w:pPr>
      <w:bookmarkStart w:id="1" w:name="O_1058961"/>
      <w:bookmarkEnd w:id="1"/>
      <w:r w:rsidRPr="005838A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838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AC" w:rsidP="005838AC">
            <w:pPr>
              <w:pStyle w:val="BodyText"/>
            </w:pPr>
            <w:r w:rsidRPr="005838A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AC">
            <w:pPr>
              <w:pStyle w:val="BodyText"/>
              <w:rPr>
                <w:lang w:val="en-NZ"/>
              </w:rPr>
            </w:pPr>
            <w:r w:rsidRPr="005838AC">
              <w:rPr>
                <w:rStyle w:val="SpecialBold"/>
              </w:rPr>
              <w:t>Comments</w:t>
            </w:r>
          </w:p>
        </w:tc>
      </w:tr>
      <w:tr w:rsidTr="005838A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AC">
            <w:pPr>
              <w:pStyle w:val="BodyText"/>
              <w:rPr>
                <w:lang w:val="en-NZ"/>
              </w:rPr>
            </w:pPr>
            <w:r w:rsidRPr="005838A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AC" w:rsidP="005838AC">
            <w:pPr>
              <w:pStyle w:val="BodyText"/>
            </w:pPr>
            <w:r w:rsidRPr="005838AC">
              <w:t>This version first released with FSK Foundation Skills Training Package Version 2.0.</w:t>
            </w:r>
          </w:p>
        </w:tc>
      </w:tr>
    </w:tbl>
    <w:p w:rsidR="00000000" w:rsidRPr="005838AC" w:rsidP="005838AC">
      <w:pPr>
        <w:pStyle w:val="BodyText"/>
      </w:pPr>
    </w:p>
    <w:p w:rsidR="00000000" w:rsidRPr="005838AC" w:rsidP="005838AC">
      <w:pPr>
        <w:pStyle w:val="AllowPageBreak"/>
      </w:pPr>
    </w:p>
    <w:p w:rsidR="00000000" w:rsidRPr="005838AC" w:rsidP="005838AC">
      <w:pPr>
        <w:pStyle w:val="Heading1"/>
      </w:pPr>
      <w:bookmarkStart w:id="2" w:name="O_1058964"/>
      <w:bookmarkEnd w:id="2"/>
      <w:r w:rsidRPr="005838AC">
        <w:t>Performance Evidence</w:t>
      </w:r>
    </w:p>
    <w:p w:rsidR="00000000" w:rsidRPr="005838AC" w:rsidP="00201138">
      <w:pPr>
        <w:pStyle w:val="BodyText"/>
      </w:pPr>
      <w:r w:rsidRPr="005838AC">
        <w:t>The candidate must demonstrate the ability to complete the tasks outlined in the elements, performance criteria and foundation skills of this unit, including evidence of the ability to:</w:t>
      </w:r>
    </w:p>
    <w:p w:rsidR="00000000" w:rsidRPr="005838AC" w:rsidP="005838AC">
      <w:pPr>
        <w:pStyle w:val="ListBullet"/>
      </w:pPr>
      <w:r w:rsidRPr="005838AC">
        <w:t>use digital technology to comp</w:t>
      </w:r>
      <w:r w:rsidRPr="005838AC">
        <w:t xml:space="preserve">lete at least three non-routine workplace tasks with different required outcomes and in accordance with workplace procedures. </w:t>
      </w:r>
    </w:p>
    <w:p w:rsidR="00201138" w:rsidP="00201138">
      <w:pPr>
        <w:pStyle w:val="BodyText"/>
      </w:pPr>
      <w:r w:rsidRPr="005838AC">
        <w:t>During the above, the candidate must demonstrate use of the main features and functions of selected digital technology and applic</w:t>
      </w:r>
      <w:r w:rsidRPr="005838AC">
        <w:t>ation of security protocols.</w:t>
      </w:r>
    </w:p>
    <w:p w:rsidR="00000000" w:rsidRPr="005838AC" w:rsidP="005838AC">
      <w:pPr>
        <w:pStyle w:val="Heading1"/>
      </w:pPr>
      <w:bookmarkStart w:id="3" w:name="O_1058963"/>
      <w:bookmarkEnd w:id="3"/>
      <w:r w:rsidRPr="005838AC">
        <w:t>Knowledge Evidence</w:t>
      </w:r>
    </w:p>
    <w:p w:rsidR="00000000" w:rsidRPr="005838AC" w:rsidP="00201138">
      <w:pPr>
        <w:pStyle w:val="BodyText"/>
      </w:pPr>
      <w:r w:rsidRPr="005838AC">
        <w:t>The candidate must be able to demonstrate knowledge to complete the tasks outlined in the elements and performance criteria of this unit, including knowledge of:</w:t>
      </w:r>
    </w:p>
    <w:p w:rsidR="00000000" w:rsidRPr="005838AC" w:rsidP="005838AC">
      <w:pPr>
        <w:pStyle w:val="ListBullet"/>
      </w:pPr>
      <w:r w:rsidRPr="005838AC">
        <w:t xml:space="preserve">outcomes of relevant non-routine workplace tasks using digital technology </w:t>
      </w:r>
    </w:p>
    <w:p w:rsidR="00000000" w:rsidRPr="005838AC" w:rsidP="005838AC">
      <w:pPr>
        <w:pStyle w:val="ListBullet"/>
      </w:pPr>
      <w:r w:rsidRPr="005838AC">
        <w:t>types of digital technology – software and hardware – commonly used in the workplace, their purposes and their uses</w:t>
      </w:r>
    </w:p>
    <w:p w:rsidR="00000000" w:rsidRPr="005838AC" w:rsidP="005838AC">
      <w:pPr>
        <w:pStyle w:val="ListBullet"/>
      </w:pPr>
      <w:r w:rsidRPr="005838AC">
        <w:t>legislation or policies relevant to the use of workplace technolo</w:t>
      </w:r>
      <w:r w:rsidRPr="005838AC">
        <w:t xml:space="preserve">gy </w:t>
      </w:r>
    </w:p>
    <w:p w:rsidR="00000000" w:rsidRPr="005838AC" w:rsidP="005838AC">
      <w:pPr>
        <w:pStyle w:val="ListBullet"/>
      </w:pPr>
      <w:r w:rsidRPr="005838AC">
        <w:t>workplace procedures for safely accessing and using digital technology</w:t>
      </w:r>
    </w:p>
    <w:p w:rsidR="00000000" w:rsidRPr="005838AC" w:rsidP="005838AC">
      <w:pPr>
        <w:pStyle w:val="ListBullet"/>
      </w:pPr>
      <w:r w:rsidRPr="005838AC">
        <w:t xml:space="preserve">techniques to synthesise relevant information and instructions from various sources </w:t>
      </w:r>
    </w:p>
    <w:p w:rsidR="00000000" w:rsidRPr="005838AC" w:rsidP="005838AC">
      <w:pPr>
        <w:pStyle w:val="ListBullet"/>
      </w:pPr>
      <w:r w:rsidRPr="005838AC">
        <w:t xml:space="preserve">relevant ethical and security practices applicable to use of digital technology for non-routine </w:t>
      </w:r>
      <w:r w:rsidRPr="005838AC">
        <w:t>workplace tasks</w:t>
      </w:r>
    </w:p>
    <w:p w:rsidR="00000000" w:rsidRPr="005838AC" w:rsidP="005838AC">
      <w:pPr>
        <w:pStyle w:val="ListBullet"/>
      </w:pPr>
      <w:r w:rsidRPr="005838AC">
        <w:t>conventions of online etiquette</w:t>
      </w:r>
    </w:p>
    <w:p w:rsidR="00201138" w:rsidP="005838AC">
      <w:pPr>
        <w:pStyle w:val="ListBullet"/>
      </w:pPr>
      <w:r w:rsidRPr="005838AC">
        <w:t>strategies to review and improve performance.</w:t>
      </w:r>
    </w:p>
    <w:p w:rsidR="00201138" w:rsidP="005838AC">
      <w:pPr>
        <w:pStyle w:val="ListBullet"/>
      </w:pPr>
    </w:p>
    <w:p w:rsidR="00000000" w:rsidRPr="005838AC" w:rsidP="005838AC">
      <w:pPr>
        <w:pStyle w:val="Heading1"/>
      </w:pPr>
      <w:bookmarkStart w:id="4" w:name="O_1058962"/>
      <w:bookmarkEnd w:id="4"/>
      <w:r w:rsidRPr="005838AC">
        <w:t>Assessment Conditions</w:t>
      </w:r>
    </w:p>
    <w:p w:rsidR="00000000" w:rsidRPr="005838AC" w:rsidP="00201138">
      <w:pPr>
        <w:pStyle w:val="BodyText"/>
      </w:pPr>
      <w:r w:rsidRPr="005838AC">
        <w:t>Competency is to be assessed in the workplace, a workplace simulated environment or a vocational training context.</w:t>
      </w:r>
    </w:p>
    <w:p w:rsidR="00000000" w:rsidRPr="005838AC" w:rsidP="00201138">
      <w:pPr>
        <w:pStyle w:val="BodyText"/>
      </w:pPr>
      <w:r w:rsidRPr="005838AC">
        <w:t>Skill</w:t>
      </w:r>
      <w:r w:rsidRPr="005838AC">
        <w:t xml:space="preserve">s must be demonstrated using non-routine tasks that reflect those typically found in a workplace. </w:t>
      </w:r>
    </w:p>
    <w:p w:rsidR="00000000" w:rsidRPr="005838AC" w:rsidP="00201138">
      <w:pPr>
        <w:pStyle w:val="BodyText"/>
      </w:pPr>
      <w:r w:rsidRPr="005838AC">
        <w:t>The following resources are to be made available:</w:t>
      </w:r>
    </w:p>
    <w:p w:rsidR="00000000" w:rsidRPr="005838AC" w:rsidP="005838AC">
      <w:pPr>
        <w:pStyle w:val="ListBullet"/>
      </w:pPr>
      <w:r w:rsidRPr="005838AC">
        <w:t>digital technology required to complete the performance evidence</w:t>
      </w:r>
    </w:p>
    <w:p w:rsidR="00000000" w:rsidRPr="005838AC" w:rsidP="005838AC">
      <w:pPr>
        <w:pStyle w:val="ListBullet"/>
      </w:pPr>
      <w:r w:rsidRPr="005838AC">
        <w:t>workplace procedures required to complete</w:t>
      </w:r>
      <w:r w:rsidRPr="005838AC">
        <w:t xml:space="preserve"> the performance evidence</w:t>
      </w:r>
    </w:p>
    <w:p w:rsidR="00000000" w:rsidRPr="005838AC" w:rsidP="005838AC">
      <w:pPr>
        <w:pStyle w:val="ListBullet"/>
      </w:pPr>
      <w:r w:rsidRPr="005838AC">
        <w:t>own familiar support resources.</w:t>
      </w:r>
    </w:p>
    <w:p w:rsidR="00000000" w:rsidRPr="005838AC" w:rsidP="00201138">
      <w:pPr>
        <w:pStyle w:val="BodyText"/>
      </w:pPr>
      <w:r w:rsidRPr="005838AC">
        <w:t>Assessors must:</w:t>
      </w:r>
    </w:p>
    <w:p w:rsidR="00000000" w:rsidRPr="005838AC" w:rsidP="005838AC">
      <w:pPr>
        <w:pStyle w:val="ListBullet"/>
      </w:pPr>
      <w:r w:rsidRPr="005838AC">
        <w:t>satisfy the requirements for assessors in applicable vocational education and training legislation, frameworks and/or standards, and</w:t>
      </w:r>
    </w:p>
    <w:p w:rsidR="00000000" w:rsidRPr="005838AC" w:rsidP="005838AC">
      <w:pPr>
        <w:pStyle w:val="ListBullet"/>
      </w:pPr>
      <w:r w:rsidRPr="005838AC">
        <w:t>have sound knowledge of the ACSF, and</w:t>
      </w:r>
    </w:p>
    <w:p w:rsidR="00000000" w:rsidRPr="005838AC" w:rsidP="005838AC">
      <w:pPr>
        <w:pStyle w:val="ListBullet"/>
      </w:pPr>
      <w:r w:rsidRPr="005838AC">
        <w:t>have demonstrable expertise, knowledge and skills in the vocational contextualisation and assessment of digital technology, and</w:t>
      </w:r>
    </w:p>
    <w:p w:rsidR="00000000" w:rsidRPr="005838AC" w:rsidP="005838AC">
      <w:pPr>
        <w:pStyle w:val="ListBullet"/>
      </w:pPr>
      <w:r w:rsidRPr="005838AC">
        <w:t>have completed the following or equivalent: </w:t>
      </w:r>
    </w:p>
    <w:p w:rsidR="00000000" w:rsidRPr="005838AC" w:rsidP="005838AC">
      <w:pPr>
        <w:pStyle w:val="ListBullet2"/>
      </w:pPr>
      <w:r w:rsidRPr="005838AC">
        <w:t>TAESS00009 Address Foundation Skills in Vocational Practice Skill Set; or </w:t>
      </w:r>
    </w:p>
    <w:p w:rsidR="00000000" w:rsidRPr="005838AC" w:rsidP="005838AC">
      <w:pPr>
        <w:pStyle w:val="ListBullet2"/>
      </w:pPr>
      <w:r w:rsidRPr="005838AC">
        <w:t>a highe</w:t>
      </w:r>
      <w:r w:rsidRPr="005838AC">
        <w:t>r level education qualification, such as:</w:t>
      </w:r>
    </w:p>
    <w:p w:rsidR="00000000" w:rsidRPr="005838AC" w:rsidP="005838AC">
      <w:pPr>
        <w:pStyle w:val="ListBullet3"/>
      </w:pPr>
      <w:r w:rsidRPr="005838AC">
        <w:t>TAE80113 Graduate Diploma of Adult Language, Literacy and Numeracy Practice (and its equivalent TAE70111); or</w:t>
      </w:r>
    </w:p>
    <w:p w:rsidR="00000000" w:rsidRPr="005838AC" w:rsidP="005838AC">
      <w:pPr>
        <w:pStyle w:val="ListBullet3"/>
      </w:pPr>
      <w:r w:rsidRPr="005838AC">
        <w:t>Bachelor of Education, </w:t>
      </w:r>
      <w:r w:rsidRPr="005838AC">
        <w:t>Graduate Certificate or Graduate Diploma of Education, or higher. This may include qualifications relating to TESOL, adult education or vocational education. </w:t>
      </w:r>
    </w:p>
    <w:p w:rsidR="00000000" w:rsidRPr="005838AC" w:rsidP="005838AC">
      <w:pPr>
        <w:pStyle w:val="AllowPageBreak"/>
      </w:pPr>
    </w:p>
    <w:p w:rsidR="00000000" w:rsidRPr="005838AC" w:rsidP="005838AC">
      <w:pPr>
        <w:pStyle w:val="Heading1"/>
      </w:pPr>
      <w:bookmarkStart w:id="5" w:name="O_1058960"/>
      <w:bookmarkEnd w:id="5"/>
      <w:r w:rsidRPr="005838AC">
        <w:t>Links</w:t>
      </w:r>
    </w:p>
    <w:p w:rsidR="00000000" w:rsidRPr="005838AC" w:rsidP="00201138">
      <w:pPr>
        <w:pStyle w:val="BodyText"/>
      </w:pPr>
      <w:r w:rsidRPr="005838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D6BB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838AC" w:rsidP="005838AC"/>
    <w:sectPr w:rsidSect="005838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AC" w:rsidRPr="00201138" w:rsidP="00201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38" w:rsidP="0058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138" w:rsidP="0058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01138" w:rsidP="00583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8AC" w:rsidRPr="00201138" w:rsidP="00201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138" w:rsidRPr="002D2AF8" w:rsidP="0058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FSKDIG003 Use digital technology for non-routine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01138" w:rsidP="00583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47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EC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ACB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8AC"/>
  </w:style>
  <w:style w:type="character" w:customStyle="1" w:styleId="Heading1Char">
    <w:name w:val="Heading 1 Char"/>
    <w:basedOn w:val="DefaultParagraphFont"/>
    <w:link w:val="Heading1"/>
    <w:rsid w:val="00583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8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8AC"/>
    <w:rPr>
      <w:b/>
      <w:spacing w:val="0"/>
    </w:rPr>
  </w:style>
  <w:style w:type="paragraph" w:styleId="ListBullet2">
    <w:name w:val="List Bullet 2"/>
    <w:basedOn w:val="List2"/>
    <w:rsid w:val="005838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3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38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3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8AC"/>
    <w:rPr>
      <w:i/>
    </w:rPr>
  </w:style>
  <w:style w:type="paragraph" w:styleId="Caption">
    <w:name w:val="caption"/>
    <w:basedOn w:val="BodyText"/>
    <w:next w:val="Normal"/>
    <w:qFormat/>
    <w:rsid w:val="00583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8AC"/>
  </w:style>
  <w:style w:type="paragraph" w:styleId="TableofFigures">
    <w:name w:val="table of figures"/>
    <w:basedOn w:val="Normal"/>
    <w:next w:val="Normal"/>
    <w:semiHidden/>
    <w:rsid w:val="00583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8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38AC"/>
    <w:rPr>
      <w:rFonts w:ascii="Wingdings" w:hAnsi="Wingdings"/>
    </w:rPr>
  </w:style>
  <w:style w:type="paragraph" w:customStyle="1" w:styleId="TableHeading">
    <w:name w:val="Table Heading"/>
    <w:basedOn w:val="HeadingBase"/>
    <w:rsid w:val="00583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8AC"/>
    <w:rPr>
      <w:color w:val="0033CC"/>
      <w:u w:val="none"/>
    </w:rPr>
  </w:style>
  <w:style w:type="paragraph" w:customStyle="1" w:styleId="BodyTextRight">
    <w:name w:val="Body Text Right"/>
    <w:basedOn w:val="BodyText"/>
    <w:rsid w:val="00583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8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8AC"/>
    <w:rPr>
      <w:sz w:val="32"/>
    </w:rPr>
  </w:style>
  <w:style w:type="paragraph" w:customStyle="1" w:styleId="HeadingProcedure">
    <w:name w:val="Heading Procedure"/>
    <w:basedOn w:val="HeadingBase"/>
    <w:next w:val="Normal"/>
    <w:rsid w:val="00583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8AC"/>
    <w:pPr>
      <w:spacing w:before="60" w:after="60"/>
    </w:pPr>
  </w:style>
  <w:style w:type="paragraph" w:styleId="ListContinue">
    <w:name w:val="List Continue"/>
    <w:basedOn w:val="List"/>
    <w:rsid w:val="005838AC"/>
    <w:pPr>
      <w:ind w:firstLine="0"/>
    </w:pPr>
  </w:style>
  <w:style w:type="paragraph" w:customStyle="1" w:styleId="ListNote">
    <w:name w:val="List Note"/>
    <w:basedOn w:val="List"/>
    <w:rsid w:val="00583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8AC"/>
    <w:rPr>
      <w:rFonts w:ascii="Courier New" w:hAnsi="Courier New"/>
    </w:rPr>
  </w:style>
  <w:style w:type="paragraph" w:customStyle="1" w:styleId="NoteBullet">
    <w:name w:val="Note Bullet"/>
    <w:basedOn w:val="Note"/>
    <w:rsid w:val="00583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8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3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8AC"/>
    <w:rPr>
      <w:b/>
      <w:smallCaps/>
    </w:rPr>
  </w:style>
  <w:style w:type="paragraph" w:customStyle="1" w:styleId="TableListNumber">
    <w:name w:val="Table List Number"/>
    <w:basedOn w:val="ListNumber"/>
    <w:rsid w:val="00583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8AC"/>
    <w:pPr>
      <w:numPr>
        <w:numId w:val="10"/>
      </w:numPr>
    </w:pPr>
  </w:style>
  <w:style w:type="paragraph" w:customStyle="1" w:styleId="ListAlpha2">
    <w:name w:val="List Alpha 2"/>
    <w:basedOn w:val="List2"/>
    <w:rsid w:val="005838AC"/>
    <w:pPr>
      <w:numPr>
        <w:numId w:val="9"/>
      </w:numPr>
    </w:pPr>
  </w:style>
  <w:style w:type="paragraph" w:styleId="List2">
    <w:name w:val="List 2"/>
    <w:basedOn w:val="BodyText"/>
    <w:rsid w:val="00583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8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38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38AC"/>
    <w:pPr>
      <w:numPr>
        <w:numId w:val="5"/>
      </w:numPr>
    </w:pPr>
  </w:style>
  <w:style w:type="paragraph" w:styleId="ListContinue2">
    <w:name w:val="List Continue 2"/>
    <w:basedOn w:val="List2"/>
    <w:rsid w:val="005838AC"/>
    <w:pPr>
      <w:ind w:firstLine="0"/>
    </w:pPr>
  </w:style>
  <w:style w:type="paragraph" w:styleId="ListContinue3">
    <w:name w:val="List Continue 3"/>
    <w:basedOn w:val="List3"/>
    <w:rsid w:val="005838AC"/>
    <w:pPr>
      <w:ind w:left="1021" w:firstLine="0"/>
    </w:pPr>
  </w:style>
  <w:style w:type="paragraph" w:styleId="ListContinue4">
    <w:name w:val="List Continue 4"/>
    <w:basedOn w:val="List4"/>
    <w:rsid w:val="005838AC"/>
    <w:pPr>
      <w:ind w:firstLine="0"/>
    </w:pPr>
  </w:style>
  <w:style w:type="paragraph" w:styleId="ListContinue5">
    <w:name w:val="List Continue 5"/>
    <w:basedOn w:val="List5"/>
    <w:rsid w:val="005838AC"/>
    <w:pPr>
      <w:ind w:firstLine="0"/>
    </w:pPr>
  </w:style>
  <w:style w:type="paragraph" w:styleId="ListNumber3">
    <w:name w:val="List Number 3"/>
    <w:basedOn w:val="List3"/>
    <w:rsid w:val="005838AC"/>
    <w:pPr>
      <w:numPr>
        <w:numId w:val="6"/>
      </w:numPr>
    </w:pPr>
  </w:style>
  <w:style w:type="paragraph" w:styleId="ListNumber4">
    <w:name w:val="List Number 4"/>
    <w:basedOn w:val="List4"/>
    <w:rsid w:val="005838AC"/>
    <w:pPr>
      <w:numPr>
        <w:numId w:val="7"/>
      </w:numPr>
    </w:pPr>
  </w:style>
  <w:style w:type="paragraph" w:styleId="ListNumber5">
    <w:name w:val="List Number 5"/>
    <w:basedOn w:val="List5"/>
    <w:rsid w:val="005838AC"/>
    <w:pPr>
      <w:numPr>
        <w:numId w:val="8"/>
      </w:numPr>
    </w:pPr>
  </w:style>
  <w:style w:type="paragraph" w:styleId="BlockText">
    <w:name w:val="Block Text"/>
    <w:basedOn w:val="Normal"/>
    <w:rsid w:val="00583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8AC"/>
    <w:rPr>
      <w:sz w:val="16"/>
      <w:vertAlign w:val="superscript"/>
    </w:rPr>
  </w:style>
  <w:style w:type="character" w:customStyle="1" w:styleId="Symbols">
    <w:name w:val="Symbols"/>
    <w:basedOn w:val="DefaultParagraphFont"/>
    <w:rsid w:val="005838AC"/>
    <w:rPr>
      <w:rFonts w:ascii="Symbol" w:hAnsi="Symbol"/>
    </w:rPr>
  </w:style>
  <w:style w:type="character" w:customStyle="1" w:styleId="MenuOptions">
    <w:name w:val="Menu Options"/>
    <w:basedOn w:val="DefaultParagraphFont"/>
    <w:rsid w:val="00583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8AC"/>
    <w:rPr>
      <w:b/>
    </w:rPr>
  </w:style>
  <w:style w:type="character" w:customStyle="1" w:styleId="Underlined">
    <w:name w:val="Underlined"/>
    <w:basedOn w:val="DefaultParagraphFont"/>
    <w:rsid w:val="005838AC"/>
    <w:rPr>
      <w:u w:val="single"/>
    </w:rPr>
  </w:style>
  <w:style w:type="paragraph" w:customStyle="1" w:styleId="TableBodyTextRight">
    <w:name w:val="Table Body Text Right"/>
    <w:basedOn w:val="TableBodyText"/>
    <w:rsid w:val="00583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8AC"/>
    <w:rPr>
      <w:sz w:val="18"/>
    </w:rPr>
  </w:style>
  <w:style w:type="paragraph" w:customStyle="1" w:styleId="BodySmallRight">
    <w:name w:val="Body Small Right"/>
    <w:basedOn w:val="BodyTextRight"/>
    <w:rsid w:val="005838AC"/>
    <w:rPr>
      <w:sz w:val="18"/>
      <w:szCs w:val="18"/>
    </w:rPr>
  </w:style>
  <w:style w:type="paragraph" w:customStyle="1" w:styleId="MarginEdition">
    <w:name w:val="Margin Edition"/>
    <w:basedOn w:val="MarginNote"/>
    <w:rsid w:val="00583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8AC"/>
    <w:rPr>
      <w:sz w:val="2"/>
      <w:szCs w:val="2"/>
    </w:rPr>
  </w:style>
  <w:style w:type="character" w:customStyle="1" w:styleId="Small">
    <w:name w:val="Small"/>
    <w:basedOn w:val="DefaultParagraphFont"/>
    <w:rsid w:val="005838AC"/>
    <w:rPr>
      <w:sz w:val="16"/>
    </w:rPr>
  </w:style>
  <w:style w:type="paragraph" w:customStyle="1" w:styleId="WideTable">
    <w:name w:val="Wide Table"/>
    <w:basedOn w:val="Normal"/>
    <w:rsid w:val="00583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8AC"/>
  </w:style>
  <w:style w:type="paragraph" w:styleId="Quote">
    <w:name w:val="Quote"/>
    <w:basedOn w:val="Heading1"/>
    <w:link w:val="QuoteChar"/>
    <w:qFormat/>
    <w:rsid w:val="00583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8AC"/>
    <w:pPr>
      <w:pageBreakBefore/>
    </w:pPr>
  </w:style>
  <w:style w:type="paragraph" w:customStyle="1" w:styleId="Border">
    <w:name w:val="Border"/>
    <w:basedOn w:val="Normal"/>
    <w:qFormat/>
    <w:rsid w:val="00583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8AC"/>
    <w:rPr>
      <w:u w:val="single"/>
    </w:rPr>
  </w:style>
  <w:style w:type="character" w:customStyle="1" w:styleId="BoldandItalics">
    <w:name w:val="Bold and Italics"/>
    <w:qFormat/>
    <w:rsid w:val="005838AC"/>
    <w:rPr>
      <w:b/>
      <w:i/>
      <w:u w:val="none"/>
    </w:rPr>
  </w:style>
  <w:style w:type="paragraph" w:styleId="BalloonText">
    <w:name w:val="Balloon Text"/>
    <w:basedOn w:val="Normal"/>
    <w:link w:val="BalloonTextChar"/>
    <w:rsid w:val="0058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8AC"/>
    <w:pPr>
      <w:spacing w:before="0" w:after="0"/>
    </w:pPr>
  </w:style>
  <w:style w:type="paragraph" w:customStyle="1" w:styleId="BodyTextBold">
    <w:name w:val="Body Text Bold"/>
    <w:basedOn w:val="BodyText"/>
    <w:qFormat/>
    <w:rsid w:val="005838AC"/>
    <w:rPr>
      <w:b/>
    </w:rPr>
  </w:style>
  <w:style w:type="character" w:styleId="Hyperlink">
    <w:name w:val="Hyperlink"/>
    <w:basedOn w:val="DefaultParagraphFont"/>
    <w:uiPriority w:val="99"/>
    <w:unhideWhenUsed/>
    <w:rsid w:val="00201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2776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FSKDIG003 Use digital technology for non-routine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