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7EE" w:rsidP="00E557EE">
      <w:pPr>
        <w:pStyle w:val="Title"/>
      </w:pPr>
      <w:r>
        <w:fldChar w:fldCharType="begin"/>
      </w:r>
      <w:r>
        <w:instrText xml:space="preserve"> TITLE   \* MERGEFORMAT </w:instrText>
      </w:r>
      <w:r>
        <w:fldChar w:fldCharType="separate"/>
      </w:r>
      <w:r>
        <w:t>FSKDIG001 Use digital technology for short and basic workplace tasks</w:t>
      </w:r>
      <w:r>
        <w:fldChar w:fldCharType="end"/>
      </w:r>
    </w:p>
    <w:p w:rsidR="00E557EE" w:rsidP="00E557EE">
      <w:pPr>
        <w:pStyle w:val="Version"/>
        <w:sectPr w:rsidSect="00195F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F92" w:rsidP="00195F92">
      <w:pPr>
        <w:pStyle w:val="SuperHeading"/>
      </w:pPr>
      <w:r w:rsidRPr="00195F92">
        <w:t>FSKDIG001 Use digital technology for short and basic workplace tasks</w:t>
      </w:r>
    </w:p>
    <w:p w:rsidR="00000000" w:rsidRPr="00195F92" w:rsidP="00195F92">
      <w:pPr>
        <w:pStyle w:val="Heading1"/>
      </w:pPr>
      <w:bookmarkStart w:id="1" w:name="O_1058895"/>
      <w:bookmarkEnd w:id="1"/>
      <w:r w:rsidRPr="00195F92">
        <w:t>Modification History</w:t>
      </w:r>
    </w:p>
    <w:tbl>
      <w:tblPr>
        <w:tblW w:w="9242" w:type="dxa"/>
        <w:tblLayout w:type="fixed"/>
        <w:tblCellMar>
          <w:left w:w="62" w:type="dxa"/>
          <w:right w:w="62" w:type="dxa"/>
        </w:tblCellMar>
        <w:tblLook w:val="0000"/>
      </w:tblPr>
      <w:tblGrid>
        <w:gridCol w:w="2014"/>
        <w:gridCol w:w="7228"/>
      </w:tblGrid>
      <w:tr w:rsidTr="00195F9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F92" w:rsidP="00195F92">
            <w:pPr>
              <w:pStyle w:val="BodyText"/>
            </w:pPr>
            <w:r w:rsidRPr="00195F92">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F92">
            <w:pPr>
              <w:pStyle w:val="BodyText"/>
              <w:rPr>
                <w:lang w:val="en-NZ"/>
              </w:rPr>
            </w:pPr>
            <w:r w:rsidRPr="00195F92">
              <w:rPr>
                <w:rStyle w:val="SpecialBold"/>
              </w:rPr>
              <w:t>Comments</w:t>
            </w:r>
          </w:p>
        </w:tc>
      </w:tr>
      <w:tr w:rsidTr="00195F9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F92">
            <w:pPr>
              <w:pStyle w:val="BodyText"/>
              <w:rPr>
                <w:lang w:val="en-NZ"/>
              </w:rPr>
            </w:pPr>
            <w:r w:rsidRPr="00195F92">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F92" w:rsidP="00195F92">
            <w:pPr>
              <w:pStyle w:val="BodyText"/>
            </w:pPr>
            <w:r w:rsidRPr="00195F92">
              <w:t>This version first released with FSK Foundation Skills Training Package Version 2.0.</w:t>
            </w:r>
          </w:p>
        </w:tc>
      </w:tr>
    </w:tbl>
    <w:p w:rsidR="00000000" w:rsidRPr="00195F92" w:rsidP="00195F92">
      <w:pPr>
        <w:pStyle w:val="BodyText"/>
      </w:pPr>
    </w:p>
    <w:p w:rsidR="00000000" w:rsidRPr="00195F92" w:rsidP="00195F92">
      <w:pPr>
        <w:pStyle w:val="AllowPageBreak"/>
      </w:pPr>
    </w:p>
    <w:p w:rsidR="00000000" w:rsidRPr="00195F92" w:rsidP="00195F92">
      <w:pPr>
        <w:pStyle w:val="Heading1"/>
      </w:pPr>
      <w:bookmarkStart w:id="2" w:name="O_1058899"/>
      <w:bookmarkEnd w:id="2"/>
      <w:r w:rsidRPr="00195F92">
        <w:t>Application</w:t>
      </w:r>
    </w:p>
    <w:p w:rsidR="00000000" w:rsidRPr="00195F92" w:rsidP="00E557EE">
      <w:pPr>
        <w:pStyle w:val="BodyText"/>
      </w:pPr>
      <w:r w:rsidRPr="00195F92">
        <w:t>This unit describes the skills and knowledge required to use digital technology to undertake short and basic workplace tasks under supervision, such as operating machinery with computerised settings, sending an electronic messages, entering information int</w:t>
      </w:r>
      <w:r w:rsidRPr="00195F92">
        <w:t>o a word processor, completing work attendance records online, using access codes, and reading gauges, scales and meters.</w:t>
      </w:r>
    </w:p>
    <w:p w:rsidR="00000000" w:rsidRPr="00195F92" w:rsidP="00E557EE">
      <w:pPr>
        <w:pStyle w:val="BodyText"/>
      </w:pPr>
      <w:r w:rsidRPr="00195F92">
        <w:t>An individual performing these tasks works alongside an expert or mentor where prompting and advice can be provided as needed.</w:t>
      </w:r>
    </w:p>
    <w:p w:rsidR="00000000" w:rsidRPr="00195F92" w:rsidP="00E557EE">
      <w:pPr>
        <w:pStyle w:val="BodyText"/>
      </w:pPr>
      <w:r w:rsidRPr="00195F92">
        <w:t>This un</w:t>
      </w:r>
      <w:r w:rsidRPr="00195F92">
        <w:t xml:space="preserve">it applies to individuals who use, or are preparing to use, digital skills to complete workplace activities. This includes existing workers and individuals preparing for employment through vocational education and training. This unit can be integrated and </w:t>
      </w:r>
      <w:r w:rsidRPr="00195F92">
        <w:t>contextualised with vocational training to support achievement of vocational competency.</w:t>
      </w:r>
    </w:p>
    <w:p w:rsidR="00E557EE" w:rsidP="00E557EE">
      <w:pPr>
        <w:pStyle w:val="BodyText"/>
      </w:pPr>
      <w:r w:rsidRPr="00195F92">
        <w:t>No licensing, legislative or certification requirements apply to this unit at the time of publication.</w:t>
      </w:r>
    </w:p>
    <w:p w:rsidR="00000000" w:rsidRPr="00195F92" w:rsidP="00195F92">
      <w:pPr>
        <w:pStyle w:val="Heading1"/>
      </w:pPr>
      <w:bookmarkStart w:id="3" w:name="O_1058898"/>
      <w:bookmarkEnd w:id="3"/>
      <w:r w:rsidRPr="00195F92">
        <w:t>Unit Sector</w:t>
      </w:r>
    </w:p>
    <w:p w:rsidR="00000000" w:rsidRPr="00195F92" w:rsidP="00E557EE">
      <w:pPr>
        <w:pStyle w:val="BodyText"/>
      </w:pPr>
      <w:r w:rsidRPr="00195F92">
        <w:t>Digital Technology</w:t>
      </w:r>
    </w:p>
    <w:p w:rsidR="00000000" w:rsidRPr="00195F92" w:rsidP="00195F92">
      <w:pPr>
        <w:pStyle w:val="Heading1"/>
      </w:pPr>
      <w:bookmarkStart w:id="4" w:name="O_1058897"/>
      <w:bookmarkEnd w:id="4"/>
      <w:r w:rsidRPr="00195F92">
        <w:t>Elements and Performance Criteria</w:t>
      </w:r>
    </w:p>
    <w:tbl>
      <w:tblPr>
        <w:tblW w:w="9462" w:type="dxa"/>
        <w:tblLayout w:type="fixed"/>
        <w:tblCellMar>
          <w:left w:w="62" w:type="dxa"/>
          <w:right w:w="62" w:type="dxa"/>
        </w:tblCellMar>
        <w:tblLook w:val="0000"/>
      </w:tblPr>
      <w:tblGrid>
        <w:gridCol w:w="2655"/>
        <w:gridCol w:w="6807"/>
      </w:tblGrid>
      <w:tr w:rsidTr="00195F92">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5F92" w:rsidP="00195F92">
            <w:pPr>
              <w:pStyle w:val="BodyText"/>
            </w:pPr>
            <w:r w:rsidRPr="00195F92">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5F92">
            <w:pPr>
              <w:pStyle w:val="BodyText"/>
              <w:rPr>
                <w:lang w:val="en-NZ"/>
              </w:rPr>
            </w:pPr>
            <w:r w:rsidRPr="00195F92">
              <w:rPr>
                <w:rStyle w:val="SpecialBold"/>
              </w:rPr>
              <w:t>Performance Criteria</w:t>
            </w:r>
          </w:p>
        </w:tc>
      </w:tr>
      <w:tr w:rsidTr="00195F92">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5F92" w:rsidP="00195F92">
            <w:pPr>
              <w:pStyle w:val="BodyText"/>
            </w:pPr>
            <w:r w:rsidRPr="00195F92">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5F92">
            <w:pPr>
              <w:pStyle w:val="BodyText"/>
              <w:rPr>
                <w:lang w:val="en-NZ"/>
              </w:rPr>
            </w:pPr>
            <w:r w:rsidRPr="00195F92">
              <w:rPr>
                <w:rStyle w:val="Emphasis"/>
              </w:rPr>
              <w:t>Performance criteria describe the performance needed to demonstrate achievement of the element.</w:t>
            </w:r>
          </w:p>
        </w:tc>
      </w:tr>
      <w:tr w:rsidTr="00195F9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F92">
            <w:pPr>
              <w:pStyle w:val="BodyText"/>
              <w:rPr>
                <w:lang w:val="en-NZ"/>
              </w:rPr>
            </w:pPr>
            <w:r w:rsidRPr="00195F92">
              <w:t>1. Prepare to use digital technology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F92" w:rsidP="00195F92">
            <w:pPr>
              <w:pStyle w:val="BodyText"/>
            </w:pPr>
            <w:r w:rsidRPr="00195F92">
              <w:t>1.1 Ide</w:t>
            </w:r>
            <w:r w:rsidRPr="00195F92">
              <w:t>ntify nature and scope of short and basic workplace task that requires the use of digital technology</w:t>
            </w:r>
          </w:p>
          <w:p w:rsidR="00000000" w:rsidRPr="00195F92" w:rsidP="00195F92">
            <w:pPr>
              <w:pStyle w:val="BodyText"/>
            </w:pPr>
            <w:r w:rsidRPr="00195F92">
              <w:t xml:space="preserve">1.2 Clarify task requirements with suitable personnel </w:t>
            </w:r>
          </w:p>
          <w:p w:rsidR="00000000" w:rsidRPr="00195F92" w:rsidP="00195F92">
            <w:pPr>
              <w:pStyle w:val="BodyText"/>
            </w:pPr>
            <w:r w:rsidRPr="00195F92">
              <w:t>1.3 Identify and select digital technology required for task, with assistance</w:t>
            </w:r>
          </w:p>
          <w:p w:rsidR="00000000" w:rsidP="00195F92">
            <w:pPr>
              <w:pStyle w:val="BodyText"/>
              <w:rPr>
                <w:lang w:val="en-NZ"/>
              </w:rPr>
            </w:pPr>
            <w:r w:rsidRPr="00195F92">
              <w:t>1.4 Identify and use s</w:t>
            </w:r>
            <w:r w:rsidRPr="00195F92">
              <w:t xml:space="preserve">imple terms and symbols associated with use of digital technology </w:t>
            </w:r>
          </w:p>
        </w:tc>
      </w:tr>
      <w:tr w:rsidTr="00195F9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F92">
            <w:pPr>
              <w:pStyle w:val="BodyText"/>
              <w:rPr>
                <w:lang w:val="en-NZ"/>
              </w:rPr>
            </w:pPr>
            <w:r w:rsidRPr="00195F92">
              <w:t>2. Perform short and basic workplace task using digital technology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F92" w:rsidP="00195F92">
            <w:pPr>
              <w:pStyle w:val="BodyText"/>
            </w:pPr>
            <w:r w:rsidRPr="00195F92">
              <w:t>2.1 Follow verbal, written or pictorial instructions to access and use digital technology</w:t>
            </w:r>
          </w:p>
          <w:p w:rsidR="00000000" w:rsidP="00195F92">
            <w:pPr>
              <w:pStyle w:val="BodyText"/>
              <w:rPr>
                <w:lang w:val="en-NZ"/>
              </w:rPr>
            </w:pPr>
            <w:r w:rsidRPr="00195F92">
              <w:t xml:space="preserve">2.2 Follow workplace procedures to perform task using selected technology </w:t>
            </w:r>
          </w:p>
        </w:tc>
      </w:tr>
      <w:tr w:rsidTr="00195F92">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F92">
            <w:pPr>
              <w:pStyle w:val="BodyText"/>
              <w:rPr>
                <w:lang w:val="en-NZ"/>
              </w:rPr>
            </w:pPr>
            <w:r w:rsidRPr="00195F92">
              <w:t>3. Finalise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F92" w:rsidP="00195F92">
            <w:pPr>
              <w:pStyle w:val="BodyText"/>
            </w:pPr>
            <w:r w:rsidRPr="00195F92">
              <w:t>3.1 Follow simple instructions to shut down or reset technology following task completion</w:t>
            </w:r>
          </w:p>
          <w:p w:rsidR="00000000" w:rsidRPr="00195F92" w:rsidP="00195F92">
            <w:pPr>
              <w:pStyle w:val="BodyText"/>
            </w:pPr>
            <w:r w:rsidRPr="00195F92">
              <w:t xml:space="preserve">3.2 Review work against task requirements </w:t>
            </w:r>
          </w:p>
          <w:p w:rsidR="00000000" w:rsidRPr="00195F92" w:rsidP="00195F92">
            <w:pPr>
              <w:pStyle w:val="BodyText"/>
            </w:pPr>
            <w:r w:rsidRPr="00195F92">
              <w:t>3.3 Seek feedback and review p</w:t>
            </w:r>
            <w:r w:rsidRPr="00195F92">
              <w:t>erformance to complete task</w:t>
            </w:r>
          </w:p>
        </w:tc>
      </w:tr>
    </w:tbl>
    <w:p w:rsidR="00000000" w:rsidRPr="00195F92" w:rsidP="00195F92">
      <w:pPr>
        <w:pStyle w:val="BodyText"/>
      </w:pPr>
    </w:p>
    <w:p w:rsidR="00000000" w:rsidRPr="00195F92" w:rsidP="00195F92">
      <w:pPr>
        <w:pStyle w:val="AllowPageBreak"/>
      </w:pPr>
    </w:p>
    <w:p w:rsidR="00000000" w:rsidRPr="00195F92" w:rsidP="00195F92">
      <w:pPr>
        <w:pStyle w:val="Heading1"/>
      </w:pPr>
      <w:bookmarkStart w:id="5" w:name="O_1058896"/>
      <w:bookmarkEnd w:id="5"/>
      <w:r w:rsidRPr="00195F92">
        <w:t>Foundation Skills</w:t>
      </w:r>
    </w:p>
    <w:p w:rsidR="00000000" w:rsidRPr="00E557EE" w:rsidP="00E557EE">
      <w:pPr>
        <w:pStyle w:val="BodyText"/>
        <w:rPr>
          <w:i/>
        </w:rPr>
      </w:pPr>
      <w:r w:rsidRPr="00E557EE">
        <w:rPr>
          <w:rStyle w:val="Emphasis"/>
        </w:rPr>
        <w:t>This section describes language, literacy, numeracy and employment skills that are essential to performance but not explicit in the performance criteria.</w:t>
      </w:r>
    </w:p>
    <w:p w:rsidR="00E557EE" w:rsidP="00E557EE">
      <w:pPr>
        <w:pStyle w:val="BodyText"/>
      </w:pPr>
      <w:r w:rsidRPr="00195F92">
        <w:t>Foundation skills essential to perf</w:t>
      </w:r>
      <w:r w:rsidRPr="00195F92">
        <w:t>ormance are explicit in the performance criteria of this unit of competency.</w:t>
      </w:r>
    </w:p>
    <w:p w:rsidR="00000000" w:rsidRPr="00195F92" w:rsidP="00195F92">
      <w:pPr>
        <w:pStyle w:val="Heading1"/>
      </w:pPr>
      <w:bookmarkStart w:id="6" w:name="O_1065434"/>
      <w:bookmarkEnd w:id="6"/>
      <w:r w:rsidRPr="00195F92">
        <w:t>Mapping Information</w:t>
      </w:r>
    </w:p>
    <w:p w:rsidR="00000000" w:rsidRPr="00195F92" w:rsidP="00E557EE">
      <w:pPr>
        <w:pStyle w:val="BodyText"/>
      </w:pPr>
      <w:r w:rsidRPr="00195F92">
        <w:t>Supersedes and is equivalent to FSKDIG01 Use digital technology for basic workplace tasks.</w:t>
      </w:r>
    </w:p>
    <w:p w:rsidR="00000000" w:rsidRPr="00195F92" w:rsidP="00195F92">
      <w:pPr>
        <w:pStyle w:val="Heading1"/>
      </w:pPr>
      <w:bookmarkStart w:id="7" w:name="O_1058889"/>
      <w:bookmarkEnd w:id="7"/>
      <w:r w:rsidRPr="00195F92">
        <w:t>Links</w:t>
      </w:r>
    </w:p>
    <w:p w:rsidR="00000000" w:rsidRPr="00195F92" w:rsidP="00E557EE">
      <w:pPr>
        <w:pStyle w:val="BodyText"/>
      </w:pPr>
      <w:r w:rsidRPr="00195F92">
        <w:t>Companion Volume Implem</w:t>
      </w:r>
      <w:r w:rsidRPr="00195F92">
        <w:t xml:space="preserve">entation Guide is found on VETNet - </w:t>
      </w:r>
      <w:r>
        <w:fldChar w:fldCharType="begin"/>
      </w:r>
      <w:r>
        <w:instrText xml:space="preserve"> HYPERLINK "https://vetnet.gov.au/Pages/TrainingDocs.aspx?q=f572fe10-a855-4986-9295-3852c771f178" </w:instrText>
      </w:r>
      <w:r>
        <w:fldChar w:fldCharType="separate"/>
      </w:r>
      <w:r w:rsidRPr="00554D13">
        <w:rPr>
          <w:rStyle w:val="Hyperlink"/>
        </w:rPr>
        <w:t>https://vetnet.gov.au/Pages/TrainingDocs.aspx?q=f572fe10-a855-4986-9295-3852c771f178</w:t>
      </w:r>
      <w:r>
        <w:fldChar w:fldCharType="end"/>
      </w:r>
    </w:p>
    <w:p w:rsidR="00000000" w:rsidRPr="00195F92" w:rsidP="00E557EE">
      <w:pPr>
        <w:pStyle w:val="BodyText"/>
        <w:sectPr w:rsidSect="00195F92">
          <w:headerReference w:type="default" r:id="rId10"/>
          <w:footerReference w:type="default" r:id="rId11"/>
          <w:pgSz w:w="11908" w:h="16833"/>
          <w:pgMar w:top="1702" w:right="1418" w:bottom="1702" w:left="1418" w:header="992" w:footer="992" w:gutter="0"/>
          <w:cols w:space="720"/>
          <w:noEndnote/>
          <w:docGrid w:linePitch="299"/>
        </w:sectPr>
      </w:pPr>
    </w:p>
    <w:p w:rsidR="00000000" w:rsidRPr="00195F92" w:rsidP="00195F92">
      <w:pPr>
        <w:pStyle w:val="SuperHeading"/>
      </w:pPr>
      <w:r w:rsidRPr="00195F92">
        <w:t xml:space="preserve">Assessment </w:t>
      </w:r>
      <w:r w:rsidRPr="00195F92">
        <w:t>Requirements for FSKDIG001 Use digital technology for short and basic workplace tasks</w:t>
      </w:r>
    </w:p>
    <w:p w:rsidR="00000000" w:rsidRPr="00195F92" w:rsidP="00195F92">
      <w:pPr>
        <w:pStyle w:val="Heading1"/>
      </w:pPr>
      <w:bookmarkStart w:id="8" w:name="O_1058891"/>
      <w:bookmarkEnd w:id="8"/>
      <w:r w:rsidRPr="00195F92">
        <w:t>Modification History</w:t>
      </w:r>
    </w:p>
    <w:tbl>
      <w:tblPr>
        <w:tblW w:w="9242" w:type="dxa"/>
        <w:tblLayout w:type="fixed"/>
        <w:tblCellMar>
          <w:left w:w="62" w:type="dxa"/>
          <w:right w:w="62" w:type="dxa"/>
        </w:tblCellMar>
        <w:tblLook w:val="0000"/>
      </w:tblPr>
      <w:tblGrid>
        <w:gridCol w:w="2014"/>
        <w:gridCol w:w="7228"/>
      </w:tblGrid>
      <w:tr w:rsidTr="00195F9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F92" w:rsidP="00195F92">
            <w:pPr>
              <w:pStyle w:val="BodyText"/>
            </w:pPr>
            <w:r w:rsidRPr="00195F92">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F92">
            <w:pPr>
              <w:pStyle w:val="BodyText"/>
              <w:rPr>
                <w:lang w:val="en-NZ"/>
              </w:rPr>
            </w:pPr>
            <w:r w:rsidRPr="00195F92">
              <w:rPr>
                <w:rStyle w:val="SpecialBold"/>
              </w:rPr>
              <w:t>Comments</w:t>
            </w:r>
          </w:p>
        </w:tc>
      </w:tr>
      <w:tr w:rsidTr="00195F92">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F92">
            <w:pPr>
              <w:pStyle w:val="BodyText"/>
              <w:rPr>
                <w:lang w:val="en-NZ"/>
              </w:rPr>
            </w:pPr>
            <w:r w:rsidRPr="00195F92">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F92" w:rsidP="00195F92">
            <w:pPr>
              <w:pStyle w:val="BodyText"/>
            </w:pPr>
            <w:r w:rsidRPr="00195F92">
              <w:t>This version first released with FSK Foundation Skills Training Package Version 2.0.</w:t>
            </w:r>
          </w:p>
        </w:tc>
      </w:tr>
    </w:tbl>
    <w:p w:rsidR="00000000" w:rsidRPr="00195F92" w:rsidP="00195F92">
      <w:pPr>
        <w:pStyle w:val="BodyText"/>
      </w:pPr>
    </w:p>
    <w:p w:rsidR="00000000" w:rsidRPr="00195F92" w:rsidP="00195F92">
      <w:pPr>
        <w:pStyle w:val="AllowPageBreak"/>
      </w:pPr>
    </w:p>
    <w:p w:rsidR="00000000" w:rsidRPr="00195F92" w:rsidP="00195F92">
      <w:pPr>
        <w:pStyle w:val="Heading1"/>
      </w:pPr>
      <w:bookmarkStart w:id="9" w:name="O_1058894"/>
      <w:bookmarkEnd w:id="9"/>
      <w:r w:rsidRPr="00195F92">
        <w:t>Performance Evidence</w:t>
      </w:r>
    </w:p>
    <w:p w:rsidR="00000000" w:rsidRPr="00195F92" w:rsidP="00E557EE">
      <w:pPr>
        <w:pStyle w:val="BodyText"/>
      </w:pPr>
      <w:r w:rsidRPr="00195F92">
        <w:t>The candidate must demonstrate the ability to complete the tasks outlined in the elements, performance criteria and foundation skills of this unit, including evidence of the ability to:</w:t>
      </w:r>
    </w:p>
    <w:p w:rsidR="00000000" w:rsidRPr="00195F92" w:rsidP="00195F92">
      <w:pPr>
        <w:pStyle w:val="ListBullet"/>
      </w:pPr>
      <w:r w:rsidRPr="00195F92">
        <w:t>use digital technology to complete at least t</w:t>
      </w:r>
      <w:r w:rsidRPr="00195F92">
        <w:t xml:space="preserve">hree short and basic workplace tasks with different required outcomes. </w:t>
      </w:r>
    </w:p>
    <w:p w:rsidR="00E557EE" w:rsidP="00E557EE">
      <w:pPr>
        <w:pStyle w:val="BodyText"/>
      </w:pPr>
      <w:r w:rsidRPr="00195F92">
        <w:t xml:space="preserve">During the above, the candidate must communicate with relevant personnel to clarify task requirements and review results, and access and follow instructions for </w:t>
      </w:r>
      <w:r w:rsidRPr="00195F92">
        <w:t>use of selected digital technology.</w:t>
      </w:r>
    </w:p>
    <w:p w:rsidR="00000000" w:rsidRPr="00195F92" w:rsidP="00195F92">
      <w:pPr>
        <w:pStyle w:val="Heading1"/>
      </w:pPr>
      <w:bookmarkStart w:id="10" w:name="O_1058893"/>
      <w:bookmarkEnd w:id="10"/>
      <w:r w:rsidRPr="00195F92">
        <w:t>Knowledge Evidence</w:t>
      </w:r>
    </w:p>
    <w:p w:rsidR="00000000" w:rsidRPr="00195F92" w:rsidP="00E557EE">
      <w:pPr>
        <w:pStyle w:val="BodyText"/>
      </w:pPr>
      <w:r w:rsidRPr="00195F92">
        <w:t>The candidate must be able to demonstrate knowledge to complete the tasks outlined in the elements and performance criteria of this unit, including knowledge of:</w:t>
      </w:r>
    </w:p>
    <w:p w:rsidR="00000000" w:rsidRPr="00195F92" w:rsidP="00195F92">
      <w:pPr>
        <w:pStyle w:val="ListBullet"/>
      </w:pPr>
      <w:r w:rsidRPr="00195F92">
        <w:t>basic features and functions of digital technologies used when completing short and basic workplace tasks</w:t>
      </w:r>
    </w:p>
    <w:p w:rsidR="00000000" w:rsidRPr="00195F92" w:rsidP="00195F92">
      <w:pPr>
        <w:pStyle w:val="ListBullet"/>
      </w:pPr>
      <w:r w:rsidRPr="00195F92">
        <w:t>processes to follow highly familiar workplace instructions for the use of digital technology as outlined in relevant procedures, guides or manuals</w:t>
      </w:r>
    </w:p>
    <w:p w:rsidR="00000000" w:rsidRPr="00195F92" w:rsidP="00195F92">
      <w:pPr>
        <w:pStyle w:val="ListBullet"/>
      </w:pPr>
      <w:r w:rsidRPr="00195F92">
        <w:t>wor</w:t>
      </w:r>
      <w:r w:rsidRPr="00195F92">
        <w:t>kplace procedures for safely accessing and using digital technology</w:t>
      </w:r>
    </w:p>
    <w:p w:rsidR="00000000" w:rsidRPr="00195F92" w:rsidP="00195F92">
      <w:pPr>
        <w:pStyle w:val="ListBullet"/>
      </w:pPr>
      <w:r w:rsidRPr="00195F92">
        <w:t>workplace protocols for ensuring privacy and safety when using digital technology</w:t>
      </w:r>
    </w:p>
    <w:p w:rsidR="00E557EE" w:rsidP="00195F92">
      <w:pPr>
        <w:pStyle w:val="ListBullet"/>
      </w:pPr>
      <w:r w:rsidRPr="00195F92">
        <w:t>communication techniques to clarify and review digital technology task requirements.</w:t>
      </w:r>
    </w:p>
    <w:p w:rsidR="00E557EE" w:rsidP="00195F92">
      <w:pPr>
        <w:pStyle w:val="ListBullet"/>
      </w:pPr>
    </w:p>
    <w:p w:rsidR="00000000" w:rsidRPr="00195F92" w:rsidP="00195F92">
      <w:pPr>
        <w:pStyle w:val="Heading1"/>
      </w:pPr>
      <w:bookmarkStart w:id="11" w:name="O_1058892"/>
      <w:bookmarkEnd w:id="11"/>
      <w:r w:rsidRPr="00195F92">
        <w:t>A</w:t>
      </w:r>
      <w:r w:rsidRPr="00195F92">
        <w:t>ssessment Conditions</w:t>
      </w:r>
    </w:p>
    <w:p w:rsidR="00000000" w:rsidRPr="00195F92" w:rsidP="00E557EE">
      <w:pPr>
        <w:pStyle w:val="BodyText"/>
      </w:pPr>
      <w:r w:rsidRPr="00195F92">
        <w:t>Competency is to be assessed in the workplace, a workplace simulated environment or a vocational training context.</w:t>
      </w:r>
    </w:p>
    <w:p w:rsidR="00000000" w:rsidRPr="00195F92" w:rsidP="00E557EE">
      <w:pPr>
        <w:pStyle w:val="BodyText"/>
      </w:pPr>
      <w:r w:rsidRPr="00195F92">
        <w:t xml:space="preserve">Skills must be demonstrated using short and basic tasks that reflect those typically found in a workplace. </w:t>
      </w:r>
    </w:p>
    <w:p w:rsidR="00000000" w:rsidRPr="00195F92" w:rsidP="00E557EE">
      <w:pPr>
        <w:pStyle w:val="BodyText"/>
      </w:pPr>
      <w:r w:rsidRPr="00195F92">
        <w:t>The followin</w:t>
      </w:r>
      <w:r w:rsidRPr="00195F92">
        <w:t>g resources are to be made available:</w:t>
      </w:r>
    </w:p>
    <w:p w:rsidR="00000000" w:rsidRPr="00195F92" w:rsidP="00195F92">
      <w:pPr>
        <w:pStyle w:val="ListBullet"/>
      </w:pPr>
      <w:r w:rsidRPr="00195F92">
        <w:t>an expert or mentor to provide prompting and advice to learner, as needed</w:t>
      </w:r>
    </w:p>
    <w:p w:rsidR="00000000" w:rsidRPr="00195F92" w:rsidP="00195F92">
      <w:pPr>
        <w:pStyle w:val="ListBullet"/>
      </w:pPr>
      <w:r w:rsidRPr="00195F92">
        <w:t>digital technology required to complete the task</w:t>
      </w:r>
    </w:p>
    <w:p w:rsidR="00000000" w:rsidRPr="00195F92" w:rsidP="00195F92">
      <w:pPr>
        <w:pStyle w:val="ListBullet"/>
      </w:pPr>
      <w:r w:rsidRPr="00195F92">
        <w:t>workplace procedures required to complete the task</w:t>
      </w:r>
    </w:p>
    <w:p w:rsidR="00000000" w:rsidRPr="00195F92" w:rsidP="00195F92">
      <w:pPr>
        <w:pStyle w:val="ListBullet"/>
      </w:pPr>
      <w:r w:rsidRPr="00195F92">
        <w:t>own familiar support resources.</w:t>
      </w:r>
    </w:p>
    <w:p w:rsidR="00000000" w:rsidRPr="00195F92" w:rsidP="00E557EE">
      <w:pPr>
        <w:pStyle w:val="BodyText"/>
      </w:pPr>
      <w:r w:rsidRPr="00195F92">
        <w:t>Assessors must:</w:t>
      </w:r>
    </w:p>
    <w:p w:rsidR="00000000" w:rsidRPr="00195F92" w:rsidP="00195F92">
      <w:pPr>
        <w:pStyle w:val="ListBullet"/>
      </w:pPr>
      <w:r w:rsidRPr="00195F92">
        <w:t>satisfy the requirements for assessors in applicable vocational education and training legislation, frameworks and/or standards, and</w:t>
      </w:r>
    </w:p>
    <w:p w:rsidR="00000000" w:rsidRPr="00195F92" w:rsidP="00195F92">
      <w:pPr>
        <w:pStyle w:val="ListBullet"/>
      </w:pPr>
      <w:r w:rsidRPr="00195F92">
        <w:t>have sound knowledge of the ACSF, and</w:t>
      </w:r>
    </w:p>
    <w:p w:rsidR="00000000" w:rsidRPr="00195F92" w:rsidP="00195F92">
      <w:pPr>
        <w:pStyle w:val="ListBullet"/>
      </w:pPr>
      <w:r w:rsidRPr="00195F92">
        <w:t xml:space="preserve">have demonstrable expertise, knowledge and skills in the vocational </w:t>
      </w:r>
      <w:r w:rsidRPr="00195F92">
        <w:t>contextualisation and assessment of digital technology, and</w:t>
      </w:r>
    </w:p>
    <w:p w:rsidR="00000000" w:rsidRPr="00195F92" w:rsidP="00195F92">
      <w:pPr>
        <w:pStyle w:val="ListBullet"/>
      </w:pPr>
      <w:r w:rsidRPr="00195F92">
        <w:t>have completed the following or equivalent: </w:t>
      </w:r>
    </w:p>
    <w:p w:rsidR="00000000" w:rsidRPr="00195F92" w:rsidP="00195F92">
      <w:pPr>
        <w:pStyle w:val="ListBullet2"/>
      </w:pPr>
      <w:r w:rsidRPr="00195F92">
        <w:t>TAESS00009 Address Foundation Skills in Vocational Practice Skill Set; or </w:t>
      </w:r>
    </w:p>
    <w:p w:rsidR="00000000" w:rsidRPr="00195F92" w:rsidP="00195F92">
      <w:pPr>
        <w:pStyle w:val="ListBullet2"/>
      </w:pPr>
      <w:r w:rsidRPr="00195F92">
        <w:t>a higher level education qualification, such as:</w:t>
      </w:r>
    </w:p>
    <w:p w:rsidR="00000000" w:rsidRPr="00195F92" w:rsidP="00195F92">
      <w:pPr>
        <w:pStyle w:val="ListBullet3"/>
      </w:pPr>
      <w:r w:rsidRPr="00195F92">
        <w:t>TAE80113 Graduate Diploma</w:t>
      </w:r>
      <w:r w:rsidRPr="00195F92">
        <w:t xml:space="preserve"> of Adult Language, Literacy and Numeracy Practice (and its equivalent TAE70111); or</w:t>
      </w:r>
    </w:p>
    <w:p w:rsidR="00E557EE" w:rsidP="00195F92">
      <w:pPr>
        <w:pStyle w:val="ListBullet3"/>
      </w:pPr>
      <w:r w:rsidRPr="00195F92">
        <w:t>Bachelor of Education, </w:t>
      </w:r>
      <w:r w:rsidRPr="00195F92">
        <w:t>Graduate Certificate or Graduate Diploma of Education, or higher. This may include qualifications relating to TESOL, adult education or vocational education. </w:t>
      </w:r>
    </w:p>
    <w:p w:rsidR="00E557EE" w:rsidP="00195F92">
      <w:pPr>
        <w:pStyle w:val="ListBullet3"/>
      </w:pPr>
    </w:p>
    <w:p w:rsidR="00000000" w:rsidRPr="00195F92" w:rsidP="00195F92">
      <w:pPr>
        <w:pStyle w:val="Heading1"/>
      </w:pPr>
      <w:bookmarkStart w:id="12" w:name="O_1058890"/>
      <w:bookmarkEnd w:id="12"/>
      <w:r w:rsidRPr="00195F92">
        <w:t>Links</w:t>
      </w:r>
    </w:p>
    <w:p w:rsidR="00000000" w:rsidRPr="00195F92" w:rsidP="00E557EE">
      <w:pPr>
        <w:pStyle w:val="BodyText"/>
      </w:pPr>
      <w:r w:rsidRPr="00195F92">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54D13">
        <w:rPr>
          <w:rStyle w:val="Hyperlink"/>
        </w:rPr>
        <w:t>https://vetnet.gov.au/Pages/TrainingDocs.aspx?q=f572fe10-a855-4986-9295-3852c771f178</w:t>
      </w:r>
      <w:r>
        <w:fldChar w:fldCharType="end"/>
      </w:r>
    </w:p>
    <w:p w:rsidR="00000000" w:rsidRPr="00195F92" w:rsidP="00195F92"/>
    <w:sectPr w:rsidSect="00195F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92" w:rsidRPr="00E557EE" w:rsidP="00E55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EE" w:rsidP="00195F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57EE" w:rsidP="00195F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E557EE" w:rsidP="00195F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92" w:rsidP="00195F92">
    <w:pPr>
      <w:pStyle w:val="Footer"/>
      <w:framePr w:wrap="around"/>
    </w:pPr>
    <w:r>
      <w:fldChar w:fldCharType="begin"/>
    </w:r>
    <w:r>
      <w:instrText xml:space="preserve"> DOCPROPERTY  Subject  \* MERGEFORMAT </w:instrText>
    </w:r>
    <w:r>
      <w:fldChar w:fldCharType="separate"/>
    </w:r>
    <w:r w:rsidR="00E557EE">
      <w:t>Approved</w:t>
    </w:r>
    <w:r w:rsidR="00E557EE">
      <w:fldChar w:fldCharType="end"/>
    </w:r>
    <w:r>
      <w:tab/>
      <w:t xml:space="preserve">Page </w:t>
    </w:r>
    <w:r>
      <w:fldChar w:fldCharType="begin"/>
    </w:r>
    <w:r>
      <w:instrText xml:space="preserve"> PAGE  \* Arabic  \* MERGEFORMAT </w:instrText>
    </w:r>
    <w:r>
      <w:fldChar w:fldCharType="separate"/>
    </w:r>
    <w:r w:rsidR="00E557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57EE">
      <w:rPr>
        <w:noProof/>
      </w:rPr>
      <w:t>4</w:t>
    </w:r>
    <w:r>
      <w:rPr>
        <w:noProof/>
      </w:rPr>
      <w:fldChar w:fldCharType="end"/>
    </w:r>
  </w:p>
  <w:p w:rsidR="00195F92" w:rsidP="00195F92">
    <w:pPr>
      <w:pStyle w:val="Footer"/>
      <w:framePr w:wrap="around"/>
    </w:pPr>
    <w:r>
      <w:t xml:space="preserve">© Commonwealth of Australia, </w:t>
    </w:r>
    <w:r>
      <w:fldChar w:fldCharType="begin"/>
    </w:r>
    <w:r>
      <w:instrText xml:space="preserve"> DATE  \@ "yyyy"  \* MERGEFORMAT </w:instrText>
    </w:r>
    <w:r>
      <w:fldChar w:fldCharType="separate"/>
    </w:r>
    <w:r w:rsidR="00E557EE">
      <w:rPr>
        <w:noProof/>
      </w:rPr>
      <w:t>2025</w:t>
    </w:r>
    <w:r>
      <w:fldChar w:fldCharType="end"/>
    </w:r>
    <w:r>
      <w:tab/>
    </w:r>
    <w:r>
      <w:fldChar w:fldCharType="begin"/>
    </w:r>
    <w:r>
      <w:instrText xml:space="preserve"> DOCPROPERTY  Author  \* MERGEFORMAT </w:instrText>
    </w:r>
    <w:r>
      <w:fldChar w:fldCharType="separate"/>
    </w:r>
    <w:r w:rsidR="00E557EE">
      <w:t>DEWR</w:t>
    </w:r>
    <w:r w:rsidR="00E557EE">
      <w:fldChar w:fldCharType="end"/>
    </w:r>
  </w:p>
  <w:p w:rsidR="00195F92" w:rsidP="00195F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F92" w:rsidRPr="00E557EE" w:rsidP="00E557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EE" w:rsidRPr="002D2AF8" w:rsidP="00195F92">
    <w:pPr>
      <w:pStyle w:val="Header"/>
      <w:framePr w:wrap="around"/>
    </w:pPr>
    <w:r>
      <w:fldChar w:fldCharType="begin"/>
    </w:r>
    <w:r>
      <w:instrText xml:space="preserve"> TITLE   \* MERGEFORMAT </w:instrText>
    </w:r>
    <w:r>
      <w:fldChar w:fldCharType="separate"/>
    </w:r>
    <w:r>
      <w:t>FSKDIG001 Use digital technology for short and basic workplace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57EE" w:rsidP="00195F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92" w:rsidRPr="002D2AF8" w:rsidP="00195F92">
    <w:pPr>
      <w:pStyle w:val="Header"/>
      <w:framePr w:wrap="around"/>
    </w:pPr>
    <w:r>
      <w:fldChar w:fldCharType="begin"/>
    </w:r>
    <w:r>
      <w:instrText xml:space="preserve"> TITLE   \* MERGEFORMAT </w:instrText>
    </w:r>
    <w:r>
      <w:fldChar w:fldCharType="separate"/>
    </w:r>
    <w:r w:rsidR="00E557EE">
      <w:t>FSKDIG001 Use digital technology for short and basic workplace tasks</w:t>
    </w:r>
    <w:r w:rsidR="00E557EE">
      <w:fldChar w:fldCharType="end"/>
    </w:r>
    <w:r>
      <w:tab/>
      <w:t xml:space="preserve">Date this document was generated: </w:t>
    </w:r>
    <w:r>
      <w:fldChar w:fldCharType="begin"/>
    </w:r>
    <w:r>
      <w:instrText xml:space="preserve"> CREATEDATE  \@ "d MMMM yyyy"  \* MERGEFORMAT </w:instrText>
    </w:r>
    <w:r>
      <w:fldChar w:fldCharType="separate"/>
    </w:r>
    <w:r w:rsidR="00E557EE">
      <w:rPr>
        <w:noProof/>
      </w:rPr>
      <w:t>2 March 2025</w:t>
    </w:r>
    <w:r>
      <w:fldChar w:fldCharType="end"/>
    </w:r>
  </w:p>
  <w:p w:rsidR="00195F92" w:rsidP="00195F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8E5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086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A00C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F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F92"/>
    <w:pPr>
      <w:spacing w:before="360" w:after="60"/>
      <w:outlineLvl w:val="0"/>
    </w:pPr>
    <w:rPr>
      <w:sz w:val="32"/>
    </w:rPr>
  </w:style>
  <w:style w:type="paragraph" w:styleId="Heading2">
    <w:name w:val="heading 2"/>
    <w:basedOn w:val="HeadingBase"/>
    <w:next w:val="BodyText"/>
    <w:link w:val="Heading2Char"/>
    <w:qFormat/>
    <w:rsid w:val="00195F92"/>
    <w:pPr>
      <w:keepLines/>
      <w:spacing w:before="240" w:after="120"/>
      <w:outlineLvl w:val="1"/>
    </w:pPr>
    <w:rPr>
      <w:sz w:val="28"/>
      <w:szCs w:val="40"/>
    </w:rPr>
  </w:style>
  <w:style w:type="paragraph" w:styleId="Heading3">
    <w:name w:val="heading 3"/>
    <w:basedOn w:val="HeadingBase"/>
    <w:next w:val="BodyText"/>
    <w:link w:val="Heading3Char"/>
    <w:qFormat/>
    <w:rsid w:val="00195F92"/>
    <w:pPr>
      <w:spacing w:before="180" w:after="120"/>
      <w:outlineLvl w:val="2"/>
    </w:pPr>
    <w:rPr>
      <w:spacing w:val="-10"/>
      <w:kern w:val="32"/>
    </w:rPr>
  </w:style>
  <w:style w:type="paragraph" w:styleId="Heading4">
    <w:name w:val="heading 4"/>
    <w:basedOn w:val="HeadingBase"/>
    <w:next w:val="BodyText"/>
    <w:link w:val="Heading4Char"/>
    <w:qFormat/>
    <w:rsid w:val="00195F92"/>
    <w:pPr>
      <w:spacing w:before="160" w:after="120"/>
      <w:outlineLvl w:val="3"/>
    </w:pPr>
    <w:rPr>
      <w:sz w:val="22"/>
    </w:rPr>
  </w:style>
  <w:style w:type="paragraph" w:styleId="Heading5">
    <w:name w:val="heading 5"/>
    <w:basedOn w:val="HeadingBase"/>
    <w:next w:val="Normal"/>
    <w:link w:val="Heading5Char"/>
    <w:qFormat/>
    <w:rsid w:val="00195F92"/>
    <w:pPr>
      <w:spacing w:before="80"/>
      <w:outlineLvl w:val="4"/>
    </w:pPr>
    <w:rPr>
      <w:color w:val="918585"/>
      <w:sz w:val="20"/>
    </w:rPr>
  </w:style>
  <w:style w:type="paragraph" w:styleId="Heading6">
    <w:name w:val="heading 6"/>
    <w:basedOn w:val="HeadingBase"/>
    <w:next w:val="Normal"/>
    <w:link w:val="Heading6Char"/>
    <w:qFormat/>
    <w:rsid w:val="00195F92"/>
    <w:pPr>
      <w:spacing w:before="60"/>
      <w:outlineLvl w:val="5"/>
    </w:pPr>
    <w:rPr>
      <w:color w:val="918585"/>
      <w:sz w:val="20"/>
    </w:rPr>
  </w:style>
  <w:style w:type="paragraph" w:styleId="Heading7">
    <w:name w:val="heading 7"/>
    <w:basedOn w:val="Normal"/>
    <w:next w:val="Normal"/>
    <w:link w:val="Heading7Char"/>
    <w:qFormat/>
    <w:rsid w:val="00195F92"/>
    <w:pPr>
      <w:ind w:left="720"/>
      <w:outlineLvl w:val="6"/>
    </w:pPr>
    <w:rPr>
      <w:i/>
    </w:rPr>
  </w:style>
  <w:style w:type="paragraph" w:styleId="Heading8">
    <w:name w:val="heading 8"/>
    <w:basedOn w:val="Normal"/>
    <w:next w:val="Normal"/>
    <w:link w:val="Heading8Char"/>
    <w:qFormat/>
    <w:rsid w:val="00195F92"/>
    <w:pPr>
      <w:ind w:left="720"/>
      <w:outlineLvl w:val="7"/>
    </w:pPr>
    <w:rPr>
      <w:i/>
    </w:rPr>
  </w:style>
  <w:style w:type="paragraph" w:styleId="Heading9">
    <w:name w:val="heading 9"/>
    <w:basedOn w:val="Normal"/>
    <w:next w:val="Normal"/>
    <w:link w:val="Heading9Char"/>
    <w:qFormat/>
    <w:rsid w:val="00195F92"/>
    <w:pPr>
      <w:ind w:left="720"/>
      <w:outlineLvl w:val="8"/>
    </w:pPr>
    <w:rPr>
      <w:i/>
    </w:rPr>
  </w:style>
  <w:style w:type="character" w:default="1" w:styleId="DefaultParagraphFont">
    <w:name w:val="Default Paragraph Font"/>
    <w:uiPriority w:val="1"/>
    <w:unhideWhenUsed/>
    <w:rsid w:val="00195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F92"/>
  </w:style>
  <w:style w:type="character" w:customStyle="1" w:styleId="Heading1Char">
    <w:name w:val="Heading 1 Char"/>
    <w:basedOn w:val="DefaultParagraphFont"/>
    <w:link w:val="Heading1"/>
    <w:rsid w:val="00195F92"/>
    <w:rPr>
      <w:rFonts w:ascii="Times New Roman" w:eastAsia="Times New Roman" w:hAnsi="Times New Roman" w:cs="Times New Roman"/>
      <w:b/>
      <w:sz w:val="32"/>
      <w:szCs w:val="20"/>
      <w:lang w:eastAsia="en-US"/>
    </w:rPr>
  </w:style>
  <w:style w:type="paragraph" w:styleId="BodyText">
    <w:name w:val="Body Text"/>
    <w:basedOn w:val="Normal"/>
    <w:link w:val="BodyTextChar"/>
    <w:rsid w:val="00195F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F92"/>
    <w:rPr>
      <w:rFonts w:ascii="Times New Roman" w:eastAsia="Times New Roman" w:hAnsi="Times New Roman" w:cs="Times New Roman"/>
      <w:sz w:val="24"/>
      <w:lang w:eastAsia="en-US"/>
    </w:rPr>
  </w:style>
  <w:style w:type="paragraph" w:styleId="ListBullet">
    <w:name w:val="List Bullet"/>
    <w:basedOn w:val="List"/>
    <w:rsid w:val="00195F92"/>
    <w:pPr>
      <w:numPr>
        <w:numId w:val="13"/>
      </w:numPr>
      <w:tabs>
        <w:tab w:val="clear" w:pos="340"/>
      </w:tabs>
      <w:spacing w:before="40" w:after="40"/>
    </w:pPr>
  </w:style>
  <w:style w:type="character" w:customStyle="1" w:styleId="SpecialBold">
    <w:name w:val="Special Bold"/>
    <w:basedOn w:val="DefaultParagraphFont"/>
    <w:rsid w:val="00195F92"/>
    <w:rPr>
      <w:b/>
      <w:spacing w:val="0"/>
    </w:rPr>
  </w:style>
  <w:style w:type="paragraph" w:styleId="ListBullet2">
    <w:name w:val="List Bullet 2"/>
    <w:basedOn w:val="List2"/>
    <w:rsid w:val="00195F92"/>
    <w:pPr>
      <w:numPr>
        <w:numId w:val="14"/>
      </w:numPr>
      <w:tabs>
        <w:tab w:val="clear" w:pos="680"/>
      </w:tabs>
    </w:pPr>
  </w:style>
  <w:style w:type="character" w:styleId="Emphasis">
    <w:name w:val="Emphasis"/>
    <w:basedOn w:val="DefaultParagraphFont"/>
    <w:qFormat/>
    <w:rsid w:val="00195F92"/>
    <w:rPr>
      <w:i/>
    </w:rPr>
  </w:style>
  <w:style w:type="paragraph" w:customStyle="1" w:styleId="SuperHeading">
    <w:name w:val="SuperHeading"/>
    <w:basedOn w:val="Normal"/>
    <w:rsid w:val="00195F92"/>
    <w:pPr>
      <w:spacing w:before="240" w:after="120"/>
      <w:outlineLvl w:val="0"/>
    </w:pPr>
    <w:rPr>
      <w:rFonts w:ascii="Times New Roman" w:hAnsi="Times New Roman"/>
      <w:b/>
      <w:sz w:val="32"/>
    </w:rPr>
  </w:style>
  <w:style w:type="paragraph" w:customStyle="1" w:styleId="AllowPageBreak">
    <w:name w:val="AllowPageBreak"/>
    <w:rsid w:val="00195F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5F92"/>
    <w:pPr>
      <w:numPr>
        <w:numId w:val="3"/>
      </w:numPr>
      <w:tabs>
        <w:tab w:val="clear" w:pos="1021"/>
      </w:tabs>
      <w:ind w:left="1037" w:hanging="357"/>
    </w:pPr>
  </w:style>
  <w:style w:type="character" w:customStyle="1" w:styleId="Heading2Char">
    <w:name w:val="Heading 2 Char"/>
    <w:basedOn w:val="DefaultParagraphFont"/>
    <w:link w:val="Heading2"/>
    <w:rsid w:val="00195F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F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F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F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F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F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F92"/>
    <w:rPr>
      <w:rFonts w:ascii="Courier New" w:eastAsia="Times New Roman" w:hAnsi="Courier New" w:cs="Times New Roman"/>
      <w:i/>
      <w:szCs w:val="20"/>
      <w:lang w:eastAsia="en-US"/>
    </w:rPr>
  </w:style>
  <w:style w:type="paragraph" w:customStyle="1" w:styleId="HeadingBase">
    <w:name w:val="Heading Base"/>
    <w:rsid w:val="00195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F92"/>
    <w:pPr>
      <w:tabs>
        <w:tab w:val="right" w:leader="dot" w:pos="9072"/>
      </w:tabs>
      <w:ind w:left="567"/>
    </w:pPr>
    <w:rPr>
      <w:szCs w:val="22"/>
    </w:rPr>
  </w:style>
  <w:style w:type="paragraph" w:customStyle="1" w:styleId="TOCBase">
    <w:name w:val="TOC Base"/>
    <w:rsid w:val="00195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F92"/>
    <w:pPr>
      <w:tabs>
        <w:tab w:val="right" w:leader="dot" w:pos="9072"/>
      </w:tabs>
      <w:spacing w:before="40" w:after="40"/>
      <w:ind w:left="284"/>
    </w:pPr>
    <w:rPr>
      <w:rFonts w:ascii="Times New Roman" w:hAnsi="Times New Roman"/>
    </w:rPr>
  </w:style>
  <w:style w:type="paragraph" w:styleId="TOC1">
    <w:name w:val="toc 1"/>
    <w:basedOn w:val="TOCBase"/>
    <w:next w:val="Normal"/>
    <w:rsid w:val="00195F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F92"/>
    <w:rPr>
      <w:rFonts w:ascii="Times New Roman" w:eastAsia="Times New Roman" w:hAnsi="Times New Roman" w:cs="Times New Roman"/>
      <w:sz w:val="16"/>
      <w:lang w:eastAsia="en-US"/>
    </w:rPr>
  </w:style>
  <w:style w:type="paragraph" w:styleId="Title">
    <w:name w:val="Title"/>
    <w:basedOn w:val="HeadingBase"/>
    <w:link w:val="TitleChar"/>
    <w:qFormat/>
    <w:rsid w:val="00195F92"/>
    <w:pPr>
      <w:spacing w:before="5040"/>
      <w:jc w:val="center"/>
    </w:pPr>
    <w:rPr>
      <w:sz w:val="48"/>
      <w:szCs w:val="72"/>
      <w:lang w:val="en-US"/>
    </w:rPr>
  </w:style>
  <w:style w:type="character" w:customStyle="1" w:styleId="TitleChar">
    <w:name w:val="Title Char"/>
    <w:basedOn w:val="DefaultParagraphFont"/>
    <w:link w:val="Title"/>
    <w:rsid w:val="00195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F92"/>
    <w:pPr>
      <w:tabs>
        <w:tab w:val="left" w:pos="3600"/>
        <w:tab w:val="left" w:pos="3958"/>
      </w:tabs>
    </w:pPr>
  </w:style>
  <w:style w:type="paragraph" w:styleId="List">
    <w:name w:val="List"/>
    <w:basedOn w:val="BodyText"/>
    <w:next w:val="BodyText"/>
    <w:rsid w:val="00195F92"/>
    <w:pPr>
      <w:tabs>
        <w:tab w:val="left" w:pos="340"/>
      </w:tabs>
      <w:spacing w:before="60" w:after="60"/>
      <w:ind w:left="340" w:hanging="340"/>
    </w:pPr>
  </w:style>
  <w:style w:type="paragraph" w:customStyle="1" w:styleId="Note">
    <w:name w:val="Note"/>
    <w:basedOn w:val="BodyText"/>
    <w:rsid w:val="00195F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F92"/>
    <w:pPr>
      <w:framePr w:wrap="auto" w:hAnchor="text" w:y="6049"/>
    </w:pPr>
    <w:rPr>
      <w:color w:val="000000"/>
      <w:sz w:val="40"/>
    </w:rPr>
  </w:style>
  <w:style w:type="paragraph" w:customStyle="1" w:styleId="TOCTitle">
    <w:name w:val="TOCTitle"/>
    <w:basedOn w:val="Heading1"/>
    <w:rsid w:val="00195F92"/>
    <w:pPr>
      <w:spacing w:after="240"/>
      <w:jc w:val="center"/>
      <w:outlineLvl w:val="9"/>
    </w:pPr>
    <w:rPr>
      <w:caps/>
    </w:rPr>
  </w:style>
  <w:style w:type="paragraph" w:customStyle="1" w:styleId="Version">
    <w:name w:val="Version"/>
    <w:rsid w:val="00195F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F92"/>
    <w:pPr>
      <w:keepNext w:val="0"/>
      <w:tabs>
        <w:tab w:val="right" w:pos="4176"/>
      </w:tabs>
      <w:ind w:left="198" w:hanging="198"/>
    </w:pPr>
    <w:rPr>
      <w:rFonts w:ascii="Garamond" w:hAnsi="Garamond"/>
    </w:rPr>
  </w:style>
  <w:style w:type="paragraph" w:styleId="IndexHeading">
    <w:name w:val="index heading"/>
    <w:basedOn w:val="Normal"/>
    <w:next w:val="Index1"/>
    <w:semiHidden/>
    <w:rsid w:val="00195F92"/>
    <w:pPr>
      <w:spacing w:before="120" w:after="120"/>
    </w:pPr>
    <w:rPr>
      <w:rFonts w:ascii="Arial" w:hAnsi="Arial"/>
      <w:b/>
      <w:color w:val="918585"/>
      <w:sz w:val="24"/>
    </w:rPr>
  </w:style>
  <w:style w:type="paragraph" w:styleId="Header">
    <w:name w:val="header"/>
    <w:basedOn w:val="Normal"/>
    <w:link w:val="HeaderChar"/>
    <w:rsid w:val="00195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F92"/>
    <w:rPr>
      <w:rFonts w:ascii="Times New Roman" w:eastAsia="Times New Roman" w:hAnsi="Times New Roman" w:cs="Times New Roman"/>
      <w:sz w:val="16"/>
      <w:szCs w:val="20"/>
      <w:lang w:val="en-GB" w:eastAsia="en-US"/>
    </w:rPr>
  </w:style>
  <w:style w:type="paragraph" w:customStyle="1" w:styleId="Chapter">
    <w:name w:val="Chapter"/>
    <w:basedOn w:val="Normal"/>
    <w:rsid w:val="00195F92"/>
    <w:pPr>
      <w:spacing w:before="240"/>
    </w:pPr>
    <w:rPr>
      <w:rFonts w:ascii="Times New Roman" w:hAnsi="Times New Roman"/>
      <w:smallCaps/>
      <w:spacing w:val="80"/>
      <w:sz w:val="28"/>
    </w:rPr>
  </w:style>
  <w:style w:type="paragraph" w:customStyle="1" w:styleId="InChapter">
    <w:name w:val="InChapter"/>
    <w:basedOn w:val="Heading3"/>
    <w:rsid w:val="00195F92"/>
    <w:pPr>
      <w:spacing w:after="240"/>
      <w:outlineLvl w:val="9"/>
    </w:pPr>
    <w:rPr>
      <w:noProof/>
    </w:rPr>
  </w:style>
  <w:style w:type="paragraph" w:styleId="Index2">
    <w:name w:val="index 2"/>
    <w:basedOn w:val="Normal"/>
    <w:next w:val="Normal"/>
    <w:semiHidden/>
    <w:rsid w:val="00195F92"/>
    <w:pPr>
      <w:tabs>
        <w:tab w:val="right" w:pos="4176"/>
      </w:tabs>
      <w:ind w:left="568" w:hanging="284"/>
    </w:pPr>
    <w:rPr>
      <w:rFonts w:ascii="Garamond" w:hAnsi="Garamond"/>
    </w:rPr>
  </w:style>
  <w:style w:type="paragraph" w:customStyle="1" w:styleId="Byline">
    <w:name w:val="Byline"/>
    <w:rsid w:val="00195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F92"/>
    <w:pPr>
      <w:tabs>
        <w:tab w:val="clear" w:pos="3600"/>
        <w:tab w:val="clear" w:pos="3958"/>
      </w:tabs>
      <w:jc w:val="right"/>
    </w:pPr>
  </w:style>
  <w:style w:type="paragraph" w:styleId="Caption">
    <w:name w:val="caption"/>
    <w:basedOn w:val="BodyText"/>
    <w:next w:val="Normal"/>
    <w:qFormat/>
    <w:rsid w:val="00195F92"/>
    <w:pPr>
      <w:framePr w:w="2268" w:hSpace="181" w:vSpace="181" w:wrap="around" w:vAnchor="text" w:hAnchor="page" w:x="1135" w:y="285" w:anchorLock="1"/>
    </w:pPr>
    <w:rPr>
      <w:i/>
    </w:rPr>
  </w:style>
  <w:style w:type="paragraph" w:customStyle="1" w:styleId="MiniTOCTitle">
    <w:name w:val="MiniTOCTitle"/>
    <w:basedOn w:val="Heading4"/>
    <w:rsid w:val="00195F92"/>
    <w:pPr>
      <w:spacing w:before="240"/>
      <w:outlineLvl w:val="9"/>
    </w:pPr>
    <w:rPr>
      <w:noProof/>
      <w:sz w:val="24"/>
    </w:rPr>
  </w:style>
  <w:style w:type="paragraph" w:customStyle="1" w:styleId="MiniTOCItem">
    <w:name w:val="MiniTOCItem"/>
    <w:basedOn w:val="ListBullet"/>
    <w:rsid w:val="00195F92"/>
    <w:pPr>
      <w:numPr>
        <w:numId w:val="0"/>
      </w:numPr>
      <w:tabs>
        <w:tab w:val="right" w:leader="dot" w:pos="6521"/>
      </w:tabs>
      <w:spacing w:before="0" w:after="0"/>
    </w:pPr>
  </w:style>
  <w:style w:type="paragraph" w:customStyle="1" w:styleId="TOFTitle">
    <w:name w:val="TOFTitle"/>
    <w:basedOn w:val="TOCTitle"/>
    <w:rsid w:val="00195F92"/>
  </w:style>
  <w:style w:type="paragraph" w:styleId="TableofFigures">
    <w:name w:val="table of figures"/>
    <w:basedOn w:val="Normal"/>
    <w:next w:val="Normal"/>
    <w:semiHidden/>
    <w:rsid w:val="00195F92"/>
    <w:pPr>
      <w:tabs>
        <w:tab w:val="right" w:leader="dot" w:pos="9072"/>
      </w:tabs>
      <w:ind w:left="970" w:hanging="403"/>
    </w:pPr>
    <w:rPr>
      <w:rFonts w:ascii="Times New Roman" w:hAnsi="Times New Roman"/>
      <w:b/>
    </w:rPr>
  </w:style>
  <w:style w:type="paragraph" w:styleId="ListNumber">
    <w:name w:val="List Number"/>
    <w:basedOn w:val="List"/>
    <w:rsid w:val="00195F92"/>
    <w:pPr>
      <w:numPr>
        <w:numId w:val="16"/>
      </w:numPr>
      <w:tabs>
        <w:tab w:val="clear" w:pos="340"/>
      </w:tabs>
    </w:pPr>
  </w:style>
  <w:style w:type="character" w:customStyle="1" w:styleId="WingdingSymbols">
    <w:name w:val="Wingding Symbols"/>
    <w:rsid w:val="00195F92"/>
    <w:rPr>
      <w:rFonts w:ascii="Wingdings" w:hAnsi="Wingdings"/>
    </w:rPr>
  </w:style>
  <w:style w:type="paragraph" w:customStyle="1" w:styleId="TableHeading">
    <w:name w:val="Table Heading"/>
    <w:basedOn w:val="HeadingBase"/>
    <w:rsid w:val="00195F92"/>
    <w:pPr>
      <w:keepLines/>
      <w:pBdr>
        <w:bottom w:val="single" w:sz="6" w:space="1" w:color="918585"/>
      </w:pBdr>
      <w:spacing w:before="240"/>
    </w:pPr>
  </w:style>
  <w:style w:type="character" w:customStyle="1" w:styleId="HotSpot">
    <w:name w:val="HotSpot"/>
    <w:rsid w:val="00195F92"/>
    <w:rPr>
      <w:color w:val="0033CC"/>
      <w:u w:val="none"/>
    </w:rPr>
  </w:style>
  <w:style w:type="paragraph" w:customStyle="1" w:styleId="BodyTextRight">
    <w:name w:val="Body Text Right"/>
    <w:basedOn w:val="BodyText"/>
    <w:rsid w:val="00195F92"/>
    <w:pPr>
      <w:spacing w:before="0" w:after="0"/>
      <w:jc w:val="right"/>
    </w:pPr>
  </w:style>
  <w:style w:type="paragraph" w:styleId="Index3">
    <w:name w:val="index 3"/>
    <w:basedOn w:val="ListNumber2"/>
    <w:next w:val="Normal"/>
    <w:semiHidden/>
    <w:rsid w:val="00195F92"/>
    <w:pPr>
      <w:numPr>
        <w:numId w:val="0"/>
      </w:numPr>
      <w:tabs>
        <w:tab w:val="right" w:leader="dot" w:pos="4176"/>
      </w:tabs>
    </w:pPr>
  </w:style>
  <w:style w:type="paragraph" w:styleId="ListNumber2">
    <w:name w:val="List Number 2"/>
    <w:basedOn w:val="List2"/>
    <w:rsid w:val="00195F92"/>
    <w:pPr>
      <w:numPr>
        <w:numId w:val="11"/>
      </w:numPr>
      <w:tabs>
        <w:tab w:val="clear" w:pos="1060"/>
      </w:tabs>
    </w:pPr>
  </w:style>
  <w:style w:type="paragraph" w:customStyle="1" w:styleId="MarginNote">
    <w:name w:val="Margin Note"/>
    <w:basedOn w:val="BodyText"/>
    <w:rsid w:val="00195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F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F92"/>
    <w:rPr>
      <w:sz w:val="32"/>
    </w:rPr>
  </w:style>
  <w:style w:type="paragraph" w:customStyle="1" w:styleId="HeadingProcedure">
    <w:name w:val="Heading Procedure"/>
    <w:basedOn w:val="HeadingBase"/>
    <w:next w:val="Normal"/>
    <w:rsid w:val="00195F92"/>
    <w:pPr>
      <w:tabs>
        <w:tab w:val="left" w:pos="0"/>
      </w:tabs>
      <w:spacing w:before="120" w:after="60"/>
    </w:pPr>
    <w:rPr>
      <w:i/>
      <w:color w:val="918585"/>
      <w:sz w:val="22"/>
    </w:rPr>
  </w:style>
  <w:style w:type="paragraph" w:customStyle="1" w:styleId="TableBodyText">
    <w:name w:val="Table Body Text"/>
    <w:basedOn w:val="BodyText"/>
    <w:rsid w:val="00195F92"/>
    <w:pPr>
      <w:spacing w:before="60" w:after="60"/>
    </w:pPr>
  </w:style>
  <w:style w:type="paragraph" w:styleId="ListContinue">
    <w:name w:val="List Continue"/>
    <w:basedOn w:val="List"/>
    <w:rsid w:val="00195F92"/>
    <w:pPr>
      <w:ind w:firstLine="0"/>
    </w:pPr>
  </w:style>
  <w:style w:type="paragraph" w:customStyle="1" w:styleId="ListNote">
    <w:name w:val="List Note"/>
    <w:basedOn w:val="List"/>
    <w:rsid w:val="00195F92"/>
    <w:pPr>
      <w:pBdr>
        <w:top w:val="single" w:sz="6" w:space="2" w:color="918585"/>
        <w:bottom w:val="single" w:sz="6" w:space="2" w:color="918585"/>
      </w:pBdr>
      <w:tabs>
        <w:tab w:val="left" w:pos="1021"/>
      </w:tabs>
      <w:ind w:firstLine="0"/>
    </w:pPr>
  </w:style>
  <w:style w:type="paragraph" w:customStyle="1" w:styleId="Warning">
    <w:name w:val="Warning"/>
    <w:basedOn w:val="BodyText"/>
    <w:rsid w:val="00195F92"/>
    <w:pPr>
      <w:shd w:val="clear" w:color="auto" w:fill="D9D9D9"/>
      <w:tabs>
        <w:tab w:val="left" w:pos="992"/>
      </w:tabs>
      <w:ind w:left="119" w:right="119"/>
    </w:pPr>
    <w:rPr>
      <w:sz w:val="20"/>
    </w:rPr>
  </w:style>
  <w:style w:type="paragraph" w:customStyle="1" w:styleId="MarginIcons">
    <w:name w:val="Margin Icons"/>
    <w:basedOn w:val="BodyText"/>
    <w:rsid w:val="00195F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F92"/>
    <w:rPr>
      <w:rFonts w:ascii="Courier New" w:hAnsi="Courier New"/>
    </w:rPr>
  </w:style>
  <w:style w:type="paragraph" w:customStyle="1" w:styleId="NoteBullet">
    <w:name w:val="Note Bullet"/>
    <w:basedOn w:val="Note"/>
    <w:rsid w:val="00195F92"/>
    <w:pPr>
      <w:tabs>
        <w:tab w:val="clear" w:pos="680"/>
      </w:tabs>
      <w:spacing w:before="60" w:after="60"/>
    </w:pPr>
  </w:style>
  <w:style w:type="paragraph" w:customStyle="1" w:styleId="SubHeading2">
    <w:name w:val="SubHeading2"/>
    <w:basedOn w:val="HeadingBase"/>
    <w:rsid w:val="00195F92"/>
    <w:pPr>
      <w:spacing w:before="240" w:after="60"/>
    </w:pPr>
    <w:rPr>
      <w:sz w:val="20"/>
    </w:rPr>
  </w:style>
  <w:style w:type="paragraph" w:customStyle="1" w:styleId="SubHeading1">
    <w:name w:val="SubHeading1"/>
    <w:basedOn w:val="HeadingBase"/>
    <w:rsid w:val="00195F92"/>
    <w:pPr>
      <w:spacing w:before="240" w:after="60"/>
    </w:pPr>
    <w:rPr>
      <w:color w:val="918585"/>
      <w:sz w:val="22"/>
    </w:rPr>
  </w:style>
  <w:style w:type="paragraph" w:customStyle="1" w:styleId="SideHeading">
    <w:name w:val="Side Heading"/>
    <w:basedOn w:val="HeadingBase"/>
    <w:rsid w:val="00195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F92"/>
    <w:pPr>
      <w:numPr>
        <w:numId w:val="12"/>
      </w:numPr>
    </w:pPr>
  </w:style>
  <w:style w:type="paragraph" w:styleId="PlainText">
    <w:name w:val="Plain Text"/>
    <w:basedOn w:val="Normal"/>
    <w:link w:val="PlainTextChar"/>
    <w:rsid w:val="00195F92"/>
    <w:rPr>
      <w:sz w:val="20"/>
    </w:rPr>
  </w:style>
  <w:style w:type="character" w:customStyle="1" w:styleId="PlainTextChar">
    <w:name w:val="Plain Text Char"/>
    <w:basedOn w:val="DefaultParagraphFont"/>
    <w:link w:val="PlainText"/>
    <w:rsid w:val="00195F92"/>
    <w:rPr>
      <w:rFonts w:ascii="Courier New" w:eastAsia="Times New Roman" w:hAnsi="Courier New" w:cs="Times New Roman"/>
      <w:sz w:val="20"/>
      <w:szCs w:val="20"/>
      <w:lang w:eastAsia="en-US"/>
    </w:rPr>
  </w:style>
  <w:style w:type="character" w:customStyle="1" w:styleId="MenuOption">
    <w:name w:val="Menu Option"/>
    <w:basedOn w:val="DefaultParagraphFont"/>
    <w:rsid w:val="00195F92"/>
    <w:rPr>
      <w:b/>
      <w:smallCaps/>
    </w:rPr>
  </w:style>
  <w:style w:type="paragraph" w:customStyle="1" w:styleId="TableListNumber">
    <w:name w:val="Table List Number"/>
    <w:basedOn w:val="ListNumber"/>
    <w:rsid w:val="00195F92"/>
    <w:pPr>
      <w:numPr>
        <w:numId w:val="0"/>
      </w:numPr>
    </w:pPr>
  </w:style>
  <w:style w:type="paragraph" w:styleId="TOC4">
    <w:name w:val="toc 4"/>
    <w:basedOn w:val="TOCBase"/>
    <w:next w:val="Normal"/>
    <w:semiHidden/>
    <w:rsid w:val="00195F92"/>
    <w:pPr>
      <w:tabs>
        <w:tab w:val="right" w:leader="dot" w:pos="9071"/>
      </w:tabs>
      <w:ind w:left="1701"/>
    </w:pPr>
  </w:style>
  <w:style w:type="paragraph" w:customStyle="1" w:styleId="ListAlpha">
    <w:name w:val="List Alpha"/>
    <w:basedOn w:val="List"/>
    <w:rsid w:val="00195F92"/>
    <w:pPr>
      <w:numPr>
        <w:numId w:val="10"/>
      </w:numPr>
    </w:pPr>
  </w:style>
  <w:style w:type="paragraph" w:customStyle="1" w:styleId="ListAlpha2">
    <w:name w:val="List Alpha 2"/>
    <w:basedOn w:val="List2"/>
    <w:rsid w:val="00195F92"/>
    <w:pPr>
      <w:numPr>
        <w:numId w:val="9"/>
      </w:numPr>
    </w:pPr>
  </w:style>
  <w:style w:type="paragraph" w:styleId="List2">
    <w:name w:val="List 2"/>
    <w:basedOn w:val="BodyText"/>
    <w:rsid w:val="00195F92"/>
    <w:pPr>
      <w:tabs>
        <w:tab w:val="left" w:pos="680"/>
      </w:tabs>
      <w:spacing w:before="60" w:after="60"/>
      <w:ind w:left="680" w:hanging="340"/>
    </w:pPr>
  </w:style>
  <w:style w:type="paragraph" w:styleId="List3">
    <w:name w:val="List 3"/>
    <w:basedOn w:val="BodyText"/>
    <w:rsid w:val="00195F92"/>
    <w:pPr>
      <w:tabs>
        <w:tab w:val="left" w:pos="1021"/>
      </w:tabs>
      <w:spacing w:before="60" w:after="60"/>
      <w:ind w:left="1020" w:hanging="340"/>
    </w:pPr>
  </w:style>
  <w:style w:type="paragraph" w:styleId="List4">
    <w:name w:val="List 4"/>
    <w:basedOn w:val="BodyText"/>
    <w:rsid w:val="00195F92"/>
    <w:pPr>
      <w:tabs>
        <w:tab w:val="left" w:pos="1361"/>
      </w:tabs>
      <w:spacing w:before="60" w:after="60"/>
      <w:ind w:left="1361" w:hanging="340"/>
    </w:pPr>
  </w:style>
  <w:style w:type="paragraph" w:styleId="List5">
    <w:name w:val="List 5"/>
    <w:basedOn w:val="BodyText"/>
    <w:rsid w:val="00195F92"/>
    <w:pPr>
      <w:tabs>
        <w:tab w:val="left" w:pos="1701"/>
      </w:tabs>
      <w:spacing w:before="60" w:after="60"/>
      <w:ind w:left="1701" w:hanging="340"/>
    </w:pPr>
  </w:style>
  <w:style w:type="paragraph" w:styleId="ListBullet4">
    <w:name w:val="List Bullet 4"/>
    <w:basedOn w:val="List4"/>
    <w:rsid w:val="00195F92"/>
    <w:pPr>
      <w:numPr>
        <w:numId w:val="4"/>
      </w:numPr>
      <w:tabs>
        <w:tab w:val="clear" w:pos="1361"/>
      </w:tabs>
    </w:pPr>
  </w:style>
  <w:style w:type="paragraph" w:styleId="ListBullet5">
    <w:name w:val="List Bullet 5"/>
    <w:basedOn w:val="List5"/>
    <w:rsid w:val="00195F92"/>
    <w:pPr>
      <w:numPr>
        <w:numId w:val="5"/>
      </w:numPr>
    </w:pPr>
  </w:style>
  <w:style w:type="paragraph" w:styleId="ListContinue2">
    <w:name w:val="List Continue 2"/>
    <w:basedOn w:val="List2"/>
    <w:rsid w:val="00195F92"/>
    <w:pPr>
      <w:ind w:firstLine="0"/>
    </w:pPr>
  </w:style>
  <w:style w:type="paragraph" w:styleId="ListContinue3">
    <w:name w:val="List Continue 3"/>
    <w:basedOn w:val="List3"/>
    <w:rsid w:val="00195F92"/>
    <w:pPr>
      <w:ind w:left="1021" w:firstLine="0"/>
    </w:pPr>
  </w:style>
  <w:style w:type="paragraph" w:styleId="ListContinue4">
    <w:name w:val="List Continue 4"/>
    <w:basedOn w:val="List4"/>
    <w:rsid w:val="00195F92"/>
    <w:pPr>
      <w:ind w:firstLine="0"/>
    </w:pPr>
  </w:style>
  <w:style w:type="paragraph" w:styleId="ListContinue5">
    <w:name w:val="List Continue 5"/>
    <w:basedOn w:val="List5"/>
    <w:rsid w:val="00195F92"/>
    <w:pPr>
      <w:ind w:firstLine="0"/>
    </w:pPr>
  </w:style>
  <w:style w:type="paragraph" w:styleId="ListNumber3">
    <w:name w:val="List Number 3"/>
    <w:basedOn w:val="List3"/>
    <w:rsid w:val="00195F92"/>
    <w:pPr>
      <w:numPr>
        <w:numId w:val="6"/>
      </w:numPr>
    </w:pPr>
  </w:style>
  <w:style w:type="paragraph" w:styleId="ListNumber4">
    <w:name w:val="List Number 4"/>
    <w:basedOn w:val="List4"/>
    <w:rsid w:val="00195F92"/>
    <w:pPr>
      <w:numPr>
        <w:numId w:val="7"/>
      </w:numPr>
    </w:pPr>
  </w:style>
  <w:style w:type="paragraph" w:styleId="ListNumber5">
    <w:name w:val="List Number 5"/>
    <w:basedOn w:val="List5"/>
    <w:rsid w:val="00195F92"/>
    <w:pPr>
      <w:numPr>
        <w:numId w:val="8"/>
      </w:numPr>
    </w:pPr>
  </w:style>
  <w:style w:type="paragraph" w:styleId="BlockText">
    <w:name w:val="Block Text"/>
    <w:basedOn w:val="Normal"/>
    <w:rsid w:val="00195F92"/>
    <w:pPr>
      <w:spacing w:after="120"/>
      <w:ind w:left="1440" w:right="1440"/>
    </w:pPr>
  </w:style>
  <w:style w:type="character" w:customStyle="1" w:styleId="Subscript">
    <w:name w:val="Subscript"/>
    <w:basedOn w:val="DefaultParagraphFont"/>
    <w:rsid w:val="00195F92"/>
    <w:rPr>
      <w:sz w:val="16"/>
      <w:vertAlign w:val="subscript"/>
    </w:rPr>
  </w:style>
  <w:style w:type="character" w:customStyle="1" w:styleId="Superscript">
    <w:name w:val="Superscript"/>
    <w:basedOn w:val="DefaultParagraphFont"/>
    <w:rsid w:val="00195F92"/>
    <w:rPr>
      <w:sz w:val="16"/>
      <w:vertAlign w:val="superscript"/>
    </w:rPr>
  </w:style>
  <w:style w:type="character" w:customStyle="1" w:styleId="Symbols">
    <w:name w:val="Symbols"/>
    <w:basedOn w:val="DefaultParagraphFont"/>
    <w:rsid w:val="00195F92"/>
    <w:rPr>
      <w:rFonts w:ascii="Symbol" w:hAnsi="Symbol"/>
    </w:rPr>
  </w:style>
  <w:style w:type="character" w:customStyle="1" w:styleId="MenuOptions">
    <w:name w:val="Menu Options"/>
    <w:basedOn w:val="DefaultParagraphFont"/>
    <w:rsid w:val="00195F92"/>
    <w:rPr>
      <w:rFonts w:ascii="Arial Narrow" w:hAnsi="Arial Narrow"/>
      <w:smallCaps/>
    </w:rPr>
  </w:style>
  <w:style w:type="character" w:customStyle="1" w:styleId="Buttons">
    <w:name w:val="Buttons"/>
    <w:basedOn w:val="DefaultParagraphFont"/>
    <w:rsid w:val="00195F92"/>
    <w:rPr>
      <w:b/>
    </w:rPr>
  </w:style>
  <w:style w:type="character" w:customStyle="1" w:styleId="Underlined">
    <w:name w:val="Underlined"/>
    <w:basedOn w:val="DefaultParagraphFont"/>
    <w:rsid w:val="00195F92"/>
    <w:rPr>
      <w:u w:val="single"/>
    </w:rPr>
  </w:style>
  <w:style w:type="paragraph" w:customStyle="1" w:styleId="TableBodyTextRight">
    <w:name w:val="Table Body Text Right"/>
    <w:basedOn w:val="TableBodyText"/>
    <w:rsid w:val="00195F92"/>
    <w:pPr>
      <w:widowControl w:val="0"/>
      <w:autoSpaceDE w:val="0"/>
      <w:autoSpaceDN w:val="0"/>
      <w:adjustRightInd w:val="0"/>
      <w:jc w:val="right"/>
    </w:pPr>
    <w:rPr>
      <w:rFonts w:cs="Arial"/>
      <w:szCs w:val="18"/>
    </w:rPr>
  </w:style>
  <w:style w:type="paragraph" w:customStyle="1" w:styleId="CopyrightText">
    <w:name w:val="Copyright Text"/>
    <w:basedOn w:val="BodyText"/>
    <w:rsid w:val="00195F92"/>
    <w:rPr>
      <w:sz w:val="18"/>
    </w:rPr>
  </w:style>
  <w:style w:type="paragraph" w:customStyle="1" w:styleId="BodySmallRight">
    <w:name w:val="Body Small Right"/>
    <w:basedOn w:val="BodyTextRight"/>
    <w:rsid w:val="00195F92"/>
    <w:rPr>
      <w:sz w:val="18"/>
      <w:szCs w:val="18"/>
    </w:rPr>
  </w:style>
  <w:style w:type="paragraph" w:customStyle="1" w:styleId="MarginEdition">
    <w:name w:val="Margin Edition"/>
    <w:basedOn w:val="MarginNote"/>
    <w:rsid w:val="00195F92"/>
    <w:pPr>
      <w:spacing w:before="0" w:after="0"/>
    </w:pPr>
    <w:rPr>
      <w:rFonts w:ascii="Times New Roman" w:hAnsi="Times New Roman"/>
      <w:color w:val="999999"/>
    </w:rPr>
  </w:style>
  <w:style w:type="paragraph" w:customStyle="1" w:styleId="Spacer">
    <w:name w:val="Spacer"/>
    <w:basedOn w:val="Normal"/>
    <w:rsid w:val="00195F92"/>
    <w:rPr>
      <w:sz w:val="2"/>
      <w:szCs w:val="2"/>
    </w:rPr>
  </w:style>
  <w:style w:type="character" w:customStyle="1" w:styleId="Small">
    <w:name w:val="Small"/>
    <w:basedOn w:val="DefaultParagraphFont"/>
    <w:rsid w:val="00195F92"/>
    <w:rPr>
      <w:sz w:val="16"/>
    </w:rPr>
  </w:style>
  <w:style w:type="paragraph" w:customStyle="1" w:styleId="WideTable">
    <w:name w:val="Wide Table"/>
    <w:basedOn w:val="Normal"/>
    <w:rsid w:val="00195F92"/>
    <w:pPr>
      <w:ind w:left="-1418"/>
    </w:pPr>
    <w:rPr>
      <w:sz w:val="2"/>
      <w:szCs w:val="2"/>
    </w:rPr>
  </w:style>
  <w:style w:type="character" w:styleId="PageNumber">
    <w:name w:val="page number"/>
    <w:basedOn w:val="DefaultParagraphFont"/>
    <w:rsid w:val="00195F92"/>
  </w:style>
  <w:style w:type="paragraph" w:styleId="Quote">
    <w:name w:val="Quote"/>
    <w:basedOn w:val="Heading1"/>
    <w:link w:val="QuoteChar"/>
    <w:qFormat/>
    <w:rsid w:val="00195F92"/>
    <w:rPr>
      <w:b w:val="0"/>
      <w:sz w:val="72"/>
      <w:szCs w:val="72"/>
      <w:lang w:val="en-NZ"/>
    </w:rPr>
  </w:style>
  <w:style w:type="character" w:customStyle="1" w:styleId="QuoteChar">
    <w:name w:val="Quote Char"/>
    <w:basedOn w:val="DefaultParagraphFont"/>
    <w:link w:val="Quote"/>
    <w:rsid w:val="00195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F92"/>
    <w:pPr>
      <w:pageBreakBefore/>
    </w:pPr>
  </w:style>
  <w:style w:type="paragraph" w:customStyle="1" w:styleId="Border">
    <w:name w:val="Border"/>
    <w:basedOn w:val="Normal"/>
    <w:qFormat/>
    <w:rsid w:val="00195F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F92"/>
    <w:rPr>
      <w:b/>
      <w:bCs/>
      <w:i/>
      <w:iCs/>
      <w:color w:val="auto"/>
    </w:rPr>
  </w:style>
  <w:style w:type="paragraph" w:styleId="IntenseQuote">
    <w:name w:val="Intense Quote"/>
    <w:basedOn w:val="Normal"/>
    <w:next w:val="Normal"/>
    <w:link w:val="IntenseQuoteChar"/>
    <w:uiPriority w:val="30"/>
    <w:qFormat/>
    <w:rsid w:val="00195F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F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F92"/>
    <w:rPr>
      <w:smallCaps/>
      <w:color w:val="auto"/>
      <w:u w:val="single"/>
    </w:rPr>
  </w:style>
  <w:style w:type="character" w:styleId="IntenseReference">
    <w:name w:val="Intense Reference"/>
    <w:basedOn w:val="DefaultParagraphFont"/>
    <w:uiPriority w:val="32"/>
    <w:qFormat/>
    <w:rsid w:val="00195F92"/>
    <w:rPr>
      <w:b/>
      <w:bCs/>
      <w:smallCaps/>
      <w:color w:val="auto"/>
      <w:spacing w:val="5"/>
      <w:u w:val="single"/>
    </w:rPr>
  </w:style>
  <w:style w:type="paragraph" w:customStyle="1" w:styleId="2ColumnHeading">
    <w:name w:val="2Column Heading"/>
    <w:basedOn w:val="BodyText"/>
    <w:qFormat/>
    <w:rsid w:val="00195F92"/>
    <w:pPr>
      <w:spacing w:after="60"/>
      <w:ind w:left="-2268"/>
    </w:pPr>
    <w:rPr>
      <w:b/>
    </w:rPr>
  </w:style>
  <w:style w:type="paragraph" w:customStyle="1" w:styleId="Heading1TOC">
    <w:name w:val="Heading1 TOC"/>
    <w:basedOn w:val="Normal"/>
    <w:qFormat/>
    <w:rsid w:val="00195F92"/>
    <w:pPr>
      <w:spacing w:before="240" w:after="120"/>
    </w:pPr>
    <w:rPr>
      <w:rFonts w:ascii="Times New Roman" w:hAnsi="Times New Roman"/>
      <w:b/>
      <w:sz w:val="32"/>
    </w:rPr>
  </w:style>
  <w:style w:type="paragraph" w:customStyle="1" w:styleId="Heading2TOC">
    <w:name w:val="Heading2 TOC"/>
    <w:basedOn w:val="Normal"/>
    <w:qFormat/>
    <w:rsid w:val="00195F92"/>
    <w:pPr>
      <w:spacing w:before="240" w:after="60"/>
    </w:pPr>
    <w:rPr>
      <w:rFonts w:ascii="Times New Roman" w:hAnsi="Times New Roman"/>
      <w:b/>
      <w:sz w:val="28"/>
    </w:rPr>
  </w:style>
  <w:style w:type="character" w:customStyle="1" w:styleId="Underline">
    <w:name w:val="Underline"/>
    <w:basedOn w:val="DefaultParagraphFont"/>
    <w:qFormat/>
    <w:rsid w:val="00195F92"/>
    <w:rPr>
      <w:u w:val="single"/>
    </w:rPr>
  </w:style>
  <w:style w:type="character" w:customStyle="1" w:styleId="BoldandItalics">
    <w:name w:val="Bold and Italics"/>
    <w:qFormat/>
    <w:rsid w:val="00195F92"/>
    <w:rPr>
      <w:b/>
      <w:i/>
      <w:u w:val="none"/>
    </w:rPr>
  </w:style>
  <w:style w:type="paragraph" w:styleId="BalloonText">
    <w:name w:val="Balloon Text"/>
    <w:basedOn w:val="Normal"/>
    <w:link w:val="BalloonTextChar"/>
    <w:rsid w:val="00195F92"/>
    <w:rPr>
      <w:rFonts w:ascii="Tahoma" w:hAnsi="Tahoma" w:cs="Tahoma"/>
      <w:sz w:val="16"/>
      <w:szCs w:val="16"/>
    </w:rPr>
  </w:style>
  <w:style w:type="character" w:customStyle="1" w:styleId="BalloonTextChar">
    <w:name w:val="Balloon Text Char"/>
    <w:basedOn w:val="DefaultParagraphFont"/>
    <w:link w:val="BalloonText"/>
    <w:rsid w:val="00195F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F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F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F92"/>
    <w:rPr>
      <w:b/>
      <w:color w:val="660033"/>
      <w:spacing w:val="0"/>
    </w:rPr>
  </w:style>
  <w:style w:type="paragraph" w:customStyle="1" w:styleId="Nameditemlist">
    <w:name w:val="Named item list"/>
    <w:basedOn w:val="BodyText"/>
    <w:qFormat/>
    <w:rsid w:val="00195F92"/>
    <w:pPr>
      <w:tabs>
        <w:tab w:val="left" w:pos="2835"/>
      </w:tabs>
      <w:ind w:left="2835" w:hanging="2835"/>
    </w:pPr>
  </w:style>
  <w:style w:type="paragraph" w:customStyle="1" w:styleId="BodyTextnopadding">
    <w:name w:val="Body Text no padding"/>
    <w:basedOn w:val="BodyText"/>
    <w:qFormat/>
    <w:rsid w:val="00195F92"/>
    <w:pPr>
      <w:spacing w:before="0" w:after="0"/>
    </w:pPr>
  </w:style>
  <w:style w:type="paragraph" w:customStyle="1" w:styleId="BodyTextBold">
    <w:name w:val="Body Text Bold"/>
    <w:basedOn w:val="BodyText"/>
    <w:qFormat/>
    <w:rsid w:val="00195F92"/>
    <w:rPr>
      <w:b/>
    </w:rPr>
  </w:style>
  <w:style w:type="character" w:styleId="Hyperlink">
    <w:name w:val="Hyperlink"/>
    <w:basedOn w:val="DefaultParagraphFont"/>
    <w:uiPriority w:val="99"/>
    <w:unhideWhenUsed/>
    <w:rsid w:val="00E557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5163</Characters>
  <Application>Microsoft Office Word</Application>
  <DocSecurity>0</DocSecurity>
  <Lines>143</Lines>
  <Paragraphs>90</Paragraphs>
  <ScaleCrop>false</ScaleCrop>
  <Company>Author-it Software Corporation Ltd.</Company>
  <LinksUpToDate>false</LinksUpToDate>
  <CharactersWithSpaces>5888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FSKDIG001 Use digital technology for short and basic workplace tasks</dc:title>
  <dc:subject>Approved</dc:subject>
  <dc:creator>DEWR</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