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A51" w:rsidP="00022A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FPISS00038 Skill set for supporting workplace engagement in the forest and wood products industry</w:t>
      </w:r>
      <w:r>
        <w:fldChar w:fldCharType="end"/>
      </w:r>
    </w:p>
    <w:p w:rsidR="00022A51" w:rsidP="00022A51">
      <w:pPr>
        <w:pStyle w:val="Version"/>
        <w:sectPr w:rsidSect="00072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2301" w:rsidP="00072301">
      <w:pPr>
        <w:pStyle w:val="SuperHeading"/>
      </w:pPr>
      <w:r w:rsidRPr="00072301">
        <w:t>FPISS000</w:t>
      </w:r>
      <w:r w:rsidRPr="00072301">
        <w:t>38 Skill set for supporting workplace engagement in the forest and wood products industry</w:t>
      </w:r>
    </w:p>
    <w:p w:rsidR="00000000" w:rsidRPr="00072301" w:rsidP="00072301">
      <w:pPr>
        <w:pStyle w:val="Heading1"/>
      </w:pPr>
      <w:bookmarkStart w:id="1" w:name="O_591765"/>
      <w:bookmarkEnd w:id="1"/>
      <w:r w:rsidRPr="00072301">
        <w:t>Modification History</w:t>
      </w:r>
    </w:p>
    <w:p w:rsidR="00000000" w:rsidRPr="00072301" w:rsidP="00072301">
      <w:pPr>
        <w:pStyle w:val="Heading4"/>
      </w:pPr>
      <w:r w:rsidRPr="00072301">
        <w:t>FPI11 V2</w:t>
      </w:r>
    </w:p>
    <w:p w:rsidR="00022A51" w:rsidP="00072301">
      <w:pPr>
        <w:pStyle w:val="BodyText"/>
      </w:pPr>
      <w:r w:rsidRPr="00072301">
        <w:t>Primary release with FPI11 Training Package V2</w:t>
      </w:r>
    </w:p>
    <w:p w:rsidR="00022A51" w:rsidP="00072301">
      <w:pPr>
        <w:pStyle w:val="BodyText"/>
      </w:pPr>
    </w:p>
    <w:p w:rsidR="00000000" w:rsidRPr="00072301" w:rsidP="00072301">
      <w:pPr>
        <w:pStyle w:val="Heading1"/>
      </w:pPr>
      <w:bookmarkStart w:id="2" w:name="O_591766"/>
      <w:bookmarkEnd w:id="2"/>
      <w:r w:rsidRPr="00072301">
        <w:t>Description</w:t>
      </w:r>
    </w:p>
    <w:p w:rsidR="00000000" w:rsidRPr="00072301" w:rsidP="00072301">
      <w:pPr>
        <w:pStyle w:val="BodyText"/>
      </w:pPr>
      <w:r w:rsidRPr="00072301">
        <w:t>This skill set provides the specialised skills and knowledge required to support workplace engagement through the implementation of communication techniques and strategies.</w:t>
      </w: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3" w:name="O_591767"/>
      <w:bookmarkEnd w:id="3"/>
      <w:r w:rsidRPr="00072301">
        <w:t>Pathways Information</w:t>
      </w:r>
    </w:p>
    <w:p w:rsidR="00000000" w:rsidRPr="00072301" w:rsidP="00072301">
      <w:pPr>
        <w:pStyle w:val="BodyText"/>
      </w:pPr>
      <w:r w:rsidRPr="00072301">
        <w:t>Not applicable.</w:t>
      </w: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4" w:name="O_591768"/>
      <w:bookmarkEnd w:id="4"/>
      <w:r w:rsidRPr="00072301">
        <w:t>Licensing/Re</w:t>
      </w:r>
      <w:r w:rsidRPr="00072301">
        <w:t>gulatory Information</w:t>
      </w:r>
    </w:p>
    <w:p w:rsidR="00000000" w:rsidRPr="00072301" w:rsidP="00072301">
      <w:pPr>
        <w:pStyle w:val="BodyText"/>
      </w:pPr>
      <w:r w:rsidRPr="00072301">
        <w:t>Not applicable.</w:t>
      </w: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5" w:name="O_591769"/>
      <w:bookmarkEnd w:id="5"/>
      <w:r w:rsidRPr="0007230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072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01">
            <w:pPr>
              <w:pStyle w:val="BodyText"/>
              <w:rPr>
                <w:lang w:val="en-NZ"/>
              </w:rPr>
            </w:pPr>
            <w:r w:rsidRPr="00072301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01" w:rsidP="00072301">
            <w:pPr>
              <w:pStyle w:val="BodyText"/>
            </w:pPr>
            <w:r w:rsidRPr="00072301">
              <w:t>BSBCMM402A Implement effective communication strategies</w:t>
            </w:r>
          </w:p>
          <w:p w:rsidR="00000000" w:rsidRPr="00072301" w:rsidP="00072301">
            <w:pPr>
              <w:pStyle w:val="BodyText"/>
            </w:pPr>
            <w:r w:rsidRPr="00072301">
              <w:t>BSBPMG414A Apply project information management and communications techniques</w:t>
            </w:r>
          </w:p>
        </w:tc>
      </w:tr>
    </w:tbl>
    <w:p w:rsidR="00000000" w:rsidRPr="00072301" w:rsidP="00072301">
      <w:pPr>
        <w:pStyle w:val="BodyText"/>
      </w:pP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6" w:name="O_591770"/>
      <w:bookmarkEnd w:id="6"/>
      <w:r w:rsidRPr="0007230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0723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01">
            <w:pPr>
              <w:pStyle w:val="BodyText"/>
              <w:rPr>
                <w:lang w:val="en-NZ"/>
              </w:rPr>
            </w:pPr>
            <w:r w:rsidRPr="00072301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01" w:rsidP="00072301">
            <w:pPr>
              <w:pStyle w:val="BodyText"/>
            </w:pPr>
            <w:r w:rsidRPr="00072301">
              <w:t>The skill set is targeted at enterprises and individuals who are supporting workplace engagement through the implementation of  communication techniques and strategies</w:t>
            </w:r>
          </w:p>
        </w:tc>
      </w:tr>
    </w:tbl>
    <w:p w:rsidR="00000000" w:rsidRPr="00072301" w:rsidP="00072301">
      <w:pPr>
        <w:pStyle w:val="BodyText"/>
      </w:pP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7" w:name="O_591771"/>
      <w:bookmarkEnd w:id="7"/>
      <w:r w:rsidRPr="00072301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07230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301">
            <w:pPr>
              <w:pStyle w:val="BodyText"/>
              <w:rPr>
                <w:lang w:val="en-NZ"/>
              </w:rPr>
            </w:pPr>
            <w:r w:rsidRPr="00072301">
              <w:t>Suggested wo</w:t>
            </w:r>
            <w:r w:rsidRPr="00072301">
              <w:t>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301" w:rsidP="00072301">
            <w:pPr>
              <w:pStyle w:val="BodyText"/>
            </w:pPr>
            <w:r w:rsidRPr="00072301">
              <w:t>These competencies from the FPI11 Forest and Forest Products Training Package meet the industry requirements to support workplace engagement through the implementation of communication techniques and strategies.</w:t>
            </w:r>
          </w:p>
        </w:tc>
      </w:tr>
    </w:tbl>
    <w:p w:rsidR="00000000" w:rsidRPr="00072301" w:rsidP="00072301">
      <w:pPr>
        <w:pStyle w:val="BodyText"/>
      </w:pPr>
    </w:p>
    <w:p w:rsidR="00000000" w:rsidRPr="00072301" w:rsidP="00072301">
      <w:pPr>
        <w:pStyle w:val="AllowPageBreak"/>
      </w:pPr>
    </w:p>
    <w:p w:rsidR="00000000" w:rsidRPr="00072301" w:rsidP="00072301">
      <w:pPr>
        <w:pStyle w:val="Heading1"/>
      </w:pPr>
      <w:bookmarkStart w:id="8" w:name="O_591772"/>
      <w:bookmarkEnd w:id="8"/>
      <w:r w:rsidRPr="00072301">
        <w:t>Custom Content Section</w:t>
      </w:r>
    </w:p>
    <w:p w:rsidR="00000000" w:rsidRPr="00072301" w:rsidP="00072301">
      <w:pPr>
        <w:pStyle w:val="BodyText"/>
      </w:pPr>
      <w:r w:rsidRPr="00072301">
        <w:t>Not applicable.</w:t>
      </w:r>
    </w:p>
    <w:p w:rsidR="00000000" w:rsidRPr="00072301" w:rsidP="00072301"/>
    <w:sectPr w:rsidSect="000723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 w:rsidRPr="00022A51" w:rsidP="00022A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51" w:rsidP="00072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A51" w:rsidP="00072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22A51" w:rsidP="00072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 w:rsidRPr="00022A51" w:rsidP="00022A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A51" w:rsidRPr="002D2AF8" w:rsidP="00072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FPISS00038 Skill set for supporting workplace engagement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022A51" w:rsidP="00072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301"/>
  </w:style>
  <w:style w:type="character" w:customStyle="1" w:styleId="Heading1Char">
    <w:name w:val="Heading 1 Char"/>
    <w:basedOn w:val="DefaultParagraphFont"/>
    <w:link w:val="Heading1"/>
    <w:rsid w:val="00072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30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723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3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2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3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23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2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2301"/>
    <w:rPr>
      <w:b/>
      <w:spacing w:val="0"/>
    </w:rPr>
  </w:style>
  <w:style w:type="paragraph" w:customStyle="1" w:styleId="SuperTitle">
    <w:name w:val="SuperTitle"/>
    <w:basedOn w:val="Title"/>
    <w:rsid w:val="00072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301"/>
    <w:rPr>
      <w:i/>
    </w:rPr>
  </w:style>
  <w:style w:type="paragraph" w:styleId="Caption">
    <w:name w:val="caption"/>
    <w:basedOn w:val="BodyText"/>
    <w:next w:val="Normal"/>
    <w:qFormat/>
    <w:rsid w:val="00072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301"/>
  </w:style>
  <w:style w:type="paragraph" w:styleId="TableofFigures">
    <w:name w:val="table of figures"/>
    <w:basedOn w:val="Normal"/>
    <w:next w:val="Normal"/>
    <w:semiHidden/>
    <w:rsid w:val="00072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301"/>
    <w:pPr>
      <w:numPr>
        <w:numId w:val="9"/>
      </w:numPr>
    </w:pPr>
  </w:style>
  <w:style w:type="character" w:customStyle="1" w:styleId="WingdingSymbols">
    <w:name w:val="Wingding Symbols"/>
    <w:rsid w:val="00072301"/>
    <w:rPr>
      <w:rFonts w:ascii="Wingdings" w:hAnsi="Wingdings"/>
    </w:rPr>
  </w:style>
  <w:style w:type="paragraph" w:customStyle="1" w:styleId="TableHeading">
    <w:name w:val="Table Heading"/>
    <w:basedOn w:val="HeadingBase"/>
    <w:rsid w:val="00072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301"/>
    <w:rPr>
      <w:color w:val="0033CC"/>
      <w:u w:val="none"/>
    </w:rPr>
  </w:style>
  <w:style w:type="paragraph" w:customStyle="1" w:styleId="BodyTextRight">
    <w:name w:val="Body Text Right"/>
    <w:basedOn w:val="BodyText"/>
    <w:rsid w:val="00072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3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301"/>
    <w:rPr>
      <w:sz w:val="32"/>
    </w:rPr>
  </w:style>
  <w:style w:type="paragraph" w:customStyle="1" w:styleId="HeadingProcedure">
    <w:name w:val="Heading Procedure"/>
    <w:basedOn w:val="HeadingBase"/>
    <w:next w:val="Normal"/>
    <w:rsid w:val="00072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301"/>
    <w:pPr>
      <w:spacing w:before="60" w:after="60"/>
    </w:pPr>
  </w:style>
  <w:style w:type="paragraph" w:styleId="ListContinue">
    <w:name w:val="List Continue"/>
    <w:basedOn w:val="List"/>
    <w:rsid w:val="00072301"/>
    <w:pPr>
      <w:ind w:firstLine="0"/>
    </w:pPr>
  </w:style>
  <w:style w:type="paragraph" w:customStyle="1" w:styleId="ListNote">
    <w:name w:val="List Note"/>
    <w:basedOn w:val="List"/>
    <w:rsid w:val="00072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301"/>
    <w:rPr>
      <w:rFonts w:ascii="Courier New" w:hAnsi="Courier New"/>
    </w:rPr>
  </w:style>
  <w:style w:type="paragraph" w:customStyle="1" w:styleId="NoteBullet">
    <w:name w:val="Note Bullet"/>
    <w:basedOn w:val="Note"/>
    <w:rsid w:val="00072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301"/>
    <w:rPr>
      <w:b/>
      <w:smallCaps/>
    </w:rPr>
  </w:style>
  <w:style w:type="paragraph" w:customStyle="1" w:styleId="TableListNumber">
    <w:name w:val="Table List Number"/>
    <w:basedOn w:val="ListNumber"/>
    <w:rsid w:val="00072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301"/>
    <w:pPr>
      <w:numPr>
        <w:numId w:val="7"/>
      </w:numPr>
    </w:pPr>
  </w:style>
  <w:style w:type="paragraph" w:customStyle="1" w:styleId="ListAlpha2">
    <w:name w:val="List Alpha 2"/>
    <w:basedOn w:val="List2"/>
    <w:rsid w:val="00072301"/>
    <w:pPr>
      <w:numPr>
        <w:numId w:val="6"/>
      </w:numPr>
    </w:pPr>
  </w:style>
  <w:style w:type="paragraph" w:styleId="List2">
    <w:name w:val="List 2"/>
    <w:basedOn w:val="BodyText"/>
    <w:rsid w:val="00072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301"/>
    <w:pPr>
      <w:numPr>
        <w:numId w:val="1"/>
      </w:numPr>
    </w:pPr>
  </w:style>
  <w:style w:type="paragraph" w:styleId="ListBullet5">
    <w:name w:val="List Bullet 5"/>
    <w:basedOn w:val="List5"/>
    <w:rsid w:val="00072301"/>
    <w:pPr>
      <w:numPr>
        <w:numId w:val="2"/>
      </w:numPr>
    </w:pPr>
  </w:style>
  <w:style w:type="paragraph" w:styleId="ListContinue2">
    <w:name w:val="List Continue 2"/>
    <w:basedOn w:val="List2"/>
    <w:rsid w:val="00072301"/>
    <w:pPr>
      <w:ind w:firstLine="0"/>
    </w:pPr>
  </w:style>
  <w:style w:type="paragraph" w:styleId="ListContinue3">
    <w:name w:val="List Continue 3"/>
    <w:basedOn w:val="List3"/>
    <w:rsid w:val="00072301"/>
    <w:pPr>
      <w:ind w:left="1021" w:firstLine="0"/>
    </w:pPr>
  </w:style>
  <w:style w:type="paragraph" w:styleId="ListContinue4">
    <w:name w:val="List Continue 4"/>
    <w:basedOn w:val="List4"/>
    <w:rsid w:val="00072301"/>
    <w:pPr>
      <w:ind w:firstLine="0"/>
    </w:pPr>
  </w:style>
  <w:style w:type="paragraph" w:styleId="ListContinue5">
    <w:name w:val="List Continue 5"/>
    <w:basedOn w:val="List5"/>
    <w:rsid w:val="00072301"/>
    <w:pPr>
      <w:ind w:firstLine="0"/>
    </w:pPr>
  </w:style>
  <w:style w:type="paragraph" w:styleId="ListNumber3">
    <w:name w:val="List Number 3"/>
    <w:basedOn w:val="List3"/>
    <w:rsid w:val="00072301"/>
    <w:pPr>
      <w:numPr>
        <w:numId w:val="3"/>
      </w:numPr>
    </w:pPr>
  </w:style>
  <w:style w:type="paragraph" w:styleId="ListNumber4">
    <w:name w:val="List Number 4"/>
    <w:basedOn w:val="List4"/>
    <w:rsid w:val="00072301"/>
    <w:pPr>
      <w:numPr>
        <w:numId w:val="4"/>
      </w:numPr>
    </w:pPr>
  </w:style>
  <w:style w:type="paragraph" w:styleId="ListNumber5">
    <w:name w:val="List Number 5"/>
    <w:basedOn w:val="List5"/>
    <w:rsid w:val="00072301"/>
    <w:pPr>
      <w:numPr>
        <w:numId w:val="5"/>
      </w:numPr>
    </w:pPr>
  </w:style>
  <w:style w:type="paragraph" w:styleId="BlockText">
    <w:name w:val="Block Text"/>
    <w:basedOn w:val="Normal"/>
    <w:rsid w:val="00072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301"/>
    <w:rPr>
      <w:sz w:val="16"/>
      <w:vertAlign w:val="superscript"/>
    </w:rPr>
  </w:style>
  <w:style w:type="character" w:customStyle="1" w:styleId="Symbols">
    <w:name w:val="Symbols"/>
    <w:basedOn w:val="DefaultParagraphFont"/>
    <w:rsid w:val="00072301"/>
    <w:rPr>
      <w:rFonts w:ascii="Symbol" w:hAnsi="Symbol"/>
    </w:rPr>
  </w:style>
  <w:style w:type="character" w:customStyle="1" w:styleId="MenuOptions">
    <w:name w:val="Menu Options"/>
    <w:basedOn w:val="DefaultParagraphFont"/>
    <w:rsid w:val="00072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301"/>
    <w:rPr>
      <w:b/>
    </w:rPr>
  </w:style>
  <w:style w:type="character" w:customStyle="1" w:styleId="Underlined">
    <w:name w:val="Underlined"/>
    <w:basedOn w:val="DefaultParagraphFont"/>
    <w:rsid w:val="00072301"/>
    <w:rPr>
      <w:u w:val="single"/>
    </w:rPr>
  </w:style>
  <w:style w:type="paragraph" w:customStyle="1" w:styleId="TableBodyTextRight">
    <w:name w:val="Table Body Text Right"/>
    <w:basedOn w:val="TableBodyText"/>
    <w:rsid w:val="00072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301"/>
    <w:rPr>
      <w:sz w:val="18"/>
    </w:rPr>
  </w:style>
  <w:style w:type="paragraph" w:customStyle="1" w:styleId="BodySmallRight">
    <w:name w:val="Body Small Right"/>
    <w:basedOn w:val="BodyTextRight"/>
    <w:rsid w:val="00072301"/>
    <w:rPr>
      <w:sz w:val="18"/>
      <w:szCs w:val="18"/>
    </w:rPr>
  </w:style>
  <w:style w:type="paragraph" w:customStyle="1" w:styleId="MarginEdition">
    <w:name w:val="Margin Edition"/>
    <w:basedOn w:val="MarginNote"/>
    <w:rsid w:val="00072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301"/>
    <w:rPr>
      <w:sz w:val="2"/>
      <w:szCs w:val="2"/>
    </w:rPr>
  </w:style>
  <w:style w:type="character" w:customStyle="1" w:styleId="Small">
    <w:name w:val="Small"/>
    <w:basedOn w:val="DefaultParagraphFont"/>
    <w:rsid w:val="00072301"/>
    <w:rPr>
      <w:sz w:val="16"/>
    </w:rPr>
  </w:style>
  <w:style w:type="paragraph" w:customStyle="1" w:styleId="WideTable">
    <w:name w:val="Wide Table"/>
    <w:basedOn w:val="Normal"/>
    <w:rsid w:val="00072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301"/>
  </w:style>
  <w:style w:type="paragraph" w:styleId="Quote">
    <w:name w:val="Quote"/>
    <w:basedOn w:val="Heading1"/>
    <w:link w:val="QuoteChar"/>
    <w:qFormat/>
    <w:rsid w:val="00072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301"/>
    <w:pPr>
      <w:pageBreakBefore/>
    </w:pPr>
  </w:style>
  <w:style w:type="paragraph" w:customStyle="1" w:styleId="Border">
    <w:name w:val="Border"/>
    <w:basedOn w:val="Normal"/>
    <w:qFormat/>
    <w:rsid w:val="00072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301"/>
    <w:rPr>
      <w:u w:val="single"/>
    </w:rPr>
  </w:style>
  <w:style w:type="character" w:customStyle="1" w:styleId="BoldandItalics">
    <w:name w:val="Bold and Italics"/>
    <w:qFormat/>
    <w:rsid w:val="00072301"/>
    <w:rPr>
      <w:b/>
      <w:i/>
      <w:u w:val="none"/>
    </w:rPr>
  </w:style>
  <w:style w:type="paragraph" w:styleId="BalloonText">
    <w:name w:val="Balloon Text"/>
    <w:basedOn w:val="Normal"/>
    <w:link w:val="BalloonTextChar"/>
    <w:rsid w:val="00072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3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3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1090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FPISS00038 Skill set for supporting workplace engagement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2013-08-27T09:44:58Z</dcterms:created>
  <dcterms:modified xsi:type="dcterms:W3CDTF">2013-08-26T06:59:00Z</dcterms:modified>
</cp:coreProperties>
</file>