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B74" w:rsidP="00860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FPICOT3259 Operate a four wheel drive on unsealed roads</w:t>
      </w:r>
      <w:r>
        <w:fldChar w:fldCharType="end"/>
      </w:r>
    </w:p>
    <w:p w:rsidR="00860B74" w:rsidP="00860B74">
      <w:pPr>
        <w:pStyle w:val="Version"/>
        <w:sectPr w:rsidSect="008D6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ACB" w:rsidP="008D6ACB">
      <w:pPr>
        <w:pStyle w:val="SuperHeading"/>
      </w:pPr>
      <w:r w:rsidRPr="008D6ACB">
        <w:t>FPICOT3259 Operate a four wheel drive on unsealed roads</w:t>
      </w:r>
    </w:p>
    <w:p w:rsidR="00000000" w:rsidRPr="008D6ACB" w:rsidP="008D6ACB">
      <w:pPr>
        <w:pStyle w:val="Heading1"/>
      </w:pPr>
      <w:bookmarkStart w:id="1" w:name="O_375310"/>
      <w:bookmarkEnd w:id="1"/>
      <w:r w:rsidRPr="008D6A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4"/>
        <w:gridCol w:w="5610"/>
      </w:tblGrid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D6ACB">
            <w:pPr>
              <w:pStyle w:val="Heading4"/>
            </w:pPr>
            <w:r w:rsidRPr="008D6ACB">
              <w:t>Version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D6ACB">
            <w:pPr>
              <w:pStyle w:val="Heading4"/>
            </w:pPr>
            <w:r w:rsidRPr="008D6ACB">
              <w:t>Detail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t>1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BodyText"/>
            </w:pPr>
            <w:r w:rsidRPr="008D6ACB">
              <w:t>Unit replaces FPICOT2234B Operate 4x4 vehicle</w:t>
            </w:r>
          </w:p>
        </w:tc>
      </w:tr>
    </w:tbl>
    <w:p w:rsidR="00000000" w:rsidRPr="008D6ACB" w:rsidP="008D6ACB">
      <w:pPr>
        <w:pStyle w:val="BodyText"/>
      </w:pP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2" w:name="O_375308"/>
      <w:bookmarkEnd w:id="2"/>
      <w:r w:rsidRPr="008D6ACB">
        <w:t>Unit Descriptor</w:t>
      </w:r>
    </w:p>
    <w:p w:rsidR="00000000" w:rsidRPr="008D6ACB" w:rsidP="008D6ACB">
      <w:pPr>
        <w:pStyle w:val="BodyText"/>
      </w:pPr>
      <w:r w:rsidRPr="008D6ACB">
        <w:t xml:space="preserve">This unit describes the outcomes required to safely operate a four wheel drive (4x4) vehicle on unsealed roads and tracks. </w:t>
      </w: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3" w:name="O_375297"/>
      <w:bookmarkEnd w:id="3"/>
      <w:r w:rsidRPr="008D6ACB">
        <w:t>Application of the Unit</w:t>
      </w:r>
    </w:p>
    <w:p w:rsidR="00000000" w:rsidRPr="008D6ACB" w:rsidP="008D6ACB">
      <w:pPr>
        <w:pStyle w:val="BodyText"/>
      </w:pPr>
      <w:r w:rsidRPr="008D6ACB">
        <w:t>The unit involves operating a 4x4 vehicle in a variety of work settings</w:t>
      </w:r>
    </w:p>
    <w:p w:rsidR="00000000" w:rsidRPr="008D6ACB" w:rsidP="008D6ACB">
      <w:pPr>
        <w:pStyle w:val="BodyText"/>
      </w:pPr>
      <w:r w:rsidRPr="008D6ACB">
        <w:t>The skills and know</w:t>
      </w:r>
      <w:r w:rsidRPr="008D6ACB">
        <w:t>ledge required for competent workplace performance are to be used within the scope of the person’s job and authority.</w:t>
      </w: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4" w:name="O_375304"/>
      <w:bookmarkEnd w:id="4"/>
      <w:r w:rsidRPr="008D6ACB">
        <w:t>Licensing/Regulatory Information</w:t>
      </w:r>
    </w:p>
    <w:p w:rsidR="00000000" w:rsidRPr="008D6ACB" w:rsidP="008D6ACB">
      <w:pPr>
        <w:pStyle w:val="BodyText"/>
      </w:pPr>
      <w:r w:rsidRPr="008D6ACB">
        <w:t>Licensing, legislative, regulatory or certification requirements may be required in vari</w:t>
      </w:r>
      <w:r w:rsidRPr="008D6ACB">
        <w:t>ous jurisdictions.</w:t>
      </w: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5" w:name="O_375305"/>
      <w:bookmarkEnd w:id="5"/>
      <w:r w:rsidRPr="008D6ACB">
        <w:t>Pre-Requisites</w:t>
      </w:r>
    </w:p>
    <w:p w:rsidR="00000000" w:rsidRPr="008D6ACB" w:rsidP="008D6ACB">
      <w:pPr>
        <w:pStyle w:val="BodyText"/>
      </w:pPr>
      <w:r w:rsidRPr="008D6ACB">
        <w:t>Not applicable.</w:t>
      </w: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6" w:name="O_375301"/>
      <w:bookmarkEnd w:id="6"/>
      <w:r w:rsidRPr="008D6ACB">
        <w:t>Employability Skills Information</w:t>
      </w:r>
    </w:p>
    <w:p w:rsidR="00000000" w:rsidRPr="008D6ACB" w:rsidP="008D6ACB">
      <w:pPr>
        <w:pStyle w:val="BodyText"/>
      </w:pPr>
      <w:r w:rsidRPr="008D6ACB">
        <w:t>This unit contains employability skills.</w:t>
      </w: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7" w:name="O_375300"/>
      <w:bookmarkEnd w:id="7"/>
      <w:r w:rsidRPr="008D6ACB">
        <w:t>Elements and Performance Criteria Pre-Content</w:t>
      </w:r>
    </w:p>
    <w:p w:rsidR="00000000" w:rsidRPr="008D6ACB" w:rsidP="008D6ACB">
      <w:pPr>
        <w:pStyle w:val="BodyText"/>
      </w:pPr>
      <w:r w:rsidRPr="008D6ACB">
        <w:t>Elements describe the essential outcomes of a unit of competency.</w:t>
      </w:r>
    </w:p>
    <w:p w:rsidR="00000000" w:rsidRPr="008D6ACB" w:rsidP="008D6ACB">
      <w:pPr>
        <w:pStyle w:val="BodyText"/>
      </w:pPr>
      <w:r w:rsidRPr="008D6ACB">
        <w:t>Performance criteria describe the performance needed to demonstrate achievement of the element. Where bold italicised text is used, further information is detailed in the required skills and</w:t>
      </w:r>
      <w:r w:rsidRPr="008D6ACB">
        <w:t xml:space="preserve"> knowledge section and the range statement. Assessment of performance is to be consistent with the evidence guide.</w:t>
      </w: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8" w:name="O_375299"/>
      <w:bookmarkEnd w:id="8"/>
      <w:r w:rsidRPr="008D6A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670"/>
      </w:tblGrid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ACB">
            <w:pPr>
              <w:pStyle w:val="Heading4"/>
            </w:pPr>
            <w:r w:rsidRPr="008D6ACB"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ACB">
            <w:pPr>
              <w:pStyle w:val="Heading4"/>
            </w:pPr>
            <w:r w:rsidRPr="008D6ACB">
              <w:t>Performance Criteria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List"/>
              <w:rPr>
                <w:lang w:val="en-NZ"/>
              </w:rPr>
            </w:pPr>
            <w:r w:rsidRPr="008D6ACB">
              <w:t xml:space="preserve">1 Identify four-wheel drive specific terms and terminology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"/>
            </w:pPr>
            <w:r w:rsidRPr="008D6ACB">
              <w:t xml:space="preserve">1.1 Access, interpret and apply </w:t>
            </w:r>
            <w:r w:rsidRPr="008D6ACB">
              <w:rPr>
                <w:rStyle w:val="BoldandItalics"/>
              </w:rPr>
              <w:t>documentation</w:t>
            </w:r>
            <w:r w:rsidRPr="008D6ACB">
              <w:t xml:space="preserve"> relevant to the work activity</w:t>
            </w:r>
          </w:p>
          <w:p w:rsidR="00000000" w:rsidRPr="008D6ACB" w:rsidP="008D6ACB">
            <w:pPr>
              <w:pStyle w:val="List"/>
            </w:pPr>
            <w:r w:rsidRPr="008D6ACB">
              <w:t xml:space="preserve">1.2 Identify the </w:t>
            </w:r>
            <w:r w:rsidRPr="008D6ACB">
              <w:rPr>
                <w:rStyle w:val="BoldandItalics"/>
              </w:rPr>
              <w:t>structural</w:t>
            </w:r>
            <w:r w:rsidRPr="008D6ACB">
              <w:t xml:space="preserve"> and handling differences between a conventional two-wheel drive vehicle and a four-wheel drive vehicle</w:t>
            </w:r>
          </w:p>
          <w:p w:rsidR="00000000" w:rsidRPr="008D6ACB" w:rsidP="008D6ACB">
            <w:pPr>
              <w:pStyle w:val="List"/>
            </w:pPr>
            <w:r w:rsidRPr="008D6ACB">
              <w:t>1.3 Use terminology specific to operating a</w:t>
            </w:r>
            <w:r w:rsidRPr="008D6ACB">
              <w:rPr>
                <w:rStyle w:val="BoldandItalics"/>
              </w:rPr>
              <w:t xml:space="preserve"> four-</w:t>
            </w:r>
            <w:r w:rsidRPr="008D6ACB">
              <w:rPr>
                <w:rStyle w:val="BoldandItalics"/>
              </w:rPr>
              <w:t>wheel drive vehicle</w:t>
            </w:r>
          </w:p>
          <w:p w:rsidR="00000000" w:rsidP="008D6ACB">
            <w:pPr>
              <w:pStyle w:val="List"/>
              <w:rPr>
                <w:lang w:val="en-NZ"/>
              </w:rPr>
            </w:pPr>
            <w:r w:rsidRPr="008D6ACB">
              <w:t>1.4 Identify four-wheel drive techniques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List"/>
              <w:rPr>
                <w:lang w:val="en-NZ"/>
              </w:rPr>
            </w:pPr>
            <w:r w:rsidRPr="008D6ACB">
              <w:t xml:space="preserve">2 Conduct checks of 4x4 vehicle and equipment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"/>
            </w:pPr>
            <w:r w:rsidRPr="008D6ACB">
              <w:t xml:space="preserve">2.1 Perform </w:t>
            </w:r>
            <w:r w:rsidRPr="008D6ACB">
              <w:rPr>
                <w:rStyle w:val="BoldandItalics"/>
              </w:rPr>
              <w:t>pre-start checks</w:t>
            </w:r>
          </w:p>
          <w:p w:rsidR="00000000" w:rsidRPr="008D6ACB" w:rsidP="008D6ACB">
            <w:pPr>
              <w:pStyle w:val="List"/>
            </w:pPr>
            <w:r w:rsidRPr="008D6ACB">
              <w:t>2.2 Secure loads in line with organisational and legislative requirements</w:t>
            </w:r>
          </w:p>
          <w:p w:rsidR="00000000" w:rsidRPr="008D6ACB" w:rsidP="008D6ACB">
            <w:pPr>
              <w:pStyle w:val="List"/>
            </w:pPr>
            <w:r w:rsidRPr="008D6ACB">
              <w:t>2.3 Select suitable navigation equipment where necessary</w:t>
            </w:r>
          </w:p>
          <w:p w:rsidR="00000000" w:rsidRPr="008D6ACB" w:rsidP="008D6ACB">
            <w:pPr>
              <w:pStyle w:val="List"/>
            </w:pPr>
            <w:r w:rsidRPr="008D6ACB">
              <w:t>2.4 Advise passengers of any special safety precautions to be taken when traversing rough terrain</w:t>
            </w:r>
          </w:p>
          <w:p w:rsidR="00000000" w:rsidRPr="008D6ACB" w:rsidP="008D6ACB">
            <w:pPr>
              <w:pStyle w:val="List"/>
            </w:pPr>
            <w:r w:rsidRPr="008D6ACB">
              <w:t xml:space="preserve">2.5 Check that tyre pressure is suitable for terrain and that it is changed as required in line with </w:t>
            </w:r>
            <w:r w:rsidRPr="008D6ACB">
              <w:t>organisational procedures</w:t>
            </w:r>
          </w:p>
          <w:p w:rsidR="00000000" w:rsidP="008D6ACB">
            <w:pPr>
              <w:pStyle w:val="List"/>
              <w:rPr>
                <w:lang w:val="en-NZ"/>
              </w:rPr>
            </w:pPr>
            <w:r w:rsidRPr="008D6ACB">
              <w:t>2.6 Select and access</w:t>
            </w:r>
            <w:r w:rsidRPr="008D6ACB">
              <w:rPr>
                <w:rStyle w:val="BoldandItalics"/>
              </w:rPr>
              <w:t xml:space="preserve"> maintenance equipment</w:t>
            </w:r>
            <w:r w:rsidRPr="008D6ACB">
              <w:t xml:space="preserve"> prior to departure after considering the contextual issues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List"/>
              <w:rPr>
                <w:lang w:val="en-NZ"/>
              </w:rPr>
            </w:pPr>
            <w:r w:rsidRPr="008D6ACB">
              <w:t>3 Prepare for 4x4 operations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"/>
            </w:pPr>
            <w:r w:rsidRPr="008D6ACB">
              <w:t xml:space="preserve">3.1 Identify and follow </w:t>
            </w:r>
            <w:r w:rsidRPr="008D6ACB">
              <w:rPr>
                <w:rStyle w:val="BoldandItalics"/>
              </w:rPr>
              <w:t xml:space="preserve">occupational health and safety </w:t>
            </w:r>
            <w:r w:rsidRPr="008D6ACB">
              <w:t xml:space="preserve">(OHS), </w:t>
            </w:r>
            <w:r w:rsidRPr="008D6ACB">
              <w:rPr>
                <w:rStyle w:val="BoldandItalics"/>
              </w:rPr>
              <w:t>environmental, legislative</w:t>
            </w:r>
            <w:r w:rsidRPr="008D6ACB">
              <w:t xml:space="preserve"> and</w:t>
            </w:r>
            <w:r w:rsidRPr="008D6ACB">
              <w:rPr>
                <w:rStyle w:val="BoldandItalics"/>
              </w:rPr>
              <w:t xml:space="preserve"> orga</w:t>
            </w:r>
            <w:r w:rsidRPr="008D6ACB">
              <w:rPr>
                <w:rStyle w:val="BoldandItalics"/>
              </w:rPr>
              <w:t>nisational requirements</w:t>
            </w:r>
            <w:r w:rsidRPr="008D6ACB">
              <w:t xml:space="preserve"> relevant to operating a 4x4 vehicle</w:t>
            </w:r>
          </w:p>
          <w:p w:rsidR="00000000" w:rsidRPr="008D6ACB" w:rsidP="008D6ACB">
            <w:pPr>
              <w:pStyle w:val="List"/>
            </w:pPr>
            <w:r w:rsidRPr="008D6ACB">
              <w:t xml:space="preserve">3.2 Determine type of operation and ensure </w:t>
            </w:r>
            <w:r w:rsidRPr="008D6ACB">
              <w:rPr>
                <w:rStyle w:val="BoldandItalics"/>
              </w:rPr>
              <w:t>safe operating conditions</w:t>
            </w:r>
          </w:p>
          <w:p w:rsidR="00000000" w:rsidP="008D6ACB">
            <w:pPr>
              <w:pStyle w:val="List"/>
              <w:rPr>
                <w:lang w:val="en-NZ"/>
              </w:rPr>
            </w:pPr>
            <w:r w:rsidRPr="008D6ACB">
              <w:t>3.3 Establish</w:t>
            </w:r>
            <w:r w:rsidRPr="008D6ACB">
              <w:rPr>
                <w:rStyle w:val="BoldandItalics"/>
              </w:rPr>
              <w:t xml:space="preserve"> communication </w:t>
            </w:r>
            <w:r w:rsidRPr="008D6ACB">
              <w:t xml:space="preserve">with others and choose the required safety </w:t>
            </w:r>
            <w:r w:rsidRPr="008D6ACB">
              <w:rPr>
                <w:rStyle w:val="BoldandItalics"/>
              </w:rPr>
              <w:t>mechanisms</w:t>
            </w:r>
            <w:r w:rsidRPr="008D6ACB">
              <w:t xml:space="preserve"> in line with organisational requirements 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List"/>
              <w:rPr>
                <w:lang w:val="en-NZ"/>
              </w:rPr>
            </w:pPr>
            <w:r w:rsidRPr="008D6ACB">
              <w:t xml:space="preserve">4 </w:t>
            </w:r>
            <w:r w:rsidRPr="008D6ACB">
              <w:t>Operate 4x4 vehicle on a range of terrain types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"/>
            </w:pPr>
            <w:r w:rsidRPr="008D6ACB">
              <w:t xml:space="preserve">4.1 Continually monitor the track to identify </w:t>
            </w:r>
            <w:r w:rsidRPr="008D6ACB">
              <w:rPr>
                <w:rStyle w:val="BoldandItalics"/>
              </w:rPr>
              <w:t>hazards,</w:t>
            </w:r>
            <w:r w:rsidRPr="008D6ACB">
              <w:t xml:space="preserve"> assess </w:t>
            </w:r>
            <w:r w:rsidRPr="008D6ACB">
              <w:rPr>
                <w:rStyle w:val="BoldandItalics"/>
              </w:rPr>
              <w:t>risks</w:t>
            </w:r>
            <w:r w:rsidRPr="008D6ACB">
              <w:t>, and select the best route in line with OHS and environmental requirements</w:t>
            </w:r>
          </w:p>
          <w:p w:rsidR="00000000" w:rsidRPr="008D6ACB" w:rsidP="008D6ACB">
            <w:pPr>
              <w:pStyle w:val="List"/>
            </w:pPr>
            <w:r w:rsidRPr="008D6ACB">
              <w:t xml:space="preserve">4.2 Identify situations where the engagement of four-wheel drive </w:t>
            </w:r>
            <w:r w:rsidRPr="008D6ACB">
              <w:t xml:space="preserve">is required and engage front </w:t>
            </w:r>
            <w:r w:rsidRPr="008D6ACB">
              <w:rPr>
                <w:rStyle w:val="BoldandItalics"/>
              </w:rPr>
              <w:t xml:space="preserve">hubs </w:t>
            </w:r>
            <w:r w:rsidRPr="008D6ACB">
              <w:t xml:space="preserve">or centre differential lock where fitted </w:t>
            </w:r>
          </w:p>
          <w:p w:rsidR="00000000" w:rsidRPr="008D6ACB" w:rsidP="008D6ACB">
            <w:pPr>
              <w:pStyle w:val="List"/>
            </w:pPr>
            <w:r w:rsidRPr="008D6ACB">
              <w:t>4.3 Use appropriate range, gear, speed, driving and braking technique to negotiate a</w:t>
            </w:r>
            <w:r w:rsidRPr="008D6ACB">
              <w:rPr>
                <w:rStyle w:val="BoldandItalics"/>
              </w:rPr>
              <w:t xml:space="preserve"> range of terrain</w:t>
            </w:r>
            <w:r w:rsidRPr="008D6ACB">
              <w:t xml:space="preserve"> types while maintaining control of vehicle at all times</w:t>
            </w:r>
          </w:p>
          <w:p w:rsidR="00000000" w:rsidRPr="008D6ACB" w:rsidP="008D6ACB">
            <w:pPr>
              <w:pStyle w:val="List"/>
            </w:pPr>
            <w:r w:rsidRPr="008D6ACB">
              <w:t>4.4 Check brakes and u</w:t>
            </w:r>
            <w:r w:rsidRPr="008D6ACB">
              <w:t>ndercarriage after negotiating varying terrain</w:t>
            </w:r>
          </w:p>
          <w:p w:rsidR="00000000" w:rsidP="008D6ACB">
            <w:pPr>
              <w:pStyle w:val="List"/>
              <w:rPr>
                <w:lang w:val="en-NZ"/>
              </w:rPr>
            </w:pPr>
            <w:r w:rsidRPr="008D6ACB">
              <w:t xml:space="preserve">4.5 Park and shut down 4x4 vehicle in line with </w:t>
            </w:r>
            <w:r w:rsidRPr="008D6ACB">
              <w:rPr>
                <w:rStyle w:val="BoldandItalics"/>
              </w:rPr>
              <w:t xml:space="preserve">manufacturer specifications </w:t>
            </w:r>
            <w:r w:rsidRPr="008D6ACB">
              <w:t>and organisational requirements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List"/>
              <w:rPr>
                <w:lang w:val="en-NZ"/>
              </w:rPr>
            </w:pPr>
            <w:r w:rsidRPr="008D6ACB">
              <w:t>5 Operate 4x4 vehicle on a steep slope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"/>
            </w:pPr>
            <w:r w:rsidRPr="008D6ACB">
              <w:t>5.1 Inspect intended 4x4 vehicle path prior to negotiation of</w:t>
            </w:r>
            <w:r w:rsidRPr="008D6ACB">
              <w:t xml:space="preserve"> slope</w:t>
            </w:r>
          </w:p>
          <w:p w:rsidR="00000000" w:rsidRPr="008D6ACB" w:rsidP="008D6ACB">
            <w:pPr>
              <w:pStyle w:val="List"/>
            </w:pPr>
            <w:r w:rsidRPr="008D6ACB">
              <w:t>5.2 Use appropriate range, gear, speed, driving and braking technique to negotiate a steep slope, while maintaining control of vehicle</w:t>
            </w:r>
          </w:p>
          <w:p w:rsidR="00000000" w:rsidRPr="008D6ACB" w:rsidP="008D6ACB">
            <w:pPr>
              <w:pStyle w:val="List"/>
            </w:pPr>
            <w:r w:rsidRPr="008D6ACB">
              <w:t xml:space="preserve">5.3 Use control braking to ascend and descend, and avoid skidding </w:t>
            </w:r>
          </w:p>
          <w:p w:rsidR="00000000" w:rsidRPr="008D6ACB" w:rsidP="008D6ACB">
            <w:pPr>
              <w:pStyle w:val="List"/>
            </w:pPr>
            <w:r w:rsidRPr="008D6ACB">
              <w:t>5.4 Maintain traction in line with requirements of 4x4 vehicle</w:t>
            </w:r>
          </w:p>
          <w:p w:rsidR="00000000" w:rsidRPr="008D6ACB" w:rsidP="008D6ACB">
            <w:pPr>
              <w:pStyle w:val="List"/>
            </w:pPr>
            <w:r w:rsidRPr="008D6ACB">
              <w:t xml:space="preserve">5.5 Apply appropriate </w:t>
            </w:r>
            <w:r w:rsidRPr="008D6ACB">
              <w:rPr>
                <w:rStyle w:val="BoldandItalics"/>
              </w:rPr>
              <w:t>automatic and manual techniques</w:t>
            </w:r>
            <w:r w:rsidRPr="008D6ACB">
              <w:t xml:space="preserve"> when 4x4 vehicle cannot proceed any further on a steep slope due to traction problems</w:t>
            </w:r>
          </w:p>
          <w:p w:rsidR="00000000" w:rsidP="008D6ACB">
            <w:pPr>
              <w:pStyle w:val="List"/>
              <w:rPr>
                <w:lang w:val="en-NZ"/>
              </w:rPr>
            </w:pPr>
            <w:r w:rsidRPr="008D6ACB">
              <w:t>5.6 Park and shut down 4x4 vehicle in line with manuf</w:t>
            </w:r>
            <w:r w:rsidRPr="008D6ACB">
              <w:t>acturer specifications and organisational requirements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List"/>
              <w:rPr>
                <w:lang w:val="en-NZ"/>
              </w:rPr>
            </w:pPr>
            <w:r w:rsidRPr="008D6ACB">
              <w:t>6 Perform maintenance and minor repairs on 4x4 vehicles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"/>
            </w:pPr>
            <w:r w:rsidRPr="008D6ACB">
              <w:t>6.1 Perform</w:t>
            </w:r>
            <w:r w:rsidRPr="008D6ACB">
              <w:rPr>
                <w:rStyle w:val="BoldandItalics"/>
              </w:rPr>
              <w:t xml:space="preserve"> routine maintenance</w:t>
            </w:r>
            <w:r w:rsidRPr="008D6ACB">
              <w:t xml:space="preserve"> and repair tasks and report defects to the appropriate person </w:t>
            </w:r>
          </w:p>
          <w:p w:rsidR="00000000" w:rsidRPr="008D6ACB" w:rsidP="008D6ACB">
            <w:pPr>
              <w:pStyle w:val="List"/>
            </w:pPr>
            <w:r w:rsidRPr="008D6ACB">
              <w:t>6.2 Demonstrate safe use of a jack to support a f</w:t>
            </w:r>
            <w:r w:rsidRPr="008D6ACB">
              <w:t>our-wheel drive vehicle on uneven ground while changing a tyre</w:t>
            </w:r>
          </w:p>
          <w:p w:rsidR="00000000" w:rsidRPr="008D6ACB" w:rsidP="008D6ACB">
            <w:pPr>
              <w:pStyle w:val="List"/>
            </w:pPr>
            <w:r w:rsidRPr="008D6ACB">
              <w:t>6.3 Clean and store 4x4 vehicle and equipment after use in line with manufacturer specifications and organisational procedures</w:t>
            </w:r>
          </w:p>
          <w:p w:rsidR="00000000" w:rsidRPr="008D6ACB" w:rsidP="008D6ACB">
            <w:pPr>
              <w:pStyle w:val="List"/>
            </w:pPr>
            <w:r w:rsidRPr="008D6ACB">
              <w:t>6.4 Document maintenance and minor repairs in line with organisati</w:t>
            </w:r>
            <w:r w:rsidRPr="008D6ACB">
              <w:t>onal procedures</w:t>
            </w:r>
          </w:p>
        </w:tc>
      </w:tr>
    </w:tbl>
    <w:p w:rsidR="00000000" w:rsidRPr="008D6ACB" w:rsidP="008D6ACB">
      <w:pPr>
        <w:pStyle w:val="List"/>
      </w:pP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9" w:name="O_375307"/>
      <w:bookmarkEnd w:id="9"/>
      <w:r w:rsidRPr="008D6AC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8"/>
        <w:gridCol w:w="5850"/>
      </w:tblGrid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t>This describes the essential skills and knowledge and their level required for this unit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Required skills: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Technical skills to:</w:t>
            </w:r>
          </w:p>
          <w:p w:rsidR="00000000" w:rsidRPr="008D6ACB" w:rsidP="008D6ACB">
            <w:pPr>
              <w:pStyle w:val="ListBullet2"/>
            </w:pPr>
            <w:r w:rsidRPr="008D6ACB">
              <w:t>apply four-wheel driving techniques in different terrain to safely operate a 4x4 vehicle</w:t>
            </w:r>
          </w:p>
          <w:p w:rsidR="00000000" w:rsidRPr="008D6ACB" w:rsidP="008D6ACB">
            <w:pPr>
              <w:pStyle w:val="ListBullet2"/>
            </w:pPr>
            <w:r w:rsidRPr="008D6ACB">
              <w:t>use and maintain relevant tools, machinery and equipment</w:t>
            </w:r>
          </w:p>
          <w:p w:rsidR="00000000" w:rsidRPr="008D6ACB" w:rsidP="008D6ACB">
            <w:pPr>
              <w:pStyle w:val="ListBullet2"/>
            </w:pPr>
            <w:r w:rsidRPr="008D6ACB">
              <w:t>safely negotiate steep slopes</w:t>
            </w:r>
          </w:p>
          <w:p w:rsidR="00000000" w:rsidRPr="008D6ACB" w:rsidP="008D6ACB">
            <w:pPr>
              <w:pStyle w:val="ListBullet2"/>
            </w:pPr>
            <w:r w:rsidRPr="008D6ACB">
              <w:t>clean and store 4x4 vehicle and equipment</w:t>
            </w:r>
          </w:p>
          <w:p w:rsidR="00000000" w:rsidRPr="008D6ACB" w:rsidP="008D6ACB">
            <w:pPr>
              <w:pStyle w:val="ListBullet2"/>
            </w:pPr>
            <w:r w:rsidRPr="008D6ACB">
              <w:t>attach required equipment to a 4x4 vehicle</w:t>
            </w:r>
          </w:p>
          <w:p w:rsidR="00000000" w:rsidRPr="008D6ACB" w:rsidP="008D6ACB">
            <w:pPr>
              <w:pStyle w:val="ListBullet2"/>
            </w:pPr>
            <w:r w:rsidRPr="008D6ACB">
              <w:t>operate a jack</w:t>
            </w:r>
          </w:p>
          <w:p w:rsidR="00000000" w:rsidRPr="008D6ACB" w:rsidP="008D6ACB">
            <w:pPr>
              <w:pStyle w:val="ListBullet"/>
            </w:pPr>
            <w:r w:rsidRPr="008D6ACB">
              <w:t>Communication skills to use appropriate communication and interpersonal techniques with colleagues and others</w:t>
            </w:r>
          </w:p>
          <w:p w:rsidR="00000000" w:rsidRPr="008D6ACB" w:rsidP="008D6ACB">
            <w:pPr>
              <w:pStyle w:val="ListBullet"/>
            </w:pPr>
            <w:r w:rsidRPr="008D6ACB">
              <w:t>Literacy skills to:</w:t>
            </w:r>
          </w:p>
          <w:p w:rsidR="00000000" w:rsidRPr="008D6ACB" w:rsidP="008D6ACB">
            <w:pPr>
              <w:pStyle w:val="ListBullet2"/>
            </w:pPr>
            <w:r w:rsidRPr="008D6ACB">
              <w:t>record and report workplace information in line with organisationa</w:t>
            </w:r>
            <w:r w:rsidRPr="008D6ACB">
              <w:t>l requirements</w:t>
            </w:r>
          </w:p>
          <w:p w:rsidR="00000000" w:rsidRPr="008D6ACB" w:rsidP="008D6ACB">
            <w:pPr>
              <w:pStyle w:val="ListBullet2"/>
            </w:pPr>
            <w:r w:rsidRPr="008D6ACB">
              <w:t>maintain documentation</w:t>
            </w:r>
          </w:p>
          <w:p w:rsidR="00000000" w:rsidRPr="008D6ACB" w:rsidP="008D6ACB">
            <w:pPr>
              <w:pStyle w:val="ListBullet2"/>
            </w:pPr>
            <w:r w:rsidRPr="008D6ACB">
              <w:t>interpret written directions</w:t>
            </w:r>
          </w:p>
          <w:p w:rsidR="00000000" w:rsidRPr="008D6ACB" w:rsidP="008D6ACB">
            <w:pPr>
              <w:pStyle w:val="ListBullet2"/>
            </w:pPr>
            <w:r w:rsidRPr="008D6ACB">
              <w:t>use the vehicle manual for information</w:t>
            </w:r>
          </w:p>
          <w:p w:rsidR="00000000" w:rsidRPr="008D6ACB" w:rsidP="008D6ACB">
            <w:pPr>
              <w:pStyle w:val="ListBullet"/>
            </w:pPr>
            <w:r w:rsidRPr="008D6ACB">
              <w:t>Numeracy skills to measure, estimate and calculate:</w:t>
            </w:r>
          </w:p>
          <w:p w:rsidR="00000000" w:rsidRPr="008D6ACB" w:rsidP="008D6ACB">
            <w:pPr>
              <w:pStyle w:val="ListBullet2"/>
            </w:pPr>
            <w:r w:rsidRPr="008D6ACB">
              <w:t>water depth, journey time and fuel consumption</w:t>
            </w:r>
          </w:p>
          <w:p w:rsidR="00000000" w:rsidRPr="008D6ACB" w:rsidP="008D6ACB">
            <w:pPr>
              <w:pStyle w:val="ListBullet2"/>
            </w:pPr>
            <w:r w:rsidRPr="008D6ACB">
              <w:t>time required to complete a journey</w:t>
            </w:r>
          </w:p>
          <w:p w:rsidR="00000000" w:rsidRPr="008D6ACB" w:rsidP="008D6ACB">
            <w:pPr>
              <w:pStyle w:val="ListBullet"/>
            </w:pPr>
            <w:r w:rsidRPr="008D6ACB">
              <w:t>Problem-solving skills to:</w:t>
            </w:r>
          </w:p>
          <w:p w:rsidR="00000000" w:rsidRPr="008D6ACB" w:rsidP="008D6ACB">
            <w:pPr>
              <w:pStyle w:val="ListBullet2"/>
            </w:pPr>
            <w:r w:rsidRPr="008D6ACB">
              <w:t>identify problems and equipment faults</w:t>
            </w:r>
          </w:p>
          <w:p w:rsidR="00000000" w:rsidRPr="008D6ACB" w:rsidP="008D6ACB">
            <w:pPr>
              <w:pStyle w:val="ListBullet2"/>
            </w:pPr>
            <w:r w:rsidRPr="008D6ACB">
              <w:t>demonstrate appropriate response procedures</w:t>
            </w:r>
          </w:p>
          <w:p w:rsidR="00000000" w:rsidRPr="008D6ACB" w:rsidP="008D6ACB">
            <w:pPr>
              <w:pStyle w:val="ListBullet2"/>
            </w:pPr>
            <w:r w:rsidRPr="008D6ACB">
              <w:t>identify potential hazards and operational faults</w:t>
            </w:r>
          </w:p>
          <w:p w:rsidR="00000000" w:rsidP="008D6ACB">
            <w:pPr>
              <w:pStyle w:val="ListBullet2"/>
              <w:rPr>
                <w:lang w:val="en-NZ"/>
              </w:rPr>
            </w:pPr>
            <w:r w:rsidRPr="008D6ACB">
              <w:t>conserve vehicle energy with appropriate throttle use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BodyText"/>
            </w:pPr>
            <w:r w:rsidRPr="008D6ACB">
              <w:rPr>
                <w:rStyle w:val="SpecialBold"/>
              </w:rPr>
              <w:t>Required knowledge:</w:t>
            </w:r>
          </w:p>
          <w:p w:rsidR="00000000" w:rsidRPr="008D6ACB" w:rsidP="008D6ACB">
            <w:pPr>
              <w:pStyle w:val="ListBullet"/>
            </w:pPr>
            <w:r w:rsidRPr="008D6ACB">
              <w:t>Applicable federal, state or territory legislation, regulations, standards, codes of practice and established safe practices relevant to the full range of processes for operating a 4x4 vehicle</w:t>
            </w:r>
          </w:p>
          <w:p w:rsidR="00000000" w:rsidRPr="008D6ACB" w:rsidP="008D6ACB">
            <w:pPr>
              <w:pStyle w:val="ListBullet"/>
            </w:pPr>
            <w:r w:rsidRPr="008D6ACB">
              <w:t>Environmental protection requirements, including the safe dispo</w:t>
            </w:r>
            <w:r w:rsidRPr="008D6ACB">
              <w:t xml:space="preserve">sal of waste material, and the minimisation of carbon emissions </w:t>
            </w:r>
          </w:p>
          <w:p w:rsidR="00000000" w:rsidRPr="008D6ACB" w:rsidP="008D6ACB">
            <w:pPr>
              <w:pStyle w:val="ListBullet"/>
            </w:pPr>
            <w:r w:rsidRPr="008D6ACB">
              <w:t>Environmental risks and hazards associated with operating a 4x4 vehicle on unsealed roads</w:t>
            </w:r>
          </w:p>
          <w:p w:rsidR="00000000" w:rsidRPr="008D6ACB" w:rsidP="008D6ACB">
            <w:pPr>
              <w:pStyle w:val="ListBullet"/>
            </w:pPr>
            <w:r w:rsidRPr="008D6ACB">
              <w:t>4x4 driving techniques and handling characteristics in different terrain</w:t>
            </w:r>
          </w:p>
          <w:p w:rsidR="00000000" w:rsidRPr="008D6ACB" w:rsidP="008D6ACB">
            <w:pPr>
              <w:pStyle w:val="ListBullet"/>
            </w:pPr>
            <w:r w:rsidRPr="008D6ACB">
              <w:t>Operational knowledge of a 4</w:t>
            </w:r>
            <w:r w:rsidRPr="008D6ACB">
              <w:t>x4 vehicle, including controls, instruments, indicators and their use</w:t>
            </w:r>
          </w:p>
          <w:p w:rsidR="00000000" w:rsidRPr="008D6ACB" w:rsidP="008D6ACB">
            <w:pPr>
              <w:pStyle w:val="ListBullet"/>
            </w:pPr>
            <w:r w:rsidRPr="008D6ACB">
              <w:t>Tyre management principles</w:t>
            </w:r>
          </w:p>
          <w:p w:rsidR="00000000" w:rsidRPr="008D6ACB" w:rsidP="008D6ACB">
            <w:pPr>
              <w:pStyle w:val="ListBullet"/>
            </w:pPr>
            <w:r w:rsidRPr="008D6ACB">
              <w:t>Road rules, regulations, permit and licence requirements of the relevant state or territory</w:t>
            </w:r>
          </w:p>
          <w:p w:rsidR="00000000" w:rsidRPr="008D6ACB" w:rsidP="008D6ACB">
            <w:pPr>
              <w:pStyle w:val="ListBullet"/>
            </w:pPr>
            <w:r w:rsidRPr="008D6ACB">
              <w:t>Established communication channels and protocols</w:t>
            </w:r>
          </w:p>
          <w:p w:rsidR="00000000" w:rsidRPr="008D6ACB" w:rsidP="008D6ACB">
            <w:pPr>
              <w:pStyle w:val="ListBullet"/>
            </w:pPr>
            <w:r w:rsidRPr="008D6ACB">
              <w:t>Techniques for tra</w:t>
            </w:r>
            <w:r w:rsidRPr="008D6ACB">
              <w:t>velling in convoy</w:t>
            </w:r>
          </w:p>
          <w:p w:rsidR="00000000" w:rsidRPr="008D6ACB" w:rsidP="008D6ACB">
            <w:pPr>
              <w:pStyle w:val="ListBullet"/>
            </w:pPr>
            <w:r w:rsidRPr="008D6ACB">
              <w:t>Problem identification and resolution strategies, and common fault-finding techniques</w:t>
            </w:r>
          </w:p>
          <w:p w:rsidR="00000000" w:rsidRPr="008D6ACB" w:rsidP="008D6ACB">
            <w:pPr>
              <w:pStyle w:val="ListBullet"/>
            </w:pPr>
            <w:r w:rsidRPr="008D6ACB">
              <w:t>Types of tools and equipment relating to a 4x4 vehicle, and procedures for their safe use and maintenance</w:t>
            </w:r>
          </w:p>
          <w:p w:rsidR="00000000" w:rsidRPr="008D6ACB" w:rsidP="008D6ACB">
            <w:pPr>
              <w:pStyle w:val="ListBullet"/>
            </w:pPr>
            <w:r w:rsidRPr="008D6ACB">
              <w:t>Procedures for recording and reporting workpla</w:t>
            </w:r>
            <w:r w:rsidRPr="008D6ACB">
              <w:t>ce information</w:t>
            </w:r>
          </w:p>
        </w:tc>
      </w:tr>
    </w:tbl>
    <w:p w:rsidR="00000000" w:rsidRPr="008D6ACB" w:rsidP="008D6ACB">
      <w:pPr>
        <w:pStyle w:val="BodyText"/>
      </w:pP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10" w:name="O_375302"/>
      <w:bookmarkEnd w:id="10"/>
      <w:r w:rsidRPr="008D6AC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103"/>
      </w:tblGrid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t xml:space="preserve">The evidence guide provides advice on assessment and must be read in conjunction with the performance criteria, required skills and knowledge, </w:t>
            </w:r>
            <w:r w:rsidRPr="008D6ACB">
              <w:t>range statement and the Assessment Guidelines for the Training Package.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Overview of assessment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BodyText"/>
            </w:pPr>
            <w:r w:rsidRPr="008D6ACB">
              <w:t>A person who demonstrates competency in this unit must be able to provide evidence that they can operate a 4x4 vehicle on unsealed roads safely and in line wit</w:t>
            </w:r>
            <w:r w:rsidRPr="008D6ACB">
              <w:t>h organisational requirements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BodyText"/>
            </w:pPr>
            <w:r w:rsidRPr="008D6ACB">
              <w:t>The evidence required to demonstrate competency in this unit must be relevant to and satisfy all of the requirements of the element</w:t>
            </w:r>
            <w:r w:rsidRPr="008D6ACB">
              <w:t xml:space="preserve">s of this unit and include demonstration of: </w:t>
            </w:r>
          </w:p>
          <w:p w:rsidR="00000000" w:rsidRPr="008D6ACB" w:rsidP="008D6ACB">
            <w:pPr>
              <w:pStyle w:val="ListBullet"/>
            </w:pPr>
            <w:r w:rsidRPr="008D6ACB">
              <w:t>following applicable federal, state or territory legislative and regulatory requirements and codes of practice relevant to operating a 4x4 vehicle</w:t>
            </w:r>
          </w:p>
          <w:p w:rsidR="00000000" w:rsidRPr="008D6ACB" w:rsidP="008D6ACB">
            <w:pPr>
              <w:pStyle w:val="ListBullet"/>
            </w:pPr>
            <w:r w:rsidRPr="008D6ACB">
              <w:t>following organisational policies and procedures relevant to operating a 4x4 vehicle</w:t>
            </w:r>
          </w:p>
          <w:p w:rsidR="00000000" w:rsidRPr="008D6ACB" w:rsidP="008D6ACB">
            <w:pPr>
              <w:pStyle w:val="ListBullet"/>
            </w:pPr>
            <w:r w:rsidRPr="008D6ACB">
              <w:t xml:space="preserve">communicating and working safely with others in rough terrain </w:t>
            </w:r>
          </w:p>
          <w:p w:rsidR="00000000" w:rsidRPr="008D6ACB" w:rsidP="008D6ACB">
            <w:pPr>
              <w:pStyle w:val="ListBullet"/>
            </w:pPr>
            <w:r w:rsidRPr="008D6ACB">
              <w:t xml:space="preserve">performing pre-start checks of vehicle and equipment </w:t>
            </w:r>
          </w:p>
          <w:p w:rsidR="00000000" w:rsidRPr="008D6ACB" w:rsidP="008D6ACB">
            <w:pPr>
              <w:pStyle w:val="ListBullet"/>
            </w:pPr>
            <w:r w:rsidRPr="008D6ACB">
              <w:t xml:space="preserve">safely operating a 4x4 vehicle in a range of unsealed </w:t>
            </w:r>
            <w:r w:rsidRPr="008D6ACB">
              <w:t>road conditions, including negotiating steep slopes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Competency is to be assessed in the workplace or a realistically simulated workplace</w:t>
            </w:r>
          </w:p>
          <w:p w:rsidR="00000000" w:rsidRPr="008D6ACB" w:rsidP="008D6ACB">
            <w:pPr>
              <w:pStyle w:val="ListBullet"/>
            </w:pPr>
            <w:r w:rsidRPr="008D6ACB">
              <w:t>Assessment is to occur under standard and authorised work practices</w:t>
            </w:r>
            <w:r w:rsidRPr="008D6ACB">
              <w:t>, safety requirements and environmental constraints</w:t>
            </w:r>
          </w:p>
          <w:p w:rsidR="00000000" w:rsidRPr="008D6ACB" w:rsidP="008D6ACB">
            <w:pPr>
              <w:pStyle w:val="ListBullet"/>
            </w:pPr>
            <w:r w:rsidRPr="008D6ACB">
              <w:t>Assessment of required knowledge, other than confirmatory questions, will usually be conducted in an off-site context</w:t>
            </w:r>
          </w:p>
          <w:p w:rsidR="00000000" w:rsidRPr="008D6ACB" w:rsidP="008D6ACB">
            <w:pPr>
              <w:pStyle w:val="ListBullet"/>
            </w:pPr>
            <w:r w:rsidRPr="008D6ACB">
              <w:t>Assessment is to follow relevant regulatory requirements and Australian standards</w:t>
            </w:r>
          </w:p>
          <w:p w:rsidR="00000000" w:rsidRPr="008D6ACB" w:rsidP="008D6ACB">
            <w:pPr>
              <w:pStyle w:val="ListBullet"/>
            </w:pPr>
            <w:r w:rsidRPr="008D6ACB">
              <w:t xml:space="preserve">The </w:t>
            </w:r>
            <w:r w:rsidRPr="008D6ACB">
              <w:t>following resources should be made available:</w:t>
            </w:r>
          </w:p>
          <w:p w:rsidR="00000000" w:rsidRPr="008D6ACB" w:rsidP="008D6ACB">
            <w:pPr>
              <w:pStyle w:val="ListBullet2"/>
            </w:pPr>
            <w:r w:rsidRPr="008D6ACB">
              <w:t>workplace location or simulated workplace</w:t>
            </w:r>
          </w:p>
          <w:p w:rsidR="00000000" w:rsidRPr="008D6ACB" w:rsidP="008D6ACB">
            <w:pPr>
              <w:pStyle w:val="ListBullet2"/>
            </w:pPr>
            <w:r w:rsidRPr="008D6ACB">
              <w:t>materials and equipment relevant to undertaking work applicable to this unit</w:t>
            </w:r>
          </w:p>
          <w:p w:rsidR="00000000" w:rsidRPr="008D6ACB" w:rsidP="008D6ACB">
            <w:pPr>
              <w:pStyle w:val="ListBullet2"/>
            </w:pPr>
            <w:r w:rsidRPr="008D6ACB">
              <w:t>specifications and work instructions</w:t>
            </w:r>
          </w:p>
          <w:p w:rsidR="00000000" w:rsidRPr="008D6ACB" w:rsidP="008D6ACB">
            <w:pPr>
              <w:pStyle w:val="ListBullet2"/>
            </w:pPr>
            <w:r w:rsidRPr="008D6ACB">
              <w:t>4x4 vehicle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Method of assessment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Assessment methods must satisfy the endorsed Assessment Guidelines of the FPI11 Training Package</w:t>
            </w:r>
          </w:p>
          <w:p w:rsidR="00000000" w:rsidRPr="008D6ACB" w:rsidP="008D6ACB">
            <w:pPr>
              <w:pStyle w:val="ListBullet"/>
            </w:pPr>
            <w:r w:rsidRPr="008D6ACB">
              <w:t>Assessment methods must confirm consistency and accuracy of together with application of required knowledge</w:t>
            </w:r>
          </w:p>
          <w:p w:rsidR="00000000" w:rsidRPr="008D6ACB" w:rsidP="008D6ACB">
            <w:pPr>
              <w:pStyle w:val="ListBullet"/>
            </w:pPr>
            <w:r w:rsidRPr="008D6ACB">
              <w:t>Assessment must be by direct observation of tasks, with questioning on required knowledge and it must also reinforce the integration of employability skills</w:t>
            </w:r>
          </w:p>
          <w:p w:rsidR="00000000" w:rsidRPr="008D6ACB" w:rsidP="008D6ACB">
            <w:pPr>
              <w:pStyle w:val="ListBullet"/>
            </w:pPr>
            <w:r w:rsidRPr="008D6ACB">
              <w:t>Assessment methods must confirm the ability to access, interpret and apply the required knowledge</w:t>
            </w:r>
          </w:p>
          <w:p w:rsidR="00000000" w:rsidRPr="008D6ACB" w:rsidP="008D6ACB">
            <w:pPr>
              <w:pStyle w:val="ListBullet"/>
            </w:pPr>
            <w:r w:rsidRPr="008D6ACB">
              <w:t>A</w:t>
            </w:r>
            <w:r w:rsidRPr="008D6ACB">
              <w:t>ssessment may be applied under project-related conditions (real or simulated) and require evidence of process</w:t>
            </w:r>
          </w:p>
          <w:p w:rsidR="00000000" w:rsidRPr="008D6ACB" w:rsidP="008D6ACB">
            <w:pPr>
              <w:pStyle w:val="ListBullet"/>
            </w:pPr>
            <w:r w:rsidRPr="008D6ACB">
              <w:t xml:space="preserve">Assessment must confirm a reasonable inference that competency is able not only to be satisfied under the particular circumstance, but is able to </w:t>
            </w:r>
            <w:r w:rsidRPr="008D6ACB">
              <w:t>be transferred to other circumstances</w:t>
            </w:r>
          </w:p>
          <w:p w:rsidR="00000000" w:rsidRPr="008D6ACB" w:rsidP="008D6ACB">
            <w:pPr>
              <w:pStyle w:val="ListBullet"/>
            </w:pPr>
            <w:r w:rsidRPr="008D6ACB">
              <w:t>Assessment may be in conjunction with assessment of other units of competency</w:t>
            </w:r>
          </w:p>
          <w:p w:rsidR="00000000" w:rsidRPr="008D6ACB" w:rsidP="008D6ACB">
            <w:pPr>
              <w:pStyle w:val="ListBullet"/>
            </w:pPr>
            <w:r w:rsidRPr="008D6ACB">
              <w:t>The assessment environment should not disadvantage the candidate</w:t>
            </w:r>
          </w:p>
          <w:p w:rsidR="00000000" w:rsidRPr="008D6ACB" w:rsidP="008D6ACB">
            <w:pPr>
              <w:pStyle w:val="ListBullet"/>
            </w:pPr>
            <w:r w:rsidRPr="008D6ACB">
              <w:t>Assessment practices should take into account any relevant language or cult</w:t>
            </w:r>
            <w:r w:rsidRPr="008D6ACB">
              <w:t>ural issues related to Aboriginality, gender or language backgrounds other than English</w:t>
            </w:r>
          </w:p>
          <w:p w:rsidR="00000000" w:rsidRPr="008D6ACB" w:rsidP="008D6ACB">
            <w:pPr>
              <w:pStyle w:val="ListBullet"/>
            </w:pPr>
            <w:r w:rsidRPr="008D6ACB">
              <w:t>Where the participant has a disability, reasonable adjustment may be applied during assessment</w:t>
            </w:r>
          </w:p>
          <w:p w:rsidR="00000000" w:rsidRPr="008D6ACB" w:rsidP="008D6ACB">
            <w:pPr>
              <w:pStyle w:val="ListBullet"/>
            </w:pPr>
            <w:r w:rsidRPr="008D6ACB">
              <w:t>Language and literacy demands of the assessment task should not be higher</w:t>
            </w:r>
            <w:r w:rsidRPr="008D6ACB">
              <w:t xml:space="preserve"> than those of the work role</w:t>
            </w:r>
          </w:p>
        </w:tc>
      </w:tr>
    </w:tbl>
    <w:p w:rsidR="00000000" w:rsidRPr="008D6ACB" w:rsidP="008D6ACB">
      <w:pPr>
        <w:pStyle w:val="BodyText"/>
      </w:pP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11" w:name="O_375306"/>
      <w:bookmarkEnd w:id="11"/>
      <w:r w:rsidRPr="008D6AC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0"/>
        <w:gridCol w:w="4438"/>
      </w:tblGrid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t>The Range Statement relates to the unit of competency as a whole. It allows for different work environments and situations that may affect performance. Bold italicised wording in the Performan</w:t>
            </w:r>
            <w:r w:rsidRPr="008D6ACB">
              <w:t>ce Criteria is detailed below.</w:t>
            </w: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Documentation</w:t>
            </w:r>
            <w:r w:rsidRPr="008D6ACB">
              <w:t xml:space="preserve"> must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owner’s manual</w:t>
            </w:r>
          </w:p>
          <w:p w:rsidR="00000000" w:rsidRPr="008D6ACB" w:rsidP="008D6ACB">
            <w:pPr>
              <w:pStyle w:val="ListBullet"/>
            </w:pPr>
            <w:r w:rsidRPr="008D6ACB">
              <w:t>manufacturer guidelines and specifications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Structural</w:t>
            </w:r>
            <w:r w:rsidRPr="008D6ACB">
              <w:t xml:space="preserve"> must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recovery hooks and mounting features</w:t>
            </w:r>
          </w:p>
          <w:p w:rsidR="00000000" w:rsidRPr="008D6ACB" w:rsidP="008D6ACB">
            <w:pPr>
              <w:pStyle w:val="ListBullet"/>
            </w:pPr>
            <w:r w:rsidRPr="008D6ACB">
              <w:t>purpose and use of front wheel hubs if fitted</w:t>
            </w:r>
          </w:p>
          <w:p w:rsidR="00000000" w:rsidRPr="008D6ACB" w:rsidP="008D6ACB">
            <w:pPr>
              <w:pStyle w:val="ListBullet"/>
            </w:pPr>
            <w:r w:rsidRPr="008D6ACB">
              <w:t>factors affecting tyre size, fitment, rating and pressure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Four-wheel drive vehicles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manual and automatic four-wheel drive</w:t>
            </w:r>
          </w:p>
          <w:p w:rsidR="00000000" w:rsidRPr="008D6ACB" w:rsidP="008D6ACB">
            <w:pPr>
              <w:pStyle w:val="ListBullet"/>
            </w:pPr>
            <w:r w:rsidRPr="008D6ACB">
              <w:t>all-wheel drive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Pre-start checks</w:t>
            </w:r>
            <w:r w:rsidRPr="008D6ACB">
              <w:t xml:space="preserve"> must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fuel, including diesel, gas and petrol</w:t>
            </w:r>
          </w:p>
          <w:p w:rsidR="00000000" w:rsidRPr="008D6ACB" w:rsidP="008D6ACB">
            <w:pPr>
              <w:pStyle w:val="ListBullet"/>
            </w:pPr>
            <w:r w:rsidRPr="008D6ACB">
              <w:t>water</w:t>
            </w:r>
          </w:p>
          <w:p w:rsidR="00000000" w:rsidRPr="008D6ACB" w:rsidP="008D6ACB">
            <w:pPr>
              <w:pStyle w:val="ListBullet"/>
            </w:pPr>
            <w:r w:rsidRPr="008D6ACB">
              <w:t>oil</w:t>
            </w:r>
          </w:p>
          <w:p w:rsidR="00000000" w:rsidRPr="008D6ACB" w:rsidP="008D6ACB">
            <w:pPr>
              <w:pStyle w:val="ListBullet"/>
            </w:pPr>
            <w:r w:rsidRPr="008D6ACB">
              <w:t>brake and transmiss</w:t>
            </w:r>
            <w:r w:rsidRPr="008D6ACB">
              <w:t>ion fluid levels</w:t>
            </w:r>
          </w:p>
          <w:p w:rsidR="00000000" w:rsidRPr="008D6ACB" w:rsidP="008D6ACB">
            <w:pPr>
              <w:pStyle w:val="ListBullet"/>
            </w:pPr>
            <w:r w:rsidRPr="008D6ACB">
              <w:t>battery water levels and electrolyte checks</w:t>
            </w:r>
          </w:p>
          <w:p w:rsidR="00000000" w:rsidRPr="008D6ACB" w:rsidP="008D6ACB">
            <w:pPr>
              <w:pStyle w:val="ListBullet"/>
            </w:pPr>
            <w:r w:rsidRPr="008D6ACB">
              <w:t>tyres</w:t>
            </w:r>
          </w:p>
          <w:p w:rsidR="00000000" w:rsidRPr="008D6ACB" w:rsidP="008D6ACB">
            <w:pPr>
              <w:pStyle w:val="ListBullet"/>
            </w:pPr>
            <w:r w:rsidRPr="008D6ACB">
              <w:t>belts</w:t>
            </w:r>
          </w:p>
          <w:p w:rsidR="00000000" w:rsidRPr="008D6ACB" w:rsidP="008D6ACB">
            <w:pPr>
              <w:pStyle w:val="ListBullet"/>
            </w:pPr>
            <w:r w:rsidRPr="008D6ACB">
              <w:t>leads</w:t>
            </w:r>
          </w:p>
          <w:p w:rsidR="00000000" w:rsidRPr="008D6ACB" w:rsidP="008D6ACB">
            <w:pPr>
              <w:pStyle w:val="ListBullet"/>
            </w:pPr>
            <w:r w:rsidRPr="008D6ACB">
              <w:t>hydraulic lines and connections</w:t>
            </w:r>
          </w:p>
          <w:p w:rsidR="00000000" w:rsidRPr="008D6ACB" w:rsidP="008D6ACB">
            <w:pPr>
              <w:pStyle w:val="ListBullet"/>
            </w:pPr>
            <w:r w:rsidRPr="008D6ACB">
              <w:t>air cleaners</w:t>
            </w:r>
          </w:p>
          <w:p w:rsidR="00000000" w:rsidRPr="008D6ACB" w:rsidP="008D6ACB">
            <w:pPr>
              <w:pStyle w:val="ListBullet"/>
            </w:pPr>
            <w:r w:rsidRPr="008D6ACB">
              <w:t>air conditioners</w:t>
            </w:r>
          </w:p>
          <w:p w:rsidR="00000000" w:rsidRPr="008D6ACB" w:rsidP="008D6ACB">
            <w:pPr>
              <w:pStyle w:val="ListBullet"/>
            </w:pPr>
            <w:r w:rsidRPr="008D6ACB">
              <w:t>brakes</w:t>
            </w:r>
          </w:p>
          <w:p w:rsidR="00000000" w:rsidRPr="008D6ACB" w:rsidP="008D6ACB">
            <w:pPr>
              <w:pStyle w:val="ListBullet"/>
            </w:pPr>
            <w:r w:rsidRPr="008D6ACB">
              <w:t>off-road safety equipment</w:t>
            </w:r>
          </w:p>
          <w:p w:rsidR="00000000" w:rsidRPr="008D6ACB" w:rsidP="008D6ACB">
            <w:pPr>
              <w:pStyle w:val="ListBullet"/>
            </w:pPr>
            <w:r w:rsidRPr="008D6ACB">
              <w:t>fitting of traction devices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Maintenance equipment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 xml:space="preserve">spares </w:t>
            </w:r>
          </w:p>
          <w:p w:rsidR="00000000" w:rsidRPr="008D6ACB" w:rsidP="008D6ACB">
            <w:pPr>
              <w:pStyle w:val="ListBullet"/>
            </w:pPr>
            <w:r w:rsidRPr="008D6ACB">
              <w:t>fluids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OHS requirements</w:t>
            </w:r>
            <w:r w:rsidRPr="008D6ACB">
              <w:t>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are to be in line with federal, state or territory legislation and regulations, and organisational safety policies and procedures, and may include:</w:t>
            </w:r>
          </w:p>
          <w:p w:rsidR="00000000" w:rsidRPr="008D6ACB" w:rsidP="008D6ACB">
            <w:pPr>
              <w:pStyle w:val="ListBullet2"/>
            </w:pPr>
            <w:r w:rsidRPr="008D6ACB">
              <w:t>personal protective equipment (PPE) and clothing</w:t>
            </w:r>
          </w:p>
          <w:p w:rsidR="00000000" w:rsidRPr="008D6ACB" w:rsidP="008D6ACB">
            <w:pPr>
              <w:pStyle w:val="ListBullet2"/>
            </w:pPr>
            <w:r w:rsidRPr="008D6ACB">
              <w:t>safety equipment</w:t>
            </w:r>
          </w:p>
          <w:p w:rsidR="00000000" w:rsidRPr="008D6ACB" w:rsidP="008D6ACB">
            <w:pPr>
              <w:pStyle w:val="ListBullet2"/>
            </w:pPr>
            <w:r w:rsidRPr="008D6ACB">
              <w:t>curre</w:t>
            </w:r>
            <w:r w:rsidRPr="008D6ACB">
              <w:t>nt first aid equipment in vehicle</w:t>
            </w:r>
          </w:p>
          <w:p w:rsidR="00000000" w:rsidRPr="008D6ACB" w:rsidP="008D6ACB">
            <w:pPr>
              <w:pStyle w:val="ListBullet2"/>
            </w:pPr>
            <w:r w:rsidRPr="008D6ACB">
              <w:t>current vehicle firefighting equipment</w:t>
            </w:r>
          </w:p>
          <w:p w:rsidR="00000000" w:rsidRPr="008D6ACB" w:rsidP="008D6ACB">
            <w:pPr>
              <w:pStyle w:val="ListBullet2"/>
            </w:pPr>
            <w:r w:rsidRPr="008D6ACB">
              <w:t>hazard and risk control</w:t>
            </w:r>
          </w:p>
          <w:p w:rsidR="00000000" w:rsidRPr="008D6ACB" w:rsidP="008D6ACB">
            <w:pPr>
              <w:pStyle w:val="ListBullet2"/>
            </w:pPr>
            <w:r w:rsidRPr="008D6ACB">
              <w:t>fatigue management</w:t>
            </w:r>
          </w:p>
          <w:p w:rsidR="00000000" w:rsidRPr="008D6ACB" w:rsidP="008D6ACB">
            <w:pPr>
              <w:pStyle w:val="ListBullet2"/>
            </w:pPr>
            <w:r w:rsidRPr="008D6ACB">
              <w:t>elimination of hazardous materials and substances</w:t>
            </w:r>
          </w:p>
          <w:p w:rsidR="00000000" w:rsidRPr="008D6ACB" w:rsidP="008D6ACB">
            <w:pPr>
              <w:pStyle w:val="ListBullet2"/>
            </w:pPr>
            <w:r w:rsidRPr="008D6ACB">
              <w:t>safe forest practices, including required actions relating to forest fire</w:t>
            </w:r>
          </w:p>
          <w:p w:rsidR="00000000" w:rsidRPr="008D6ACB" w:rsidP="008D6ACB">
            <w:pPr>
              <w:pStyle w:val="ListBullet2"/>
            </w:pPr>
            <w:r w:rsidRPr="008D6ACB">
              <w:t>techniques for manual handling, including shifting, lifting and carrying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9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Environmental requirements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legislation</w:t>
            </w:r>
          </w:p>
          <w:p w:rsidR="00000000" w:rsidRPr="008D6ACB" w:rsidP="008D6ACB">
            <w:pPr>
              <w:pStyle w:val="ListBullet"/>
            </w:pPr>
            <w:r w:rsidRPr="008D6ACB">
              <w:t>organisational policies and procedures</w:t>
            </w:r>
          </w:p>
          <w:p w:rsidR="00000000" w:rsidRPr="008D6ACB" w:rsidP="008D6ACB">
            <w:pPr>
              <w:pStyle w:val="ListBullet"/>
            </w:pPr>
            <w:r w:rsidRPr="008D6ACB">
              <w:t>workplace practices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Legislative requirements</w:t>
            </w:r>
            <w:r w:rsidRPr="008D6ACB">
              <w:t>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are to be in line with applicable federal, state or territory legislation, regulations, certification requirements and codes of practice and may include:</w:t>
            </w:r>
          </w:p>
          <w:p w:rsidR="00000000" w:rsidRPr="008D6ACB" w:rsidP="008D6ACB">
            <w:pPr>
              <w:pStyle w:val="ListBullet2"/>
            </w:pPr>
            <w:r w:rsidRPr="008D6ACB">
              <w:t>award and organisational agreements</w:t>
            </w:r>
          </w:p>
          <w:p w:rsidR="00000000" w:rsidRPr="008D6ACB" w:rsidP="008D6ACB">
            <w:pPr>
              <w:pStyle w:val="ListBullet2"/>
            </w:pPr>
            <w:r w:rsidRPr="008D6ACB">
              <w:t>industrial relations</w:t>
            </w:r>
          </w:p>
          <w:p w:rsidR="00000000" w:rsidRPr="008D6ACB" w:rsidP="008D6ACB">
            <w:pPr>
              <w:pStyle w:val="ListBullet2"/>
            </w:pPr>
            <w:r w:rsidRPr="008D6ACB">
              <w:t>Australian standards</w:t>
            </w:r>
          </w:p>
          <w:p w:rsidR="00000000" w:rsidRPr="008D6ACB" w:rsidP="008D6ACB">
            <w:pPr>
              <w:pStyle w:val="ListBullet2"/>
            </w:pPr>
            <w:r w:rsidRPr="008D6ACB">
              <w:t>confidentiality and privacy</w:t>
            </w:r>
          </w:p>
          <w:p w:rsidR="00000000" w:rsidRPr="008D6ACB" w:rsidP="008D6ACB">
            <w:pPr>
              <w:pStyle w:val="ListBullet2"/>
            </w:pPr>
            <w:r w:rsidRPr="008D6ACB">
              <w:t>OHS</w:t>
            </w:r>
          </w:p>
          <w:p w:rsidR="00000000" w:rsidRPr="008D6ACB" w:rsidP="008D6ACB">
            <w:pPr>
              <w:pStyle w:val="ListBullet2"/>
            </w:pPr>
            <w:r w:rsidRPr="008D6ACB">
              <w:t>the environment</w:t>
            </w:r>
          </w:p>
          <w:p w:rsidR="00000000" w:rsidRPr="008D6ACB" w:rsidP="008D6ACB">
            <w:pPr>
              <w:pStyle w:val="ListBullet2"/>
            </w:pPr>
            <w:r w:rsidRPr="008D6ACB">
              <w:t>equal employment opportunity</w:t>
            </w:r>
          </w:p>
          <w:p w:rsidR="00000000" w:rsidRPr="008D6ACB" w:rsidP="008D6ACB">
            <w:pPr>
              <w:pStyle w:val="ListBullet2"/>
            </w:pPr>
            <w:r w:rsidRPr="008D6ACB">
              <w:t>anti-discrimination</w:t>
            </w:r>
          </w:p>
          <w:p w:rsidR="00000000" w:rsidRPr="008D6ACB" w:rsidP="008D6ACB">
            <w:pPr>
              <w:pStyle w:val="ListBullet2"/>
            </w:pPr>
            <w:r w:rsidRPr="008D6ACB">
              <w:t>relevant industry codes of practice</w:t>
            </w:r>
          </w:p>
          <w:p w:rsidR="00000000" w:rsidRPr="008D6ACB" w:rsidP="008D6ACB">
            <w:pPr>
              <w:pStyle w:val="ListBullet2"/>
            </w:pPr>
            <w:r w:rsidRPr="008D6ACB">
              <w:t>duty of care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Organisational requirements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legal compliance documentation</w:t>
            </w:r>
          </w:p>
          <w:p w:rsidR="00000000" w:rsidRPr="008D6ACB" w:rsidP="008D6ACB">
            <w:pPr>
              <w:pStyle w:val="ListBullet"/>
            </w:pPr>
            <w:r w:rsidRPr="008D6ACB">
              <w:t>organisational and site guidelines</w:t>
            </w:r>
          </w:p>
          <w:p w:rsidR="00000000" w:rsidRPr="008D6ACB" w:rsidP="008D6ACB">
            <w:pPr>
              <w:pStyle w:val="ListBullet"/>
            </w:pPr>
            <w:r w:rsidRPr="008D6ACB">
              <w:t>policies and procedures relating to own role and responsibility</w:t>
            </w:r>
          </w:p>
          <w:p w:rsidR="00000000" w:rsidRPr="008D6ACB" w:rsidP="008D6ACB">
            <w:pPr>
              <w:pStyle w:val="ListBullet"/>
            </w:pPr>
            <w:r w:rsidRPr="008D6ACB">
              <w:t>procedural manuals</w:t>
            </w:r>
          </w:p>
          <w:p w:rsidR="00000000" w:rsidRPr="008D6ACB" w:rsidP="008D6ACB">
            <w:pPr>
              <w:pStyle w:val="ListBullet"/>
            </w:pPr>
            <w:r w:rsidRPr="008D6ACB">
              <w:t>quality and continuous improvement processes and standards</w:t>
            </w:r>
          </w:p>
          <w:p w:rsidR="00000000" w:rsidRPr="008D6ACB" w:rsidP="008D6ACB">
            <w:pPr>
              <w:pStyle w:val="ListBullet"/>
            </w:pPr>
            <w:r w:rsidRPr="008D6ACB">
              <w:t>OHS, emergency and evacuation procedures</w:t>
            </w:r>
          </w:p>
          <w:p w:rsidR="00000000" w:rsidRPr="008D6ACB" w:rsidP="008D6ACB">
            <w:pPr>
              <w:pStyle w:val="ListBullet"/>
            </w:pPr>
            <w:r w:rsidRPr="008D6ACB">
              <w:t>ethical standards</w:t>
            </w:r>
          </w:p>
          <w:p w:rsidR="00000000" w:rsidRPr="008D6ACB" w:rsidP="008D6ACB">
            <w:pPr>
              <w:pStyle w:val="ListBullet"/>
            </w:pPr>
            <w:r w:rsidRPr="008D6ACB">
              <w:t>recording and reporting requirements</w:t>
            </w:r>
          </w:p>
          <w:p w:rsidR="00000000" w:rsidRPr="008D6ACB" w:rsidP="008D6ACB">
            <w:pPr>
              <w:pStyle w:val="ListBullet"/>
            </w:pPr>
            <w:r w:rsidRPr="008D6ACB">
              <w:t>equipment use, mai</w:t>
            </w:r>
            <w:r w:rsidRPr="008D6ACB">
              <w:t>ntenance and storage requirements</w:t>
            </w:r>
          </w:p>
          <w:p w:rsidR="00000000" w:rsidRPr="008D6ACB" w:rsidP="008D6ACB">
            <w:pPr>
              <w:pStyle w:val="ListBullet"/>
            </w:pPr>
            <w:r w:rsidRPr="008D6ACB">
              <w:t>environmental management requirements, including waste minimisation and disposal, recycling and re-use guidelines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Safe operating conditions</w:t>
            </w:r>
            <w:r w:rsidRPr="008D6ACB">
              <w:t xml:space="preserve"> must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interpreting weather conditions to determine suitability for driv</w:t>
            </w:r>
            <w:r w:rsidRPr="008D6ACB">
              <w:t>ing</w:t>
            </w:r>
          </w:p>
          <w:p w:rsidR="00000000" w:rsidRPr="008D6ACB" w:rsidP="008D6ACB">
            <w:pPr>
              <w:pStyle w:val="ListBullet"/>
            </w:pPr>
            <w:r w:rsidRPr="008D6ACB">
              <w:t>determining food, water, PPE (sunglasses, high-visibility vest, etc.) and clothing requirements for journey</w:t>
            </w:r>
          </w:p>
          <w:p w:rsidR="00000000" w:rsidRPr="008D6ACB" w:rsidP="008D6ACB">
            <w:pPr>
              <w:pStyle w:val="ListBullet"/>
            </w:pPr>
            <w:r w:rsidRPr="008D6ACB">
              <w:t>selecting routes to minimise damage to the environment</w:t>
            </w:r>
          </w:p>
          <w:p w:rsidR="00000000" w:rsidRPr="008D6ACB" w:rsidP="008D6ACB">
            <w:pPr>
              <w:pStyle w:val="ListBullet"/>
            </w:pPr>
            <w:r w:rsidRPr="008D6ACB">
              <w:t>on and off-road conditions</w:t>
            </w:r>
          </w:p>
          <w:p w:rsidR="00000000" w:rsidRPr="008D6ACB" w:rsidP="008D6ACB">
            <w:pPr>
              <w:pStyle w:val="ListBullet"/>
            </w:pPr>
            <w:r w:rsidRPr="008D6ACB">
              <w:t>traffic pattern and density</w:t>
            </w:r>
          </w:p>
          <w:p w:rsidR="00000000" w:rsidRPr="008D6ACB" w:rsidP="008D6ACB">
            <w:pPr>
              <w:pStyle w:val="ListBullet"/>
            </w:pPr>
            <w:r w:rsidRPr="008D6ACB">
              <w:t>visibility</w:t>
            </w:r>
          </w:p>
          <w:p w:rsidR="00000000" w:rsidRPr="008D6ACB" w:rsidP="008D6ACB">
            <w:pPr>
              <w:pStyle w:val="ListBullet"/>
            </w:pPr>
            <w:r w:rsidRPr="008D6ACB">
              <w:t>loading of four-wheel drive, including techniques to reduce overloading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Communication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verbal and non-verbal language</w:t>
            </w:r>
          </w:p>
          <w:p w:rsidR="00000000" w:rsidRPr="008D6ACB" w:rsidP="008D6ACB">
            <w:pPr>
              <w:pStyle w:val="ListBullet"/>
            </w:pPr>
            <w:r w:rsidRPr="008D6ACB">
              <w:t>radio protocols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Mechanisms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personal location beacon (PLB)</w:t>
            </w:r>
          </w:p>
          <w:p w:rsidR="00000000" w:rsidRPr="008D6ACB" w:rsidP="008D6ACB">
            <w:pPr>
              <w:pStyle w:val="ListBullet"/>
            </w:pPr>
            <w:r w:rsidRPr="008D6ACB">
              <w:t>flares</w:t>
            </w:r>
          </w:p>
          <w:p w:rsidR="00000000" w:rsidRPr="008D6ACB" w:rsidP="008D6ACB">
            <w:pPr>
              <w:pStyle w:val="ListBullet"/>
            </w:pPr>
            <w:r w:rsidRPr="008D6ACB">
              <w:t>markers</w:t>
            </w:r>
          </w:p>
          <w:p w:rsidR="00000000" w:rsidRPr="008D6ACB" w:rsidP="008D6ACB">
            <w:pPr>
              <w:pStyle w:val="ListBullet"/>
            </w:pPr>
            <w:r w:rsidRPr="008D6ACB">
              <w:t>phone</w:t>
            </w:r>
          </w:p>
          <w:p w:rsidR="00000000" w:rsidRPr="008D6ACB" w:rsidP="008D6ACB">
            <w:pPr>
              <w:pStyle w:val="ListBullet"/>
            </w:pPr>
            <w:r w:rsidRPr="008D6ACB">
              <w:t>radio</w:t>
            </w:r>
          </w:p>
          <w:p w:rsidR="00000000" w:rsidRPr="008D6ACB" w:rsidP="008D6ACB">
            <w:pPr>
              <w:pStyle w:val="ListBullet"/>
            </w:pPr>
            <w:r w:rsidRPr="008D6ACB">
              <w:t>V-Sheet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Hazards and risks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rocks and other unexpected obstacles</w:t>
            </w:r>
          </w:p>
          <w:p w:rsidR="00000000" w:rsidRPr="008D6ACB" w:rsidP="008D6ACB">
            <w:pPr>
              <w:pStyle w:val="ListBullet"/>
            </w:pPr>
            <w:r w:rsidRPr="008D6ACB">
              <w:t>damage to vehicle</w:t>
            </w:r>
          </w:p>
          <w:p w:rsidR="00000000" w:rsidRPr="008D6ACB" w:rsidP="008D6ACB">
            <w:pPr>
              <w:pStyle w:val="ListBullet"/>
            </w:pPr>
            <w:r w:rsidRPr="008D6ACB">
              <w:t>tidal influences</w:t>
            </w:r>
          </w:p>
          <w:p w:rsidR="00000000" w:rsidRPr="008D6ACB" w:rsidP="008D6ACB">
            <w:pPr>
              <w:pStyle w:val="ListBullet"/>
            </w:pPr>
            <w:r w:rsidRPr="008D6ACB">
              <w:t>fire in vehicle</w:t>
            </w:r>
          </w:p>
          <w:p w:rsidR="00000000" w:rsidRPr="008D6ACB" w:rsidP="008D6ACB">
            <w:pPr>
              <w:pStyle w:val="ListBullet"/>
            </w:pPr>
            <w:r w:rsidRPr="008D6ACB">
              <w:t>faulty brakes</w:t>
            </w:r>
          </w:p>
          <w:p w:rsidR="00000000" w:rsidRPr="008D6ACB" w:rsidP="008D6ACB">
            <w:pPr>
              <w:pStyle w:val="ListBullet"/>
            </w:pPr>
            <w:r w:rsidRPr="008D6ACB">
              <w:t>leaking fuel</w:t>
            </w:r>
          </w:p>
          <w:p w:rsidR="00000000" w:rsidRPr="008D6ACB" w:rsidP="008D6ACB">
            <w:pPr>
              <w:pStyle w:val="ListBullet"/>
            </w:pPr>
            <w:r w:rsidRPr="008D6ACB">
              <w:t>faulty steering mechanism on vehicle</w:t>
            </w:r>
          </w:p>
          <w:p w:rsidR="00000000" w:rsidRPr="008D6ACB" w:rsidP="008D6ACB">
            <w:pPr>
              <w:pStyle w:val="ListBullet"/>
            </w:pPr>
            <w:r w:rsidRPr="008D6ACB">
              <w:t>animals and objects in vehicle path</w:t>
            </w:r>
          </w:p>
          <w:p w:rsidR="00000000" w:rsidRPr="008D6ACB" w:rsidP="008D6ACB">
            <w:pPr>
              <w:pStyle w:val="ListBullet"/>
            </w:pPr>
            <w:r w:rsidRPr="008D6ACB">
              <w:t>crocodiles and snakes in some areas</w:t>
            </w:r>
          </w:p>
          <w:p w:rsidR="00000000" w:rsidRPr="008D6ACB" w:rsidP="008D6ACB">
            <w:pPr>
              <w:pStyle w:val="ListBullet"/>
            </w:pPr>
            <w:r w:rsidRPr="008D6ACB">
              <w:t>windy or foggy sections of terrain</w:t>
            </w:r>
          </w:p>
          <w:p w:rsidR="00000000" w:rsidRPr="008D6ACB" w:rsidP="008D6ACB">
            <w:pPr>
              <w:pStyle w:val="ListBullet"/>
            </w:pPr>
            <w:r w:rsidRPr="008D6ACB">
              <w:t>steep slopes</w:t>
            </w:r>
          </w:p>
          <w:p w:rsidR="00000000" w:rsidRPr="008D6ACB" w:rsidP="008D6ACB">
            <w:pPr>
              <w:pStyle w:val="ListBullet"/>
            </w:pPr>
            <w:r w:rsidRPr="008D6ACB">
              <w:t>side slopes</w:t>
            </w:r>
          </w:p>
          <w:p w:rsidR="00000000" w:rsidRPr="008D6ACB" w:rsidP="008D6ACB">
            <w:pPr>
              <w:pStyle w:val="ListBullet"/>
            </w:pPr>
            <w:r w:rsidRPr="008D6ACB">
              <w:t>slippery surfaces</w:t>
            </w:r>
          </w:p>
          <w:p w:rsidR="00000000" w:rsidRPr="008D6ACB" w:rsidP="008D6ACB">
            <w:pPr>
              <w:pStyle w:val="ListBullet"/>
            </w:pPr>
            <w:r w:rsidRPr="008D6ACB">
              <w:t>land slides</w:t>
            </w:r>
          </w:p>
          <w:p w:rsidR="00000000" w:rsidRPr="008D6ACB" w:rsidP="008D6ACB">
            <w:pPr>
              <w:pStyle w:val="ListBullet"/>
            </w:pPr>
            <w:r w:rsidRPr="008D6ACB">
              <w:t>overhead tree limbs</w:t>
            </w:r>
          </w:p>
          <w:p w:rsidR="00000000" w:rsidRPr="008D6ACB" w:rsidP="008D6ACB">
            <w:pPr>
              <w:pStyle w:val="ListBullet"/>
            </w:pPr>
            <w:r w:rsidRPr="008D6ACB">
              <w:t>black ice</w:t>
            </w:r>
          </w:p>
          <w:p w:rsidR="00000000" w:rsidRPr="008D6ACB" w:rsidP="008D6ACB">
            <w:pPr>
              <w:pStyle w:val="ListBullet"/>
            </w:pPr>
            <w:r w:rsidRPr="008D6ACB">
              <w:t>towing trailers</w:t>
            </w:r>
          </w:p>
          <w:p w:rsidR="00000000" w:rsidRPr="008D6ACB" w:rsidP="008D6ACB">
            <w:pPr>
              <w:pStyle w:val="ListBullet"/>
            </w:pPr>
            <w:r w:rsidRPr="008D6ACB">
              <w:t>other vehicles</w:t>
            </w:r>
          </w:p>
          <w:p w:rsidR="00000000" w:rsidRPr="008D6ACB" w:rsidP="008D6ACB">
            <w:pPr>
              <w:pStyle w:val="ListBullet"/>
            </w:pPr>
            <w:r w:rsidRPr="008D6ACB">
              <w:t>fallen trees, limbs and logs</w:t>
            </w:r>
          </w:p>
          <w:p w:rsidR="00000000" w:rsidRPr="008D6ACB" w:rsidP="008D6ACB">
            <w:pPr>
              <w:pStyle w:val="ListBullet"/>
            </w:pPr>
            <w:r w:rsidRPr="008D6ACB">
              <w:t>icy terrain</w:t>
            </w:r>
          </w:p>
          <w:p w:rsidR="00000000" w:rsidRPr="008D6ACB" w:rsidP="008D6ACB">
            <w:pPr>
              <w:pStyle w:val="ListBullet"/>
            </w:pPr>
            <w:r w:rsidRPr="008D6ACB">
              <w:t>flooded terrain</w:t>
            </w:r>
          </w:p>
          <w:p w:rsidR="00000000" w:rsidRPr="008D6ACB" w:rsidP="008D6ACB">
            <w:pPr>
              <w:pStyle w:val="ListBullet"/>
            </w:pPr>
            <w:r w:rsidRPr="008D6ACB">
              <w:t>oil on road</w:t>
            </w:r>
          </w:p>
          <w:p w:rsidR="00000000" w:rsidRPr="008D6ACB" w:rsidP="008D6ACB">
            <w:pPr>
              <w:pStyle w:val="ListBullet"/>
            </w:pPr>
            <w:r w:rsidRPr="008D6ACB">
              <w:t>parked vehicles on road</w:t>
            </w:r>
          </w:p>
          <w:p w:rsidR="00000000" w:rsidRPr="008D6ACB" w:rsidP="008D6ACB">
            <w:pPr>
              <w:pStyle w:val="ListBullet"/>
            </w:pPr>
            <w:r w:rsidRPr="008D6ACB">
              <w:t xml:space="preserve">pedestrians </w:t>
            </w:r>
            <w:r w:rsidRPr="008D6ACB">
              <w:t>on or near the road</w:t>
            </w:r>
          </w:p>
          <w:p w:rsidR="00000000" w:rsidRPr="008D6ACB" w:rsidP="008D6ACB">
            <w:pPr>
              <w:pStyle w:val="ListBullet"/>
            </w:pPr>
            <w:r w:rsidRPr="008D6ACB">
              <w:t>poor visibility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Hubs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manual</w:t>
            </w:r>
          </w:p>
          <w:p w:rsidR="00000000" w:rsidRPr="008D6ACB" w:rsidP="008D6ACB">
            <w:pPr>
              <w:pStyle w:val="ListBullet"/>
            </w:pPr>
            <w:r w:rsidRPr="008D6ACB">
              <w:t>electronic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Range of terrain types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smooth</w:t>
            </w:r>
          </w:p>
          <w:p w:rsidR="00000000" w:rsidRPr="008D6ACB" w:rsidP="008D6ACB">
            <w:pPr>
              <w:pStyle w:val="ListBullet"/>
            </w:pPr>
            <w:r w:rsidRPr="008D6ACB">
              <w:t>rough</w:t>
            </w:r>
          </w:p>
          <w:p w:rsidR="00000000" w:rsidRPr="008D6ACB" w:rsidP="008D6ACB">
            <w:pPr>
              <w:pStyle w:val="ListBullet"/>
            </w:pPr>
            <w:r w:rsidRPr="008D6ACB">
              <w:t>uneven</w:t>
            </w:r>
          </w:p>
          <w:p w:rsidR="00000000" w:rsidRPr="008D6ACB" w:rsidP="008D6ACB">
            <w:pPr>
              <w:pStyle w:val="ListBullet"/>
            </w:pPr>
            <w:r w:rsidRPr="008D6ACB">
              <w:t>slippery</w:t>
            </w:r>
          </w:p>
          <w:p w:rsidR="00000000" w:rsidRPr="008D6ACB" w:rsidP="008D6ACB">
            <w:pPr>
              <w:pStyle w:val="ListBullet"/>
            </w:pPr>
            <w:r w:rsidRPr="008D6ACB">
              <w:t>wet</w:t>
            </w:r>
          </w:p>
          <w:p w:rsidR="00000000" w:rsidRPr="008D6ACB" w:rsidP="008D6ACB">
            <w:pPr>
              <w:pStyle w:val="ListBullet"/>
            </w:pPr>
            <w:r w:rsidRPr="008D6ACB">
              <w:t>boggy</w:t>
            </w:r>
          </w:p>
          <w:p w:rsidR="00000000" w:rsidRPr="008D6ACB" w:rsidP="008D6ACB">
            <w:pPr>
              <w:pStyle w:val="ListBullet"/>
            </w:pPr>
            <w:r w:rsidRPr="008D6ACB">
              <w:t>sandy</w:t>
            </w:r>
          </w:p>
          <w:p w:rsidR="00000000" w:rsidRPr="008D6ACB" w:rsidP="008D6ACB">
            <w:pPr>
              <w:pStyle w:val="ListBullet"/>
            </w:pPr>
            <w:r w:rsidRPr="008D6ACB">
              <w:t xml:space="preserve">steep or hilly </w:t>
            </w:r>
          </w:p>
          <w:p w:rsidR="00000000" w:rsidRPr="008D6ACB" w:rsidP="008D6ACB">
            <w:pPr>
              <w:pStyle w:val="ListBullet"/>
            </w:pPr>
            <w:r w:rsidRPr="008D6ACB">
              <w:t>rock</w:t>
            </w:r>
          </w:p>
          <w:p w:rsidR="00000000" w:rsidRPr="008D6ACB" w:rsidP="008D6ACB">
            <w:pPr>
              <w:pStyle w:val="ListBullet"/>
            </w:pPr>
            <w:r w:rsidRPr="008D6ACB">
              <w:t>icy</w:t>
            </w:r>
          </w:p>
          <w:p w:rsidR="00000000" w:rsidRPr="008D6ACB" w:rsidP="008D6ACB">
            <w:pPr>
              <w:pStyle w:val="ListBullet"/>
            </w:pPr>
            <w:r w:rsidRPr="008D6ACB">
              <w:t>snow</w:t>
            </w:r>
          </w:p>
          <w:p w:rsidR="00000000" w:rsidRPr="008D6ACB" w:rsidP="008D6ACB">
            <w:pPr>
              <w:pStyle w:val="ListBullet"/>
            </w:pPr>
            <w:r w:rsidRPr="008D6ACB">
              <w:t>mud, including:</w:t>
            </w:r>
          </w:p>
          <w:p w:rsidR="00000000" w:rsidRPr="008D6ACB" w:rsidP="008D6ACB">
            <w:pPr>
              <w:pStyle w:val="ListBullet2"/>
            </w:pPr>
            <w:r w:rsidRPr="008D6ACB">
              <w:t>brown clay</w:t>
            </w:r>
          </w:p>
          <w:p w:rsidR="00000000" w:rsidRPr="008D6ACB" w:rsidP="008D6ACB">
            <w:pPr>
              <w:pStyle w:val="ListBullet2"/>
            </w:pPr>
            <w:r w:rsidRPr="008D6ACB">
              <w:t>black silt</w:t>
            </w:r>
          </w:p>
          <w:p w:rsidR="00000000" w:rsidRPr="008D6ACB" w:rsidP="008D6ACB">
            <w:pPr>
              <w:pStyle w:val="ListBullet2"/>
            </w:pPr>
            <w:r w:rsidRPr="008D6ACB">
              <w:t>salt pan mud</w:t>
            </w:r>
          </w:p>
          <w:p w:rsidR="00000000" w:rsidRPr="008D6ACB" w:rsidP="008D6ACB">
            <w:pPr>
              <w:pStyle w:val="ListBullet2"/>
            </w:pPr>
            <w:r w:rsidRPr="008D6ACB">
              <w:t>red</w:t>
            </w:r>
          </w:p>
          <w:p w:rsidR="00000000" w:rsidRPr="008D6ACB" w:rsidP="008D6ACB">
            <w:pPr>
              <w:pStyle w:val="ListBullet"/>
            </w:pPr>
            <w:r w:rsidRPr="008D6ACB">
              <w:t>hard ground</w:t>
            </w:r>
          </w:p>
          <w:p w:rsidR="00000000" w:rsidRPr="008D6ACB" w:rsidP="008D6ACB">
            <w:pPr>
              <w:pStyle w:val="ListBullet"/>
            </w:pPr>
            <w:r w:rsidRPr="008D6ACB">
              <w:t>water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Manufacturer specifications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engine characteristics</w:t>
            </w:r>
          </w:p>
          <w:p w:rsidR="00000000" w:rsidRPr="008D6ACB" w:rsidP="008D6ACB">
            <w:pPr>
              <w:pStyle w:val="ListBullet"/>
            </w:pPr>
            <w:r w:rsidRPr="008D6ACB">
              <w:t>system warning function</w:t>
            </w:r>
          </w:p>
          <w:p w:rsidR="00000000" w:rsidRPr="008D6ACB" w:rsidP="008D6ACB">
            <w:pPr>
              <w:pStyle w:val="ListBullet"/>
            </w:pPr>
            <w:r w:rsidRPr="008D6ACB">
              <w:t>four-wheel drive operation</w:t>
            </w:r>
          </w:p>
          <w:p w:rsidR="00000000" w:rsidRPr="008D6ACB" w:rsidP="008D6ACB">
            <w:pPr>
              <w:pStyle w:val="ListBullet"/>
            </w:pPr>
            <w:r w:rsidRPr="008D6ACB">
              <w:t>radius of turning circle</w:t>
            </w:r>
          </w:p>
          <w:p w:rsidR="00000000" w:rsidRPr="008D6ACB" w:rsidP="008D6ACB">
            <w:pPr>
              <w:pStyle w:val="ListBullet"/>
            </w:pPr>
            <w:r w:rsidRPr="008D6ACB">
              <w:t>safety procedures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Automatic and manual techniques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 xml:space="preserve">manual gear box stall stop </w:t>
            </w:r>
          </w:p>
          <w:p w:rsidR="00000000" w:rsidRPr="008D6ACB" w:rsidP="008D6ACB">
            <w:pPr>
              <w:pStyle w:val="ListBullet"/>
            </w:pPr>
            <w:r w:rsidRPr="008D6ACB">
              <w:t>appropriate automatic transmission safety</w:t>
            </w:r>
          </w:p>
          <w:p w:rsidR="00000000" w:rsidP="008D6ACB">
            <w:pPr>
              <w:pStyle w:val="BodyText"/>
              <w:rPr>
                <w:lang w:val="en-NZ"/>
              </w:rPr>
            </w:pPr>
          </w:p>
        </w:tc>
      </w:tr>
      <w:tr w:rsidTr="008D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Routine maintenance</w:t>
            </w:r>
            <w:r w:rsidRPr="008D6ACB">
              <w:t xml:space="preserve"> may include: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ListBullet"/>
            </w:pPr>
            <w:r w:rsidRPr="008D6ACB">
              <w:t>changing wheels in uneven terrain</w:t>
            </w:r>
          </w:p>
          <w:p w:rsidR="00000000" w:rsidRPr="008D6ACB" w:rsidP="008D6ACB">
            <w:pPr>
              <w:pStyle w:val="ListBullet"/>
            </w:pPr>
            <w:r w:rsidRPr="008D6ACB">
              <w:t>fluid top-up</w:t>
            </w:r>
          </w:p>
        </w:tc>
      </w:tr>
    </w:tbl>
    <w:p w:rsidR="00000000" w:rsidRPr="008D6ACB" w:rsidP="008D6ACB">
      <w:pPr>
        <w:pStyle w:val="BodyText"/>
      </w:pP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12" w:name="O_375309"/>
      <w:bookmarkEnd w:id="12"/>
      <w:r w:rsidRPr="008D6ACB">
        <w:t>Unit Sector(s)</w:t>
      </w:r>
    </w:p>
    <w:p w:rsidR="00000000" w:rsidRPr="008D6ACB" w:rsidP="008D6ACB">
      <w:pPr>
        <w:pStyle w:val="BodyText"/>
      </w:pPr>
      <w:r w:rsidRPr="008D6ACB">
        <w:t>Common Technical.</w:t>
      </w:r>
    </w:p>
    <w:p w:rsidR="00000000" w:rsidRPr="008D6ACB" w:rsidP="008D6ACB">
      <w:pPr>
        <w:pStyle w:val="AllowPageBreak"/>
      </w:pPr>
    </w:p>
    <w:p w:rsidR="00000000" w:rsidRPr="008D6ACB" w:rsidP="008D6ACB">
      <w:pPr>
        <w:pStyle w:val="Heading1"/>
      </w:pPr>
      <w:bookmarkStart w:id="13" w:name="O_375298"/>
      <w:bookmarkEnd w:id="13"/>
      <w:r w:rsidRPr="008D6AC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5745"/>
      </w:tblGrid>
      <w:tr w:rsidTr="0086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ACB">
            <w:pPr>
              <w:pStyle w:val="BodyText"/>
              <w:rPr>
                <w:lang w:val="en-NZ"/>
              </w:rPr>
            </w:pPr>
            <w:r w:rsidRPr="008D6ACB">
              <w:rPr>
                <w:rStyle w:val="SpecialBold"/>
              </w:rPr>
              <w:t>Competency field</w:t>
            </w:r>
          </w:p>
        </w:tc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ACB" w:rsidP="008D6ACB">
            <w:pPr>
              <w:pStyle w:val="BodyText"/>
            </w:pPr>
            <w:r w:rsidRPr="008D6ACB">
              <w:t>Common Technical</w:t>
            </w:r>
          </w:p>
        </w:tc>
      </w:tr>
    </w:tbl>
    <w:p w:rsidR="00000000" w:rsidRPr="008D6ACB" w:rsidP="008D6ACB">
      <w:pPr>
        <w:pStyle w:val="BodyText"/>
      </w:pPr>
    </w:p>
    <w:p w:rsidR="00000000" w:rsidRPr="008D6ACB" w:rsidP="008D6ACB"/>
    <w:sectPr w:rsidSect="008D6A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0B74" w:rsidP="00860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74" w:rsidP="008D6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60B74" w:rsidP="008D6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860B74" w:rsidP="008D6AC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0B74" w:rsidP="00860B7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74" w:rsidP="008D6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FPICOT3259 Operate a four wheel drive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0B74" w:rsidP="008D6AC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705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089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9A8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D6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ACB"/>
  </w:style>
  <w:style w:type="character" w:customStyle="1" w:styleId="Heading1Char">
    <w:name w:val="Heading 1 Char"/>
    <w:basedOn w:val="DefaultParagraphFont"/>
    <w:link w:val="Heading1"/>
    <w:rsid w:val="008D6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AC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D6A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AC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D6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AC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D6A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A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ACB"/>
    <w:rPr>
      <w:b/>
      <w:spacing w:val="0"/>
    </w:rPr>
  </w:style>
  <w:style w:type="paragraph" w:styleId="ListBullet2">
    <w:name w:val="List Bullet 2"/>
    <w:basedOn w:val="List2"/>
    <w:rsid w:val="008D6AC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D6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D6AC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D6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D6A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6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A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D6A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D6AC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D6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D6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A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AC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D6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A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ACB"/>
    <w:rPr>
      <w:i/>
    </w:rPr>
  </w:style>
  <w:style w:type="paragraph" w:styleId="Caption">
    <w:name w:val="caption"/>
    <w:basedOn w:val="BodyText"/>
    <w:next w:val="Normal"/>
    <w:qFormat/>
    <w:rsid w:val="008D6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ACB"/>
  </w:style>
  <w:style w:type="paragraph" w:styleId="TableofFigures">
    <w:name w:val="table of figures"/>
    <w:basedOn w:val="Normal"/>
    <w:next w:val="Normal"/>
    <w:semiHidden/>
    <w:rsid w:val="008D6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ACB"/>
    <w:pPr>
      <w:numPr>
        <w:numId w:val="11"/>
      </w:numPr>
    </w:pPr>
  </w:style>
  <w:style w:type="character" w:customStyle="1" w:styleId="WingdingSymbols">
    <w:name w:val="Wingding Symbols"/>
    <w:rsid w:val="008D6ACB"/>
    <w:rPr>
      <w:rFonts w:ascii="Wingdings" w:hAnsi="Wingdings"/>
    </w:rPr>
  </w:style>
  <w:style w:type="paragraph" w:customStyle="1" w:styleId="TableHeading">
    <w:name w:val="Table Heading"/>
    <w:basedOn w:val="HeadingBase"/>
    <w:rsid w:val="008D6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ACB"/>
    <w:rPr>
      <w:color w:val="0033CC"/>
      <w:u w:val="none"/>
    </w:rPr>
  </w:style>
  <w:style w:type="paragraph" w:customStyle="1" w:styleId="BodyTextRight">
    <w:name w:val="Body Text Right"/>
    <w:basedOn w:val="BodyText"/>
    <w:rsid w:val="008D6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A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AC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D6ACB"/>
    <w:rPr>
      <w:sz w:val="32"/>
    </w:rPr>
  </w:style>
  <w:style w:type="paragraph" w:customStyle="1" w:styleId="HeadingProcedure">
    <w:name w:val="Heading Procedure"/>
    <w:basedOn w:val="HeadingBase"/>
    <w:next w:val="Normal"/>
    <w:rsid w:val="008D6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ACB"/>
    <w:pPr>
      <w:spacing w:before="60" w:after="60"/>
    </w:pPr>
  </w:style>
  <w:style w:type="paragraph" w:styleId="ListContinue">
    <w:name w:val="List Continue"/>
    <w:basedOn w:val="List"/>
    <w:rsid w:val="008D6ACB"/>
    <w:pPr>
      <w:ind w:firstLine="0"/>
    </w:pPr>
  </w:style>
  <w:style w:type="paragraph" w:customStyle="1" w:styleId="ListNote">
    <w:name w:val="List Note"/>
    <w:basedOn w:val="List"/>
    <w:rsid w:val="008D6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ACB"/>
    <w:rPr>
      <w:rFonts w:ascii="Courier New" w:hAnsi="Courier New"/>
    </w:rPr>
  </w:style>
  <w:style w:type="paragraph" w:customStyle="1" w:styleId="NoteBullet">
    <w:name w:val="Note Bullet"/>
    <w:basedOn w:val="Note"/>
    <w:rsid w:val="008D6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A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6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AC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D6ACB"/>
    <w:rPr>
      <w:b/>
      <w:smallCaps/>
    </w:rPr>
  </w:style>
  <w:style w:type="paragraph" w:customStyle="1" w:styleId="TableListNumber">
    <w:name w:val="Table List Number"/>
    <w:basedOn w:val="ListNumber"/>
    <w:rsid w:val="008D6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ACB"/>
    <w:pPr>
      <w:numPr>
        <w:numId w:val="9"/>
      </w:numPr>
    </w:pPr>
  </w:style>
  <w:style w:type="paragraph" w:customStyle="1" w:styleId="ListAlpha2">
    <w:name w:val="List Alpha 2"/>
    <w:basedOn w:val="List2"/>
    <w:rsid w:val="008D6ACB"/>
    <w:pPr>
      <w:numPr>
        <w:numId w:val="8"/>
      </w:numPr>
    </w:pPr>
  </w:style>
  <w:style w:type="paragraph" w:styleId="List2">
    <w:name w:val="List 2"/>
    <w:basedOn w:val="BodyText"/>
    <w:rsid w:val="008D6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A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ACB"/>
    <w:pPr>
      <w:numPr>
        <w:numId w:val="3"/>
      </w:numPr>
    </w:pPr>
  </w:style>
  <w:style w:type="paragraph" w:styleId="ListBullet5">
    <w:name w:val="List Bullet 5"/>
    <w:basedOn w:val="List5"/>
    <w:rsid w:val="008D6ACB"/>
    <w:pPr>
      <w:numPr>
        <w:numId w:val="4"/>
      </w:numPr>
    </w:pPr>
  </w:style>
  <w:style w:type="paragraph" w:styleId="ListContinue2">
    <w:name w:val="List Continue 2"/>
    <w:basedOn w:val="List2"/>
    <w:rsid w:val="008D6ACB"/>
    <w:pPr>
      <w:ind w:firstLine="0"/>
    </w:pPr>
  </w:style>
  <w:style w:type="paragraph" w:styleId="ListContinue3">
    <w:name w:val="List Continue 3"/>
    <w:basedOn w:val="List3"/>
    <w:rsid w:val="008D6ACB"/>
    <w:pPr>
      <w:ind w:left="1021" w:firstLine="0"/>
    </w:pPr>
  </w:style>
  <w:style w:type="paragraph" w:styleId="ListContinue4">
    <w:name w:val="List Continue 4"/>
    <w:basedOn w:val="List4"/>
    <w:rsid w:val="008D6ACB"/>
    <w:pPr>
      <w:ind w:firstLine="0"/>
    </w:pPr>
  </w:style>
  <w:style w:type="paragraph" w:styleId="ListContinue5">
    <w:name w:val="List Continue 5"/>
    <w:basedOn w:val="List5"/>
    <w:rsid w:val="008D6ACB"/>
    <w:pPr>
      <w:ind w:firstLine="0"/>
    </w:pPr>
  </w:style>
  <w:style w:type="paragraph" w:styleId="ListNumber3">
    <w:name w:val="List Number 3"/>
    <w:basedOn w:val="List3"/>
    <w:rsid w:val="008D6ACB"/>
    <w:pPr>
      <w:numPr>
        <w:numId w:val="5"/>
      </w:numPr>
    </w:pPr>
  </w:style>
  <w:style w:type="paragraph" w:styleId="ListNumber4">
    <w:name w:val="List Number 4"/>
    <w:basedOn w:val="List4"/>
    <w:rsid w:val="008D6ACB"/>
    <w:pPr>
      <w:numPr>
        <w:numId w:val="6"/>
      </w:numPr>
    </w:pPr>
  </w:style>
  <w:style w:type="paragraph" w:styleId="ListNumber5">
    <w:name w:val="List Number 5"/>
    <w:basedOn w:val="List5"/>
    <w:rsid w:val="008D6ACB"/>
    <w:pPr>
      <w:numPr>
        <w:numId w:val="7"/>
      </w:numPr>
    </w:pPr>
  </w:style>
  <w:style w:type="paragraph" w:styleId="BlockText">
    <w:name w:val="Block Text"/>
    <w:basedOn w:val="Normal"/>
    <w:rsid w:val="008D6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ACB"/>
    <w:rPr>
      <w:sz w:val="16"/>
      <w:vertAlign w:val="superscript"/>
    </w:rPr>
  </w:style>
  <w:style w:type="character" w:customStyle="1" w:styleId="Symbols">
    <w:name w:val="Symbols"/>
    <w:basedOn w:val="DefaultParagraphFont"/>
    <w:rsid w:val="008D6ACB"/>
    <w:rPr>
      <w:rFonts w:ascii="Symbol" w:hAnsi="Symbol"/>
    </w:rPr>
  </w:style>
  <w:style w:type="character" w:customStyle="1" w:styleId="MenuOptions">
    <w:name w:val="Menu Options"/>
    <w:basedOn w:val="DefaultParagraphFont"/>
    <w:rsid w:val="008D6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ACB"/>
    <w:rPr>
      <w:b/>
    </w:rPr>
  </w:style>
  <w:style w:type="character" w:customStyle="1" w:styleId="Underlined">
    <w:name w:val="Underlined"/>
    <w:basedOn w:val="DefaultParagraphFont"/>
    <w:rsid w:val="008D6ACB"/>
    <w:rPr>
      <w:u w:val="single"/>
    </w:rPr>
  </w:style>
  <w:style w:type="paragraph" w:customStyle="1" w:styleId="TableBodyTextRight">
    <w:name w:val="Table Body Text Right"/>
    <w:basedOn w:val="TableBodyText"/>
    <w:rsid w:val="008D6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ACB"/>
    <w:rPr>
      <w:sz w:val="18"/>
    </w:rPr>
  </w:style>
  <w:style w:type="paragraph" w:customStyle="1" w:styleId="BodySmallRight">
    <w:name w:val="Body Small Right"/>
    <w:basedOn w:val="BodyTextRight"/>
    <w:rsid w:val="008D6ACB"/>
    <w:rPr>
      <w:sz w:val="18"/>
      <w:szCs w:val="18"/>
    </w:rPr>
  </w:style>
  <w:style w:type="paragraph" w:customStyle="1" w:styleId="MarginEdition">
    <w:name w:val="Margin Edition"/>
    <w:basedOn w:val="MarginNote"/>
    <w:rsid w:val="008D6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ACB"/>
    <w:rPr>
      <w:sz w:val="2"/>
      <w:szCs w:val="2"/>
    </w:rPr>
  </w:style>
  <w:style w:type="character" w:customStyle="1" w:styleId="Small">
    <w:name w:val="Small"/>
    <w:basedOn w:val="DefaultParagraphFont"/>
    <w:rsid w:val="008D6ACB"/>
    <w:rPr>
      <w:sz w:val="16"/>
    </w:rPr>
  </w:style>
  <w:style w:type="paragraph" w:customStyle="1" w:styleId="WideTable">
    <w:name w:val="Wide Table"/>
    <w:basedOn w:val="Normal"/>
    <w:rsid w:val="008D6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ACB"/>
  </w:style>
  <w:style w:type="paragraph" w:styleId="Quote">
    <w:name w:val="Quote"/>
    <w:basedOn w:val="Heading1"/>
    <w:link w:val="QuoteChar"/>
    <w:qFormat/>
    <w:rsid w:val="008D6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ACB"/>
    <w:pPr>
      <w:pageBreakBefore/>
    </w:pPr>
  </w:style>
  <w:style w:type="paragraph" w:customStyle="1" w:styleId="Border">
    <w:name w:val="Border"/>
    <w:basedOn w:val="Normal"/>
    <w:qFormat/>
    <w:rsid w:val="008D6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AC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D6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ACB"/>
    <w:rPr>
      <w:u w:val="single"/>
    </w:rPr>
  </w:style>
  <w:style w:type="paragraph" w:styleId="BalloonText">
    <w:name w:val="Balloon Text"/>
    <w:basedOn w:val="Normal"/>
    <w:link w:val="BalloonTextChar"/>
    <w:rsid w:val="008D6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AC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D6A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AC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1940</Words>
  <Characters>12136</Characters>
  <Application>Microsoft Office Word</Application>
  <DocSecurity>0</DocSecurity>
  <Lines>458</Lines>
  <Paragraphs>280</Paragraphs>
  <ScaleCrop>false</ScaleCrop>
  <Company>Author-it Software Corporation Ltd.</Company>
  <LinksUpToDate>false</LinksUpToDate>
  <CharactersWithSpaces>13993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FPICOT3259 Operate a four wheel drive on unsealed roads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2012-05-26T16:35:00Z</dcterms:created>
  <dcterms:modified xsi:type="dcterms:W3CDTF">2012-05-26T16:35:00Z</dcterms:modified>
</cp:coreProperties>
</file>