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D4E" w:rsidP="00393D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FPISS00001 Skill set for a boom delimber operator</w:t>
      </w:r>
      <w:r>
        <w:fldChar w:fldCharType="end"/>
      </w:r>
    </w:p>
    <w:p w:rsidR="00393D4E" w:rsidP="00393D4E">
      <w:pPr>
        <w:pStyle w:val="Version"/>
        <w:sectPr w:rsidSect="00845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EAB" w:rsidP="00845EAB">
      <w:pPr>
        <w:pStyle w:val="SuperHeading"/>
      </w:pPr>
      <w:r w:rsidRPr="00845EAB">
        <w:t>FPISS00001 Skill set for a boom delimber operator</w:t>
      </w:r>
    </w:p>
    <w:p w:rsidR="00000000" w:rsidRPr="00845EAB" w:rsidP="00845EAB">
      <w:pPr>
        <w:pStyle w:val="Heading1"/>
      </w:pPr>
      <w:bookmarkStart w:id="1" w:name="O_313617"/>
      <w:bookmarkEnd w:id="1"/>
      <w:r w:rsidRPr="00845EAB">
        <w:t>Modification History</w:t>
      </w:r>
    </w:p>
    <w:p w:rsidR="00000000" w:rsidRPr="00845EAB" w:rsidP="00845EAB">
      <w:pPr>
        <w:pStyle w:val="BodyText"/>
      </w:pPr>
      <w:r w:rsidRPr="00845EAB">
        <w:t>Not Applicable</w:t>
      </w:r>
    </w:p>
    <w:p w:rsidR="00000000" w:rsidRPr="00845EAB" w:rsidP="00845EAB">
      <w:pPr>
        <w:pStyle w:val="AllowPageBreak"/>
      </w:pPr>
    </w:p>
    <w:p w:rsidR="00000000" w:rsidRPr="00845EAB" w:rsidP="00845EAB">
      <w:pPr>
        <w:pStyle w:val="Heading1"/>
      </w:pPr>
      <w:bookmarkStart w:id="2" w:name="O_313618"/>
      <w:bookmarkEnd w:id="2"/>
      <w:r w:rsidRPr="00845EAB">
        <w:t>Description</w:t>
      </w:r>
    </w:p>
    <w:p w:rsidR="00000000" w:rsidRPr="00845EAB" w:rsidP="00845EAB">
      <w:pPr>
        <w:pStyle w:val="BodyText"/>
      </w:pPr>
      <w:r w:rsidRPr="00845EAB">
        <w:t>Not Applicable</w:t>
      </w:r>
    </w:p>
    <w:p w:rsidR="00000000" w:rsidRPr="00845EAB" w:rsidP="00845EAB">
      <w:pPr>
        <w:pStyle w:val="AllowPageBreak"/>
      </w:pPr>
    </w:p>
    <w:p w:rsidR="00000000" w:rsidRPr="00845EAB" w:rsidP="00845EAB">
      <w:pPr>
        <w:pStyle w:val="Heading1"/>
      </w:pPr>
      <w:bookmarkStart w:id="3" w:name="O_266788"/>
      <w:bookmarkEnd w:id="3"/>
      <w:r w:rsidRPr="00845EA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AB">
            <w:pPr>
              <w:pStyle w:val="BodyText"/>
              <w:rPr>
                <w:lang w:val="en-NZ"/>
              </w:rPr>
            </w:pPr>
            <w:r w:rsidRPr="00845EAB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AB" w:rsidP="00845EAB">
            <w:pPr>
              <w:pStyle w:val="BodyText"/>
            </w:pPr>
            <w:r w:rsidRPr="00845EAB">
              <w:t>These units provide credit towards a number of qualifications including FPI30205 Certificate III in Harvesting and Haulage</w:t>
            </w:r>
            <w:r w:rsidRPr="00845EAB">
              <w:t>.</w:t>
            </w:r>
          </w:p>
          <w:p w:rsidR="00000000" w:rsidRPr="00845EAB" w:rsidP="00845EAB">
            <w:pPr>
              <w:pStyle w:val="BodyText"/>
            </w:pPr>
            <w:r w:rsidRPr="00845EAB">
              <w:t xml:space="preserve">In a number of jurisdictions some of these units are required for the issuing of a timber harvesting operator's licence as a boom delimber operator. </w:t>
            </w:r>
          </w:p>
        </w:tc>
      </w:tr>
    </w:tbl>
    <w:p w:rsidR="00393D4E" w:rsidP="00845EAB">
      <w:pPr>
        <w:pStyle w:val="BodyText"/>
      </w:pPr>
    </w:p>
    <w:p w:rsidR="00393D4E" w:rsidP="00845EAB">
      <w:pPr>
        <w:pStyle w:val="BodyText"/>
      </w:pPr>
    </w:p>
    <w:p w:rsidR="00000000" w:rsidRPr="00845EAB" w:rsidP="00845EAB">
      <w:pPr>
        <w:pStyle w:val="Heading1"/>
      </w:pPr>
      <w:bookmarkStart w:id="4" w:name="O_313619"/>
      <w:bookmarkEnd w:id="4"/>
      <w:r w:rsidRPr="00845EAB">
        <w:t>Licensing/Regulatory Information</w:t>
      </w:r>
    </w:p>
    <w:p w:rsidR="00000000" w:rsidRPr="00845EAB" w:rsidP="00845EAB">
      <w:pPr>
        <w:pStyle w:val="BodyText"/>
      </w:pPr>
      <w:r w:rsidRPr="00845EAB">
        <w:t>Not Applicable</w:t>
      </w:r>
    </w:p>
    <w:p w:rsidR="00000000" w:rsidRPr="00845EAB" w:rsidP="00845EAB">
      <w:pPr>
        <w:pStyle w:val="AllowPageBreak"/>
      </w:pPr>
    </w:p>
    <w:p w:rsidR="00000000" w:rsidRPr="00845EAB" w:rsidP="00845EAB">
      <w:pPr>
        <w:pStyle w:val="Heading1"/>
      </w:pPr>
      <w:bookmarkStart w:id="5" w:name="O_266787"/>
      <w:bookmarkEnd w:id="5"/>
      <w:r w:rsidRPr="00845EAB">
        <w:t>Skill Set Requireme</w:t>
      </w:r>
      <w:r w:rsidRPr="00845EAB">
        <w:t>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AB">
            <w:pPr>
              <w:pStyle w:val="BodyText"/>
              <w:rPr>
                <w:lang w:val="en-NZ"/>
              </w:rPr>
            </w:pPr>
            <w:r w:rsidRPr="00845EAB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AB" w:rsidP="00845EAB">
            <w:pPr>
              <w:pStyle w:val="BodyText"/>
            </w:pPr>
            <w:r w:rsidRPr="00845EAB">
              <w:t>FPICOR2203B Follow environmental care procedures</w:t>
            </w:r>
          </w:p>
          <w:p w:rsidR="00000000" w:rsidRPr="00845EAB" w:rsidP="00845EAB">
            <w:pPr>
              <w:pStyle w:val="BodyText"/>
            </w:pPr>
            <w:r w:rsidRPr="00845EAB">
              <w:t>FPICOR2205B Follow OHS policies and procedures</w:t>
            </w:r>
          </w:p>
          <w:p w:rsidR="00000000" w:rsidRPr="00845EAB" w:rsidP="00845EAB">
            <w:pPr>
              <w:pStyle w:val="BodyText"/>
            </w:pPr>
            <w:r w:rsidRPr="00845EAB">
              <w:t>HLTFA301B Apply first aid</w:t>
            </w:r>
          </w:p>
          <w:p w:rsidR="00000000" w:rsidRPr="00845EAB" w:rsidP="00845EAB">
            <w:pPr>
              <w:pStyle w:val="BodyText"/>
            </w:pPr>
            <w:r w:rsidRPr="00845EAB">
              <w:t xml:space="preserve">FPIHAR3208B Conduct boom delimber operations </w:t>
            </w:r>
          </w:p>
        </w:tc>
      </w:tr>
    </w:tbl>
    <w:p w:rsidR="00393D4E" w:rsidP="00845EAB">
      <w:pPr>
        <w:pStyle w:val="BodyText"/>
      </w:pPr>
    </w:p>
    <w:p w:rsidR="00393D4E" w:rsidP="00845EAB">
      <w:pPr>
        <w:pStyle w:val="BodyText"/>
      </w:pPr>
    </w:p>
    <w:p w:rsidR="00000000" w:rsidRPr="00845EAB" w:rsidP="00845EAB">
      <w:pPr>
        <w:pStyle w:val="Heading1"/>
      </w:pPr>
      <w:bookmarkStart w:id="6" w:name="O_266786"/>
      <w:bookmarkEnd w:id="6"/>
      <w:r w:rsidRPr="00845EA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393D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AB">
            <w:pPr>
              <w:pStyle w:val="BodyText"/>
              <w:rPr>
                <w:lang w:val="en-NZ"/>
              </w:rPr>
            </w:pPr>
            <w:r w:rsidRPr="00845EAB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AB" w:rsidP="00845EAB">
            <w:pPr>
              <w:pStyle w:val="BodyText"/>
            </w:pPr>
            <w:r w:rsidRPr="00845EAB">
              <w:t>This skill set is for people wish</w:t>
            </w:r>
            <w:r w:rsidRPr="00845EAB">
              <w:t>ing to work as a boom delimber operator in a commercial forest operation in the harvesting and haulage sector of the forest and forest products industry.</w:t>
            </w:r>
          </w:p>
        </w:tc>
      </w:tr>
    </w:tbl>
    <w:p w:rsidR="00393D4E" w:rsidP="00845EAB">
      <w:pPr>
        <w:pStyle w:val="BodyText"/>
      </w:pPr>
    </w:p>
    <w:p w:rsidR="00393D4E" w:rsidP="00845EAB">
      <w:pPr>
        <w:pStyle w:val="BodyText"/>
      </w:pPr>
    </w:p>
    <w:p w:rsidR="00000000" w:rsidRPr="00845EAB" w:rsidP="00845EAB">
      <w:pPr>
        <w:pStyle w:val="Heading1"/>
      </w:pPr>
      <w:bookmarkStart w:id="7" w:name="O_313621"/>
      <w:bookmarkEnd w:id="7"/>
      <w:r w:rsidRPr="00845EAB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393D4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AB">
            <w:pPr>
              <w:pStyle w:val="BodyText"/>
              <w:rPr>
                <w:lang w:val="en-NZ"/>
              </w:rPr>
            </w:pPr>
            <w:r w:rsidRPr="00845EAB">
              <w:t>Target group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AB">
            <w:pPr>
              <w:pStyle w:val="BodyText"/>
              <w:rPr>
                <w:lang w:val="en-NZ"/>
              </w:rPr>
            </w:pPr>
            <w:r w:rsidRPr="00845EAB">
              <w:t>This skill set is for people wishing to work as a boom delimber operator in a commercial forest operation in the harvesting and haulage sector of the forest and forest products industry.</w:t>
            </w:r>
          </w:p>
        </w:tc>
      </w:tr>
      <w:tr w:rsidTr="00393D4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AB">
            <w:pPr>
              <w:pStyle w:val="BodyText"/>
              <w:rPr>
                <w:lang w:val="en-NZ"/>
              </w:rPr>
            </w:pPr>
            <w:r w:rsidRPr="00845EAB">
              <w:t>Unit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AB" w:rsidP="00845EAB">
            <w:pPr>
              <w:pStyle w:val="BodyText"/>
            </w:pPr>
            <w:r w:rsidRPr="00845EAB">
              <w:t>FPICOR2203B Follow environmental care procedures</w:t>
            </w:r>
          </w:p>
          <w:p w:rsidR="00000000" w:rsidRPr="00845EAB" w:rsidP="00845EAB">
            <w:pPr>
              <w:pStyle w:val="BodyText"/>
            </w:pPr>
            <w:r w:rsidRPr="00845EAB">
              <w:t>FPICOR2205B Fo</w:t>
            </w:r>
            <w:r w:rsidRPr="00845EAB">
              <w:t>llow OHS policies and procedures</w:t>
            </w:r>
          </w:p>
          <w:p w:rsidR="00000000" w:rsidRPr="00845EAB" w:rsidP="00845EAB">
            <w:pPr>
              <w:pStyle w:val="BodyText"/>
            </w:pPr>
            <w:r w:rsidRPr="00845EAB">
              <w:t>HLTFA301B Apply first aid</w:t>
            </w:r>
          </w:p>
          <w:p w:rsidR="00000000" w:rsidP="00845EAB">
            <w:pPr>
              <w:pStyle w:val="BodyText"/>
              <w:rPr>
                <w:lang w:val="en-NZ"/>
              </w:rPr>
            </w:pPr>
            <w:r w:rsidRPr="00845EAB">
              <w:t xml:space="preserve">FPIHAR3208B Conduct boom delimber operations </w:t>
            </w:r>
          </w:p>
        </w:tc>
      </w:tr>
      <w:tr w:rsidTr="00393D4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AB">
            <w:pPr>
              <w:pStyle w:val="BodyText"/>
              <w:rPr>
                <w:lang w:val="en-NZ"/>
              </w:rPr>
            </w:pPr>
            <w:r w:rsidRPr="00845EAB">
              <w:t>Pathway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AB" w:rsidP="00845EAB">
            <w:pPr>
              <w:pStyle w:val="BodyText"/>
            </w:pPr>
            <w:r w:rsidRPr="00845EAB">
              <w:t>These units provide credit towards a number of qualifications including FPI30205 Certificate III in Harvesting and Haulage.</w:t>
            </w:r>
          </w:p>
          <w:p w:rsidR="00000000" w:rsidP="00845EAB">
            <w:pPr>
              <w:pStyle w:val="BodyText"/>
              <w:rPr>
                <w:lang w:val="en-NZ"/>
              </w:rPr>
            </w:pPr>
            <w:r w:rsidRPr="00845EAB">
              <w:t>In a number of jur</w:t>
            </w:r>
            <w:r w:rsidRPr="00845EAB">
              <w:t xml:space="preserve">isdictions some of these units are required for the issuing of a timber harvesting operator's licence as a boom delimber operator. </w:t>
            </w:r>
          </w:p>
        </w:tc>
      </w:tr>
      <w:tr w:rsidTr="00393D4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EAB">
            <w:pPr>
              <w:pStyle w:val="BodyText"/>
              <w:rPr>
                <w:lang w:val="en-NZ"/>
              </w:rPr>
            </w:pPr>
            <w:r w:rsidRPr="00845EAB">
              <w:t>Suggested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EAB" w:rsidP="00845EAB">
            <w:pPr>
              <w:pStyle w:val="BodyText"/>
            </w:pPr>
            <w:r w:rsidRPr="00845EAB">
              <w:t>These competencies from the FPI05 Forest and Forest Products Training Package m</w:t>
            </w:r>
            <w:r w:rsidRPr="00845EAB">
              <w:t xml:space="preserve">eet the industry requirements for operating a boom delimber and may meet some State and Territory regulatory requirements for gaining a licence as a boom delimber operator. </w:t>
            </w:r>
          </w:p>
        </w:tc>
      </w:tr>
    </w:tbl>
    <w:p w:rsidR="00393D4E" w:rsidP="00845EAB">
      <w:pPr>
        <w:pStyle w:val="BodyText"/>
      </w:pPr>
    </w:p>
    <w:p w:rsidR="00393D4E" w:rsidP="00845EAB">
      <w:pPr>
        <w:pStyle w:val="BodyText"/>
      </w:pPr>
    </w:p>
    <w:p w:rsidR="00000000" w:rsidRPr="00845EAB" w:rsidP="00845EAB"/>
    <w:sectPr w:rsidSect="00845E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AB" w:rsidRPr="00393D4E" w:rsidP="00393D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4E" w:rsidP="00845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3D4E" w:rsidP="00845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393D4E" w:rsidP="00845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AB" w:rsidRPr="00393D4E" w:rsidP="00393D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D4E" w:rsidRPr="002D2AF8" w:rsidP="00845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FPISS00001 Skill set for a boom delimber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93D4E" w:rsidP="00845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EAB"/>
  </w:style>
  <w:style w:type="character" w:customStyle="1" w:styleId="Heading1Char">
    <w:name w:val="Heading 1 Char"/>
    <w:basedOn w:val="DefaultParagraphFont"/>
    <w:link w:val="Heading1"/>
    <w:rsid w:val="00845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E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EA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45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E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E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5E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5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EAB"/>
    <w:rPr>
      <w:b/>
      <w:spacing w:val="0"/>
    </w:rPr>
  </w:style>
  <w:style w:type="paragraph" w:customStyle="1" w:styleId="SuperTitle">
    <w:name w:val="SuperTitle"/>
    <w:basedOn w:val="Title"/>
    <w:rsid w:val="00845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E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E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EAB"/>
    <w:rPr>
      <w:i/>
    </w:rPr>
  </w:style>
  <w:style w:type="paragraph" w:styleId="Caption">
    <w:name w:val="caption"/>
    <w:basedOn w:val="BodyText"/>
    <w:next w:val="Normal"/>
    <w:qFormat/>
    <w:rsid w:val="00845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EAB"/>
  </w:style>
  <w:style w:type="paragraph" w:styleId="TableofFigures">
    <w:name w:val="table of figures"/>
    <w:basedOn w:val="Normal"/>
    <w:next w:val="Normal"/>
    <w:semiHidden/>
    <w:rsid w:val="00845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EAB"/>
    <w:pPr>
      <w:numPr>
        <w:numId w:val="9"/>
      </w:numPr>
    </w:pPr>
  </w:style>
  <w:style w:type="character" w:customStyle="1" w:styleId="WingdingSymbols">
    <w:name w:val="Wingding Symbols"/>
    <w:rsid w:val="00845EAB"/>
    <w:rPr>
      <w:rFonts w:ascii="Wingdings" w:hAnsi="Wingdings"/>
    </w:rPr>
  </w:style>
  <w:style w:type="paragraph" w:customStyle="1" w:styleId="TableHeading">
    <w:name w:val="Table Heading"/>
    <w:basedOn w:val="HeadingBase"/>
    <w:rsid w:val="00845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EAB"/>
    <w:rPr>
      <w:color w:val="0033CC"/>
      <w:u w:val="none"/>
    </w:rPr>
  </w:style>
  <w:style w:type="paragraph" w:customStyle="1" w:styleId="BodyTextRight">
    <w:name w:val="Body Text Right"/>
    <w:basedOn w:val="BodyText"/>
    <w:rsid w:val="00845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E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EAB"/>
    <w:rPr>
      <w:sz w:val="32"/>
    </w:rPr>
  </w:style>
  <w:style w:type="paragraph" w:customStyle="1" w:styleId="HeadingProcedure">
    <w:name w:val="Heading Procedure"/>
    <w:basedOn w:val="HeadingBase"/>
    <w:next w:val="Normal"/>
    <w:rsid w:val="00845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EAB"/>
    <w:pPr>
      <w:spacing w:before="60" w:after="60"/>
    </w:pPr>
  </w:style>
  <w:style w:type="paragraph" w:styleId="ListContinue">
    <w:name w:val="List Continue"/>
    <w:basedOn w:val="List"/>
    <w:rsid w:val="00845EAB"/>
    <w:pPr>
      <w:ind w:firstLine="0"/>
    </w:pPr>
  </w:style>
  <w:style w:type="paragraph" w:customStyle="1" w:styleId="ListNote">
    <w:name w:val="List Note"/>
    <w:basedOn w:val="List"/>
    <w:rsid w:val="00845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EAB"/>
    <w:rPr>
      <w:rFonts w:ascii="Courier New" w:hAnsi="Courier New"/>
    </w:rPr>
  </w:style>
  <w:style w:type="paragraph" w:customStyle="1" w:styleId="NoteBullet">
    <w:name w:val="Note Bullet"/>
    <w:basedOn w:val="Note"/>
    <w:rsid w:val="00845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E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5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EAB"/>
    <w:rPr>
      <w:b/>
      <w:smallCaps/>
    </w:rPr>
  </w:style>
  <w:style w:type="paragraph" w:customStyle="1" w:styleId="TableListNumber">
    <w:name w:val="Table List Number"/>
    <w:basedOn w:val="ListNumber"/>
    <w:rsid w:val="00845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EAB"/>
    <w:pPr>
      <w:numPr>
        <w:numId w:val="7"/>
      </w:numPr>
    </w:pPr>
  </w:style>
  <w:style w:type="paragraph" w:customStyle="1" w:styleId="ListAlpha2">
    <w:name w:val="List Alpha 2"/>
    <w:basedOn w:val="List2"/>
    <w:rsid w:val="00845EAB"/>
    <w:pPr>
      <w:numPr>
        <w:numId w:val="6"/>
      </w:numPr>
    </w:pPr>
  </w:style>
  <w:style w:type="paragraph" w:styleId="List2">
    <w:name w:val="List 2"/>
    <w:basedOn w:val="BodyText"/>
    <w:rsid w:val="00845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E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EAB"/>
    <w:pPr>
      <w:numPr>
        <w:numId w:val="1"/>
      </w:numPr>
    </w:pPr>
  </w:style>
  <w:style w:type="paragraph" w:styleId="ListBullet5">
    <w:name w:val="List Bullet 5"/>
    <w:basedOn w:val="List5"/>
    <w:rsid w:val="00845EAB"/>
    <w:pPr>
      <w:numPr>
        <w:numId w:val="2"/>
      </w:numPr>
    </w:pPr>
  </w:style>
  <w:style w:type="paragraph" w:styleId="ListContinue2">
    <w:name w:val="List Continue 2"/>
    <w:basedOn w:val="List2"/>
    <w:rsid w:val="00845EAB"/>
    <w:pPr>
      <w:ind w:firstLine="0"/>
    </w:pPr>
  </w:style>
  <w:style w:type="paragraph" w:styleId="ListContinue3">
    <w:name w:val="List Continue 3"/>
    <w:basedOn w:val="List3"/>
    <w:rsid w:val="00845EAB"/>
    <w:pPr>
      <w:ind w:left="1021" w:firstLine="0"/>
    </w:pPr>
  </w:style>
  <w:style w:type="paragraph" w:styleId="ListContinue4">
    <w:name w:val="List Continue 4"/>
    <w:basedOn w:val="List4"/>
    <w:rsid w:val="00845EAB"/>
    <w:pPr>
      <w:ind w:firstLine="0"/>
    </w:pPr>
  </w:style>
  <w:style w:type="paragraph" w:styleId="ListContinue5">
    <w:name w:val="List Continue 5"/>
    <w:basedOn w:val="List5"/>
    <w:rsid w:val="00845EAB"/>
    <w:pPr>
      <w:ind w:firstLine="0"/>
    </w:pPr>
  </w:style>
  <w:style w:type="paragraph" w:styleId="ListNumber3">
    <w:name w:val="List Number 3"/>
    <w:basedOn w:val="List3"/>
    <w:rsid w:val="00845EAB"/>
    <w:pPr>
      <w:numPr>
        <w:numId w:val="3"/>
      </w:numPr>
    </w:pPr>
  </w:style>
  <w:style w:type="paragraph" w:styleId="ListNumber4">
    <w:name w:val="List Number 4"/>
    <w:basedOn w:val="List4"/>
    <w:rsid w:val="00845EAB"/>
    <w:pPr>
      <w:numPr>
        <w:numId w:val="4"/>
      </w:numPr>
    </w:pPr>
  </w:style>
  <w:style w:type="paragraph" w:styleId="ListNumber5">
    <w:name w:val="List Number 5"/>
    <w:basedOn w:val="List5"/>
    <w:rsid w:val="00845EAB"/>
    <w:pPr>
      <w:numPr>
        <w:numId w:val="5"/>
      </w:numPr>
    </w:pPr>
  </w:style>
  <w:style w:type="paragraph" w:styleId="BlockText">
    <w:name w:val="Block Text"/>
    <w:basedOn w:val="Normal"/>
    <w:rsid w:val="00845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EAB"/>
    <w:rPr>
      <w:sz w:val="16"/>
      <w:vertAlign w:val="superscript"/>
    </w:rPr>
  </w:style>
  <w:style w:type="character" w:customStyle="1" w:styleId="Symbols">
    <w:name w:val="Symbols"/>
    <w:basedOn w:val="DefaultParagraphFont"/>
    <w:rsid w:val="00845EAB"/>
    <w:rPr>
      <w:rFonts w:ascii="Symbol" w:hAnsi="Symbol"/>
    </w:rPr>
  </w:style>
  <w:style w:type="character" w:customStyle="1" w:styleId="MenuOptions">
    <w:name w:val="Menu Options"/>
    <w:basedOn w:val="DefaultParagraphFont"/>
    <w:rsid w:val="00845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EAB"/>
    <w:rPr>
      <w:b/>
    </w:rPr>
  </w:style>
  <w:style w:type="character" w:customStyle="1" w:styleId="Underlined">
    <w:name w:val="Underlined"/>
    <w:basedOn w:val="DefaultParagraphFont"/>
    <w:rsid w:val="00845EAB"/>
    <w:rPr>
      <w:u w:val="single"/>
    </w:rPr>
  </w:style>
  <w:style w:type="paragraph" w:customStyle="1" w:styleId="TableBodyTextRight">
    <w:name w:val="Table Body Text Right"/>
    <w:basedOn w:val="TableBodyText"/>
    <w:rsid w:val="00845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EAB"/>
    <w:rPr>
      <w:sz w:val="18"/>
    </w:rPr>
  </w:style>
  <w:style w:type="paragraph" w:customStyle="1" w:styleId="BodySmallRight">
    <w:name w:val="Body Small Right"/>
    <w:basedOn w:val="BodyTextRight"/>
    <w:rsid w:val="00845EAB"/>
    <w:rPr>
      <w:sz w:val="18"/>
      <w:szCs w:val="18"/>
    </w:rPr>
  </w:style>
  <w:style w:type="paragraph" w:customStyle="1" w:styleId="MarginEdition">
    <w:name w:val="Margin Edition"/>
    <w:basedOn w:val="MarginNote"/>
    <w:rsid w:val="00845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EAB"/>
    <w:rPr>
      <w:sz w:val="2"/>
      <w:szCs w:val="2"/>
    </w:rPr>
  </w:style>
  <w:style w:type="character" w:customStyle="1" w:styleId="Small">
    <w:name w:val="Small"/>
    <w:basedOn w:val="DefaultParagraphFont"/>
    <w:rsid w:val="00845EAB"/>
    <w:rPr>
      <w:sz w:val="16"/>
    </w:rPr>
  </w:style>
  <w:style w:type="paragraph" w:customStyle="1" w:styleId="WideTable">
    <w:name w:val="Wide Table"/>
    <w:basedOn w:val="Normal"/>
    <w:rsid w:val="00845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EAB"/>
  </w:style>
  <w:style w:type="paragraph" w:styleId="Quote">
    <w:name w:val="Quote"/>
    <w:basedOn w:val="Heading1"/>
    <w:link w:val="QuoteChar"/>
    <w:qFormat/>
    <w:rsid w:val="00845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EAB"/>
    <w:pPr>
      <w:pageBreakBefore/>
    </w:pPr>
  </w:style>
  <w:style w:type="paragraph" w:customStyle="1" w:styleId="Border">
    <w:name w:val="Border"/>
    <w:basedOn w:val="Normal"/>
    <w:qFormat/>
    <w:rsid w:val="00845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EAB"/>
    <w:rPr>
      <w:u w:val="single"/>
    </w:rPr>
  </w:style>
  <w:style w:type="character" w:customStyle="1" w:styleId="BoldandItalics">
    <w:name w:val="Bold and Italics"/>
    <w:qFormat/>
    <w:rsid w:val="00845EAB"/>
    <w:rPr>
      <w:b/>
      <w:i/>
      <w:u w:val="none"/>
    </w:rPr>
  </w:style>
  <w:style w:type="paragraph" w:styleId="BalloonText">
    <w:name w:val="Balloon Text"/>
    <w:basedOn w:val="Normal"/>
    <w:link w:val="BalloonTextChar"/>
    <w:rsid w:val="00845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E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E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1643</Characters>
  <Application>Microsoft Office Word</Application>
  <DocSecurity>0</DocSecurity>
  <Lines>64</Lines>
  <Paragraphs>35</Paragraphs>
  <ScaleCrop>false</ScaleCrop>
  <Company>Author-it Software Corporation Ltd.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FPISS00001 Skill set for a boom delimber operator</dc:title>
  <dc:subject>Approved</dc:subject>
  <dc:creator>Forestworks Learning and Skill Development</dc:creator>
  <cp:keywords>Release: 1</cp:keywords>
  <dc:description>Review Date: 12 April 2008</dc:description>
  <cp:lastModifiedBy>Win-7 SWE 3.0</cp:lastModifiedBy>
  <cp:revision>3</cp:revision>
  <dcterms:created xsi:type="dcterms:W3CDTF">2013-04-19T05:58:00Z</dcterms:created>
  <dcterms:modified xsi:type="dcterms:W3CDTF">2013-04-19T05:58:00Z</dcterms:modified>
</cp:coreProperties>
</file>