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B6F" w:rsidP="00984B6F">
      <w:pPr>
        <w:pStyle w:val="Title"/>
      </w:pPr>
      <w:r>
        <w:fldChar w:fldCharType="begin"/>
      </w:r>
      <w:r>
        <w:instrText xml:space="preserve"> TITLE   \* MERGEFORMAT </w:instrText>
      </w:r>
      <w:r>
        <w:fldChar w:fldCharType="separate"/>
      </w:r>
      <w:r>
        <w:t>FPI30605 Certificate III in Timber Merchandising</w:t>
      </w:r>
      <w:r>
        <w:fldChar w:fldCharType="end"/>
      </w:r>
    </w:p>
    <w:p w:rsidR="00984B6F" w:rsidP="00984B6F">
      <w:pPr>
        <w:pStyle w:val="Version"/>
        <w:sectPr w:rsidSect="00010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926" w:rsidP="00010926">
      <w:pPr>
        <w:pStyle w:val="SuperHeading"/>
      </w:pPr>
      <w:r w:rsidRPr="00010926">
        <w:t>FPI30605 Certificate III in Timber Merchandising</w:t>
      </w:r>
    </w:p>
    <w:p w:rsidR="00000000" w:rsidRPr="00010926" w:rsidP="00010926">
      <w:pPr>
        <w:pStyle w:val="Heading1"/>
      </w:pPr>
      <w:bookmarkStart w:id="1" w:name="O_298719"/>
      <w:bookmarkEnd w:id="1"/>
      <w:r w:rsidRPr="00010926">
        <w:t>Modification History</w:t>
      </w:r>
    </w:p>
    <w:p w:rsidR="00000000" w:rsidRPr="00010926" w:rsidP="00010926">
      <w:pPr>
        <w:pStyle w:val="BodyText"/>
      </w:pPr>
      <w:r w:rsidRPr="00010926">
        <w:t>Not Applicable</w:t>
      </w:r>
    </w:p>
    <w:p w:rsidR="00000000" w:rsidRPr="00010926" w:rsidP="00010926">
      <w:pPr>
        <w:pStyle w:val="AllowPageBreak"/>
      </w:pPr>
    </w:p>
    <w:p w:rsidR="00000000" w:rsidRPr="00010926" w:rsidP="00010926">
      <w:pPr>
        <w:pStyle w:val="Heading1"/>
      </w:pPr>
      <w:bookmarkStart w:id="2" w:name="O_298714"/>
      <w:bookmarkEnd w:id="2"/>
      <w:r w:rsidRPr="00010926">
        <w:t>Description</w:t>
      </w:r>
    </w:p>
    <w:p w:rsidR="00000000" w:rsidRPr="00010926" w:rsidP="00010926">
      <w:pPr>
        <w:pStyle w:val="BodyText"/>
      </w:pPr>
      <w:r w:rsidRPr="00010926">
        <w:t>Not Applicable</w:t>
      </w:r>
    </w:p>
    <w:p w:rsidR="00000000" w:rsidRPr="00010926" w:rsidP="00010926">
      <w:pPr>
        <w:pStyle w:val="AllowPageBreak"/>
      </w:pPr>
    </w:p>
    <w:p w:rsidR="00000000" w:rsidRPr="00010926" w:rsidP="00010926">
      <w:pPr>
        <w:pStyle w:val="Heading1"/>
      </w:pPr>
      <w:bookmarkStart w:id="3" w:name="O_298715"/>
      <w:bookmarkEnd w:id="3"/>
      <w:r w:rsidRPr="00010926">
        <w:t>Pathways Information</w:t>
      </w:r>
    </w:p>
    <w:p w:rsidR="00000000" w:rsidRPr="00010926" w:rsidP="00010926">
      <w:pPr>
        <w:pStyle w:val="BodyText"/>
      </w:pPr>
      <w:r w:rsidRPr="00010926">
        <w:t>Not Applicable</w:t>
      </w:r>
    </w:p>
    <w:p w:rsidR="00000000" w:rsidRPr="00010926" w:rsidP="00010926">
      <w:pPr>
        <w:pStyle w:val="AllowPageBreak"/>
      </w:pPr>
    </w:p>
    <w:p w:rsidR="00000000" w:rsidRPr="00010926" w:rsidP="00010926">
      <w:pPr>
        <w:pStyle w:val="Heading1"/>
      </w:pPr>
      <w:bookmarkStart w:id="4" w:name="O_298717"/>
      <w:bookmarkEnd w:id="4"/>
      <w:r w:rsidRPr="00010926">
        <w:t>Licensing/Regulatory Information</w:t>
      </w:r>
    </w:p>
    <w:p w:rsidR="00000000" w:rsidRPr="00010926" w:rsidP="00010926">
      <w:pPr>
        <w:pStyle w:val="BodyText"/>
      </w:pPr>
      <w:r w:rsidRPr="00010926">
        <w:t xml:space="preserve">Not </w:t>
      </w:r>
      <w:r w:rsidRPr="00010926">
        <w:t>Applicable</w:t>
      </w:r>
    </w:p>
    <w:p w:rsidR="00000000" w:rsidRPr="00010926" w:rsidP="00010926">
      <w:pPr>
        <w:pStyle w:val="AllowPageBreak"/>
      </w:pPr>
    </w:p>
    <w:p w:rsidR="00000000" w:rsidRPr="00010926" w:rsidP="00010926">
      <w:pPr>
        <w:pStyle w:val="Heading1"/>
      </w:pPr>
      <w:bookmarkStart w:id="5" w:name="O_298716"/>
      <w:bookmarkEnd w:id="5"/>
      <w:r w:rsidRPr="00010926">
        <w:t>Entry Requirements</w:t>
      </w:r>
    </w:p>
    <w:p w:rsidR="00000000" w:rsidRPr="00010926" w:rsidP="00010926">
      <w:pPr>
        <w:pStyle w:val="BodyText"/>
      </w:pPr>
      <w:r w:rsidRPr="00010926">
        <w:t>Not Applicable</w:t>
      </w:r>
    </w:p>
    <w:p w:rsidR="00000000" w:rsidRPr="00010926" w:rsidP="00010926">
      <w:pPr>
        <w:pStyle w:val="AllowPageBreak"/>
      </w:pPr>
    </w:p>
    <w:p w:rsidR="00000000" w:rsidRPr="00010926" w:rsidP="00010926">
      <w:pPr>
        <w:pStyle w:val="Heading1"/>
      </w:pPr>
      <w:bookmarkStart w:id="6" w:name="O_265211"/>
      <w:bookmarkEnd w:id="6"/>
      <w:r w:rsidRPr="00010926">
        <w:t>Employability Skills Summary</w:t>
      </w:r>
    </w:p>
    <w:tbl>
      <w:tblPr>
        <w:tblW w:w="9242" w:type="dxa"/>
        <w:tblLayout w:type="fixed"/>
        <w:tblCellMar>
          <w:left w:w="62" w:type="dxa"/>
          <w:right w:w="62" w:type="dxa"/>
        </w:tblCellMar>
        <w:tblLook w:val="0000"/>
      </w:tblPr>
      <w:tblGrid>
        <w:gridCol w:w="2892"/>
        <w:gridCol w:w="6350"/>
      </w:tblGrid>
      <w:tr w:rsidTr="00984B6F">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rPr>
                <w:rStyle w:val="SpecialBold"/>
              </w:rPr>
              <w:t>EMPLOYABILITY SKILLS QUALIFICATION SUMMARY</w:t>
            </w:r>
          </w:p>
        </w:tc>
      </w:tr>
      <w:tr w:rsidTr="00984B6F">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The following table contains a summary of the employability skills for this qualification. This table should be interpreted in conjunction with the detailed requirements of each unit of competency packaged in this qualification. The outcomes described here</w:t>
            </w:r>
            <w:r w:rsidRPr="00010926">
              <w:t xml:space="preserve"> are broad industry requirements that may vary depending on the packaging options.</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BodyText"/>
            </w:pPr>
            <w:r w:rsidRPr="00010926">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rPr>
                <w:rStyle w:val="SpecialBold"/>
              </w:rPr>
              <w:t>Industry</w:t>
            </w:r>
            <w:r w:rsidRPr="00010926">
              <w:t>/</w:t>
            </w:r>
            <w:r w:rsidRPr="00010926">
              <w:rPr>
                <w:rStyle w:val="SpecialBold"/>
              </w:rPr>
              <w:t>enterprise requirements for this qualification include</w:t>
            </w:r>
            <w:r w:rsidRPr="00010926">
              <w:t>:</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Accurately record and report workplace information, and maintain documentation</w:t>
            </w:r>
          </w:p>
          <w:p w:rsidR="00000000" w:rsidRPr="00010926" w:rsidP="00010926">
            <w:pPr>
              <w:pStyle w:val="ListBullet"/>
            </w:pPr>
            <w:r w:rsidRPr="00010926">
              <w:t>Demonstrate features and benefits of products and services to customer to create a buying environment</w:t>
            </w:r>
          </w:p>
          <w:p w:rsidR="00000000" w:rsidRPr="00010926" w:rsidP="00010926">
            <w:pPr>
              <w:pStyle w:val="ListBullet"/>
            </w:pPr>
            <w:r w:rsidRPr="00010926">
              <w:t>Provide customers with information in a clear, concise manner</w:t>
            </w:r>
          </w:p>
          <w:p w:rsidR="00000000" w:rsidP="00010926">
            <w:pPr>
              <w:pStyle w:val="ListBullet"/>
              <w:rPr>
                <w:lang w:val="en-NZ"/>
              </w:rPr>
            </w:pPr>
            <w:r w:rsidRPr="00010926">
              <w:t>Use appropria</w:t>
            </w:r>
            <w:r w:rsidRPr="00010926">
              <w:t xml:space="preserve">te communication and interpersonal techniques with colleagues and others </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Actively encourage and support team members to participate in team activities and communication processes, and to take responsibility for their actions</w:t>
            </w:r>
          </w:p>
          <w:p w:rsidR="00000000" w:rsidRPr="00010926" w:rsidP="00010926">
            <w:pPr>
              <w:pStyle w:val="ListBullet"/>
            </w:pPr>
            <w:r w:rsidRPr="00010926">
              <w:t>Work collaborativel</w:t>
            </w:r>
            <w:r w:rsidRPr="00010926">
              <w:t>y within a team to meet customers' needs</w:t>
            </w:r>
          </w:p>
          <w:p w:rsidR="00000000" w:rsidRPr="00010926" w:rsidP="00010926">
            <w:pPr>
              <w:pStyle w:val="ListBullet"/>
            </w:pPr>
            <w:r w:rsidRPr="00010926">
              <w:t>Establish and maintain communication with others in accordance with safety, health and environmental requirements</w:t>
            </w:r>
          </w:p>
          <w:p w:rsidR="00000000" w:rsidP="00010926">
            <w:pPr>
              <w:pStyle w:val="ListBullet"/>
              <w:rPr>
                <w:lang w:val="en-NZ"/>
              </w:rPr>
            </w:pPr>
            <w:r w:rsidRPr="00010926">
              <w:t>Support team members in meeting expected outcomes</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 xml:space="preserve">Identify and anticipate possible </w:t>
            </w:r>
            <w:r w:rsidRPr="00010926">
              <w:t>problems and take action to minimise the effect on customer satisfaction</w:t>
            </w:r>
          </w:p>
          <w:p w:rsidR="00000000" w:rsidRPr="00010926" w:rsidP="00010926">
            <w:pPr>
              <w:pStyle w:val="ListBullet"/>
            </w:pPr>
            <w:r w:rsidRPr="00010926">
              <w:t>Identify problems and equipment faults and demonstrate appropriate response procedures</w:t>
            </w:r>
          </w:p>
          <w:p w:rsidR="00000000" w:rsidRPr="00010926" w:rsidP="00010926">
            <w:pPr>
              <w:pStyle w:val="ListBullet"/>
            </w:pPr>
            <w:r w:rsidRPr="00010926">
              <w:t>Immediately assess and rectify problems to avoid repetition of lost product</w:t>
            </w:r>
          </w:p>
          <w:p w:rsidR="00000000" w:rsidP="00010926">
            <w:pPr>
              <w:pStyle w:val="ListBullet"/>
              <w:rPr>
                <w:lang w:val="en-NZ"/>
              </w:rPr>
            </w:pPr>
            <w:r w:rsidRPr="00010926">
              <w:t>Monitor environmental measures and impact on the environment and take corrective action as required in accordance with workplace procedures</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Detect and assess hazards in the work area and report to appropriate personnel</w:t>
            </w:r>
          </w:p>
          <w:p w:rsidR="00000000" w:rsidRPr="00010926" w:rsidP="00010926">
            <w:pPr>
              <w:pStyle w:val="ListBullet"/>
            </w:pPr>
            <w:r w:rsidRPr="00010926">
              <w:t>Locate an</w:t>
            </w:r>
            <w:r w:rsidRPr="00010926">
              <w:t>d assess safety, health and environmental issues and risks in the work area and report to appropriate personnel</w:t>
            </w:r>
          </w:p>
          <w:p w:rsidR="00000000" w:rsidRPr="00010926" w:rsidP="00010926">
            <w:pPr>
              <w:pStyle w:val="ListBullet"/>
            </w:pPr>
            <w:r w:rsidRPr="00010926">
              <w:t>Monitor quality of output and follow product care procedures</w:t>
            </w:r>
          </w:p>
          <w:p w:rsidR="00000000" w:rsidP="00010926">
            <w:pPr>
              <w:pStyle w:val="ListBullet"/>
              <w:rPr>
                <w:lang w:val="en-NZ"/>
              </w:rPr>
            </w:pPr>
            <w:r w:rsidRPr="00010926">
              <w:t xml:space="preserve">Provide feedback to team members to encourage, value and </w:t>
            </w:r>
            <w:r w:rsidRPr="00010926">
              <w:t>reward team members' effor</w:t>
            </w:r>
            <w:r w:rsidRPr="00010926">
              <w:t>ts and contributions</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Assess products for quality and customer specification requirements</w:t>
            </w:r>
          </w:p>
          <w:p w:rsidR="00000000" w:rsidRPr="00010926" w:rsidP="00010926">
            <w:pPr>
              <w:pStyle w:val="ListBullet"/>
            </w:pPr>
            <w:r w:rsidRPr="00010926">
              <w:t>Efficiently conduct quality and product care procedures in accordance with environmental legislation and workplace procedures</w:t>
            </w:r>
          </w:p>
          <w:p w:rsidR="00000000" w:rsidRPr="00010926" w:rsidP="00010926">
            <w:pPr>
              <w:pStyle w:val="ListBullet"/>
            </w:pPr>
            <w:r w:rsidRPr="00010926">
              <w:t>Identify team p</w:t>
            </w:r>
            <w:r w:rsidRPr="00010926">
              <w:t>urpose, roles, responsibilities, goals, plans and objectives in consultation with team members</w:t>
            </w:r>
          </w:p>
          <w:p w:rsidR="00000000" w:rsidP="00010926">
            <w:pPr>
              <w:pStyle w:val="ListBullet"/>
              <w:rPr>
                <w:lang w:val="en-NZ"/>
              </w:rPr>
            </w:pPr>
            <w:r w:rsidRPr="00010926">
              <w:t xml:space="preserve">Research and apply comparisons between products and services </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 xml:space="preserve">Develop and maintain product knowledge according to store policy and legislative </w:t>
            </w:r>
            <w:r w:rsidRPr="00010926">
              <w:t>requirements</w:t>
            </w:r>
          </w:p>
          <w:p w:rsidR="00000000" w:rsidRPr="00010926" w:rsidP="00010926">
            <w:pPr>
              <w:pStyle w:val="ListBullet"/>
            </w:pPr>
            <w:r w:rsidRPr="00010926">
              <w:t>Ensure own contribution to work team serves as a role model for others and enhances the organisation's image within the work team, the organisation and with clients/customers</w:t>
            </w:r>
          </w:p>
          <w:p w:rsidR="00000000" w:rsidRPr="00010926" w:rsidP="00010926">
            <w:pPr>
              <w:pStyle w:val="ListBullet"/>
            </w:pPr>
            <w:r w:rsidRPr="00010926">
              <w:t>Follow safe workplace procedures for dealing with environmental inci</w:t>
            </w:r>
            <w:r w:rsidRPr="00010926">
              <w:t>dents, accidents, and emergencies within scope of responsibilities</w:t>
            </w:r>
          </w:p>
          <w:p w:rsidR="00000000" w:rsidP="00010926">
            <w:pPr>
              <w:pStyle w:val="ListBullet"/>
              <w:rPr>
                <w:lang w:val="en-NZ"/>
              </w:rPr>
            </w:pPr>
            <w:r w:rsidRPr="00010926">
              <w:t>Integrate care for the environment into all day-to-day activities</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Identify opportunities for professional development</w:t>
            </w:r>
          </w:p>
          <w:p w:rsidR="00000000" w:rsidRPr="00010926" w:rsidP="00010926">
            <w:pPr>
              <w:pStyle w:val="ListBullet"/>
            </w:pPr>
            <w:r w:rsidRPr="00010926">
              <w:t>Implement training and operational controls in accordance wi</w:t>
            </w:r>
            <w:r w:rsidRPr="00010926">
              <w:t>th workplace procedures - training may include in-house or external training programs or one-on-one supervision, programs that maintain up-to-date knowledge of legislative changes at the local, State and Federal level</w:t>
            </w:r>
          </w:p>
          <w:p w:rsidR="00000000" w:rsidRPr="00010926" w:rsidP="00010926">
            <w:pPr>
              <w:pStyle w:val="ListBullet"/>
            </w:pPr>
            <w:r w:rsidRPr="00010926">
              <w:t>Practise and record emergency and evac</w:t>
            </w:r>
            <w:r w:rsidRPr="00010926">
              <w:t>uation procedures in the event of an emergency</w:t>
            </w:r>
          </w:p>
          <w:p w:rsidR="00000000" w:rsidP="00010926">
            <w:pPr>
              <w:pStyle w:val="ListBullet"/>
              <w:rPr>
                <w:lang w:val="en-NZ"/>
              </w:rPr>
            </w:pPr>
            <w:r w:rsidRPr="00010926">
              <w:t>Support the team to identify and resolve problems which impede its performance</w:t>
            </w:r>
          </w:p>
        </w:tc>
      </w:tr>
      <w:tr w:rsidTr="00984B6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926">
            <w:pPr>
              <w:pStyle w:val="BodyText"/>
              <w:rPr>
                <w:lang w:val="en-NZ"/>
              </w:rPr>
            </w:pPr>
            <w:r w:rsidRPr="00010926">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926" w:rsidP="00010926">
            <w:pPr>
              <w:pStyle w:val="ListBullet"/>
            </w:pPr>
            <w:r w:rsidRPr="00010926">
              <w:t>Select and use equipment appropriate to work task requirements in accordance with manufacturer's recommendations - eq</w:t>
            </w:r>
            <w:r w:rsidRPr="00010926">
              <w:t>uipment is to include equipment necessary to complete work tasks, and may include telephones or communications equipment, tools, machinery, vehicles, navigational aids, instruments, computers and computer software, printers, facsimile machines and photocop</w:t>
            </w:r>
            <w:r w:rsidRPr="00010926">
              <w:t>iers</w:t>
            </w:r>
          </w:p>
          <w:p w:rsidR="00000000" w:rsidRPr="00010926" w:rsidP="00010926">
            <w:pPr>
              <w:pStyle w:val="ListBullet"/>
            </w:pPr>
            <w:r w:rsidRPr="00010926">
              <w:t>Use a range of communication/electronic equipment</w:t>
            </w:r>
          </w:p>
        </w:tc>
      </w:tr>
    </w:tbl>
    <w:p w:rsidR="00984B6F" w:rsidP="00010926">
      <w:pPr>
        <w:pStyle w:val="BodyText"/>
      </w:pPr>
    </w:p>
    <w:p w:rsidR="00984B6F" w:rsidP="00010926">
      <w:pPr>
        <w:pStyle w:val="BodyText"/>
      </w:pPr>
    </w:p>
    <w:p w:rsidR="00000000" w:rsidRPr="00010926" w:rsidP="00010926">
      <w:pPr>
        <w:pStyle w:val="Heading1"/>
      </w:pPr>
      <w:bookmarkStart w:id="7" w:name="O_265210"/>
      <w:bookmarkEnd w:id="7"/>
      <w:r w:rsidRPr="00010926">
        <w:t>Packaging Rules</w:t>
      </w:r>
    </w:p>
    <w:p w:rsidR="00000000" w:rsidRPr="00010926" w:rsidP="00010926">
      <w:pPr>
        <w:pStyle w:val="BodyText"/>
      </w:pPr>
      <w:r w:rsidRPr="00010926">
        <w:rPr>
          <w:rStyle w:val="SpecialBold"/>
        </w:rPr>
        <w:t>Packaging Rules</w:t>
      </w:r>
    </w:p>
    <w:p w:rsidR="00000000" w:rsidRPr="00010926" w:rsidP="00010926">
      <w:pPr>
        <w:pStyle w:val="BodyText"/>
      </w:pPr>
      <w:r w:rsidRPr="00010926">
        <w:t>Total number of units = 13</w:t>
      </w:r>
    </w:p>
    <w:p w:rsidR="00000000" w:rsidRPr="00010926" w:rsidP="00010926">
      <w:pPr>
        <w:pStyle w:val="List"/>
      </w:pPr>
      <w:r w:rsidRPr="00010926">
        <w:t>6</w:t>
      </w:r>
      <w:r w:rsidRPr="00010926">
        <w:tab/>
        <w:t xml:space="preserve">Core units </w:t>
      </w:r>
      <w:r w:rsidRPr="00010926">
        <w:rPr>
          <w:rStyle w:val="Emphasis"/>
        </w:rPr>
        <w:t>plus</w:t>
      </w:r>
    </w:p>
    <w:p w:rsidR="00000000" w:rsidRPr="00010926" w:rsidP="00010926">
      <w:pPr>
        <w:pStyle w:val="List"/>
      </w:pPr>
      <w:r w:rsidRPr="00010926">
        <w:t>3</w:t>
      </w:r>
      <w:r w:rsidRPr="00010926">
        <w:tab/>
        <w:t xml:space="preserve">Elective units from Group A </w:t>
      </w:r>
      <w:r w:rsidRPr="00010926">
        <w:rPr>
          <w:rStyle w:val="Emphasis"/>
        </w:rPr>
        <w:t>plus</w:t>
      </w:r>
    </w:p>
    <w:p w:rsidR="00000000" w:rsidRPr="00010926" w:rsidP="00010926">
      <w:pPr>
        <w:pStyle w:val="List"/>
      </w:pPr>
      <w:r w:rsidRPr="00010926">
        <w:t>4</w:t>
      </w:r>
      <w:r w:rsidRPr="00010926">
        <w:tab/>
      </w:r>
      <w:r w:rsidRPr="00010926">
        <w:t>Elective units from Group A and/or Group B, which can include up to 2 relevant units recommended for packaging at Certificate II, Certificate III or Certificate IV from an endorsed Training Package or State/Territory accredited course</w:t>
      </w:r>
    </w:p>
    <w:p w:rsidR="00000000" w:rsidRPr="00010926" w:rsidP="00010926">
      <w:pPr>
        <w:pStyle w:val="List"/>
      </w:pPr>
      <w:r w:rsidRPr="00010926">
        <w:tab/>
        <w:t xml:space="preserve">Elective units must </w:t>
      </w:r>
      <w:r w:rsidRPr="00010926">
        <w:t>be relevant to work undertaken in the Timber Merchandising Sector of the industry</w:t>
      </w:r>
    </w:p>
    <w:tbl>
      <w:tblPr>
        <w:tblW w:w="19278" w:type="dxa"/>
        <w:tblInd w:w="340" w:type="dxa"/>
        <w:tblLayout w:type="fixed"/>
        <w:tblCellMar>
          <w:left w:w="62" w:type="dxa"/>
          <w:right w:w="62" w:type="dxa"/>
        </w:tblCellMar>
        <w:tblLook w:val="0000"/>
      </w:tblPr>
      <w:tblGrid>
        <w:gridCol w:w="1871"/>
        <w:gridCol w:w="2098"/>
        <w:gridCol w:w="5103"/>
        <w:gridCol w:w="5103"/>
        <w:gridCol w:w="5103"/>
      </w:tblGrid>
      <w:tr w:rsidTr="00984B6F">
        <w:tblPrEx>
          <w:tblW w:w="19278" w:type="dxa"/>
          <w:tblInd w:w="340" w:type="dxa"/>
          <w:tblLayout w:type="fixed"/>
          <w:tblCellMar>
            <w:left w:w="62" w:type="dxa"/>
            <w:right w:w="62" w:type="dxa"/>
          </w:tblCellMar>
          <w:tblLook w:val="0000"/>
        </w:tblPrEx>
        <w:trPr>
          <w:gridAfter w:val="2"/>
          <w:wAfter w:w="10206" w:type="dxa"/>
          <w:tblHeader/>
        </w:trPr>
        <w:tc>
          <w:tcPr>
            <w:tcW w:w="9072" w:type="dxa"/>
            <w:gridSpan w:val="3"/>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CORE UNITS</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Unit Name</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Core</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BSBFLM312C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Contribute to team effectiveness</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FPICOR2201B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Work effectively in the forest and forest products industry</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FPICOR3201B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Implement safety, health and environment policies and procedures</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FPICOR3202B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Conduct quality and product care procedures</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SIRRRPK014A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Recommend specialised products and services</w:t>
            </w:r>
          </w:p>
        </w:tc>
      </w:tr>
      <w:tr w:rsidTr="00984B6F">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SIRXSLS004A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Build relationships with customers</w:t>
            </w:r>
          </w:p>
        </w:tc>
      </w:tr>
      <w:tr w:rsidTr="00984B6F">
        <w:tblPrEx>
          <w:tblW w:w="19278"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GROUP A ELECTIVE UNITS</w:t>
            </w:r>
          </w:p>
        </w:tc>
        <w:tc>
          <w:tcPr>
            <w:tcW w:w="5103" w:type="dxa"/>
            <w:vMerge w:val="restart"/>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Unit Code</w:t>
            </w:r>
          </w:p>
        </w:tc>
        <w:tc>
          <w:tcPr>
            <w:tcW w:w="5103"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Unit Name</w:t>
            </w:r>
          </w:p>
        </w:tc>
      </w:tr>
      <w:tr w:rsidTr="00984B6F">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Unit Name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FPICOT3203B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Weigh loads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Retail</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FPICOT3251A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Promote the carbon benefits of wood products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FPITMM3203B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Estimate and cost job</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SIRRRPK010A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Recommend home and home improvement products and services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SIRXFIN003A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Produce financial reports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SIRXICT003A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Operate retail information technology systems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SIRXINV002A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Maintain and order stock</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SIRXMER002A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Coordinate merchandise presentation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SIRXMER003A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Monitor in-store visual merchandising display</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SIRXMER005A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Create a display</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SIRXOHS002A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Maintain store safety</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SIRXRSK002A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Maintain store security</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SIRXRSK003A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Apply store security systems and procedures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SIRXSLS003A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Coordinate sales performance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Grading &amp; Testing</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FPICOR3204B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Visually assess materials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FPICOT3240B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Grade heavy structural/engineered products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FPICOT3246B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Test heavy structural/engineered products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FPICOT3250A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Prepare timber to meet import/export compliance requirements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Timber Products</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FPICOT3204B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Prepare and interpret sketches and drawings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FPICOT3218B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Quote and interpret from manufactured timber product plans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FPICOT3236B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Coordinate stock control procedures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TLIA1807C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Organise despatch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TLID1107C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Conduct specialised forklift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GROUP B ELECTIVE UNITS</w:t>
            </w:r>
          </w:p>
        </w:tc>
        <w:tc>
          <w:tcPr>
            <w:tcW w:w="5103" w:type="dxa"/>
            <w:vMerge w:val="restart"/>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Unit Code</w:t>
            </w:r>
          </w:p>
        </w:tc>
        <w:tc>
          <w:tcPr>
            <w:tcW w:w="5103"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Unit Name</w:t>
            </w:r>
          </w:p>
        </w:tc>
      </w:tr>
      <w:tr w:rsidTr="00984B6F">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10926" w:rsidP="00010926">
            <w:pPr>
              <w:pStyle w:val="BodyText"/>
            </w:pPr>
            <w:r w:rsidRPr="0001092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rPr>
                <w:rStyle w:val="SpecialBold"/>
              </w:rPr>
              <w:t>Unit Name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Machinery &amp; Equipment</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TLIC407D</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Drive heavy rigid vehicle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TLIC507D</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Drive heavy combination vehicle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TLID1407C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Load and unload vehicles carrying special loads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FPICOT3254A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Implement environmentally sustainable work practices in the work area/work site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HLTFA403A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Manage first aid in the workplace (</w:t>
            </w:r>
            <w:r w:rsidRPr="00010926">
              <w:rPr>
                <w:rStyle w:val="Emphasis"/>
              </w:rPr>
              <w:t>to be assessed in conjunction with or after HLTFA402B Apply advanced first aid</w:t>
            </w:r>
            <w:r w:rsidRPr="00010926">
              <w: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TLID3507C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Operate a boom type elevating work platform</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BSBFIA301A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Maintain financial records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BSBINM301A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Organise workplace information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BSBITU306A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Design and produce business documents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ICAU3126B</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Use advanced features of computer applications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BSBCMM301A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Process customer complaints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BSBFLM303C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Contribute to effective workplace relationships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Planning &amp; Analysis</w:t>
            </w: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BSBFLM305C</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Support operational plan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010926">
            <w:pPr>
              <w:pStyle w:val="BodyText"/>
              <w:rPr>
                <w:lang w:val="en-NZ"/>
              </w:rPr>
            </w:pPr>
          </w:p>
        </w:tc>
      </w:tr>
      <w:tr w:rsidTr="00984B6F">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BSBINN201A</w:t>
            </w:r>
          </w:p>
        </w:tc>
        <w:tc>
          <w:tcPr>
            <w:tcW w:w="5103" w:type="dxa"/>
            <w:tcBorders>
              <w:top w:val="nil"/>
              <w:left w:val="nil"/>
              <w:bottom w:val="nil"/>
              <w:right w:val="nil"/>
            </w:tcBorders>
            <w:tcMar>
              <w:top w:w="0" w:type="dxa"/>
              <w:left w:w="62" w:type="dxa"/>
              <w:bottom w:w="0" w:type="dxa"/>
              <w:right w:w="62" w:type="dxa"/>
            </w:tcMar>
          </w:tcPr>
          <w:p w:rsidR="00000000" w:rsidP="00010926">
            <w:pPr>
              <w:pStyle w:val="BodyText"/>
              <w:rPr>
                <w:lang w:val="en-NZ"/>
              </w:rPr>
            </w:pPr>
            <w:r w:rsidRPr="00010926">
              <w:t>Contribute to workplace innovation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RPr="00010926" w:rsidP="00010926">
            <w:pPr>
              <w:pStyle w:val="BodyText"/>
            </w:pPr>
          </w:p>
        </w:tc>
      </w:tr>
    </w:tbl>
    <w:p w:rsidR="00984B6F" w:rsidP="00010926">
      <w:pPr>
        <w:pStyle w:val="BodyText"/>
      </w:pPr>
    </w:p>
    <w:p w:rsidR="00984B6F" w:rsidP="00010926">
      <w:pPr>
        <w:pStyle w:val="BodyText"/>
      </w:pPr>
    </w:p>
    <w:p w:rsidR="00000000" w:rsidRPr="00010926" w:rsidP="00010926"/>
    <w:sectPr w:rsidSect="00010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B6F" w:rsidP="00984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F" w:rsidP="00010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4B6F" w:rsidP="000109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84B6F" w:rsidP="000109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B6F" w:rsidP="00984B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F" w:rsidP="00010926">
    <w:pPr>
      <w:pStyle w:val="Header"/>
      <w:framePr w:wrap="around"/>
    </w:pPr>
    <w:r>
      <w:fldChar w:fldCharType="begin"/>
    </w:r>
    <w:r>
      <w:instrText xml:space="preserve"> TITLE   \* MERGEFORMAT </w:instrText>
    </w:r>
    <w:r>
      <w:fldChar w:fldCharType="separate"/>
    </w:r>
    <w:r>
      <w:t>FPI30605 Certificate III in Timber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4B6F" w:rsidP="000109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E868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782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9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0926"/>
    <w:pPr>
      <w:spacing w:before="360" w:after="60"/>
      <w:outlineLvl w:val="0"/>
    </w:pPr>
    <w:rPr>
      <w:sz w:val="32"/>
    </w:rPr>
  </w:style>
  <w:style w:type="paragraph" w:styleId="Heading2">
    <w:name w:val="heading 2"/>
    <w:basedOn w:val="HeadingBase"/>
    <w:next w:val="BodyText"/>
    <w:link w:val="Heading2Char"/>
    <w:qFormat/>
    <w:rsid w:val="00010926"/>
    <w:pPr>
      <w:keepLines/>
      <w:spacing w:before="240" w:after="120"/>
      <w:outlineLvl w:val="1"/>
    </w:pPr>
    <w:rPr>
      <w:sz w:val="28"/>
      <w:szCs w:val="40"/>
    </w:rPr>
  </w:style>
  <w:style w:type="paragraph" w:styleId="Heading3">
    <w:name w:val="heading 3"/>
    <w:basedOn w:val="HeadingBase"/>
    <w:next w:val="BodyText"/>
    <w:link w:val="Heading3Char"/>
    <w:qFormat/>
    <w:rsid w:val="00010926"/>
    <w:pPr>
      <w:spacing w:before="180" w:after="120"/>
      <w:outlineLvl w:val="2"/>
    </w:pPr>
    <w:rPr>
      <w:spacing w:val="-10"/>
      <w:kern w:val="32"/>
    </w:rPr>
  </w:style>
  <w:style w:type="paragraph" w:styleId="Heading4">
    <w:name w:val="heading 4"/>
    <w:basedOn w:val="HeadingBase"/>
    <w:next w:val="BodyText"/>
    <w:link w:val="Heading4Char"/>
    <w:qFormat/>
    <w:rsid w:val="00010926"/>
    <w:pPr>
      <w:spacing w:before="160" w:after="120"/>
      <w:outlineLvl w:val="3"/>
    </w:pPr>
    <w:rPr>
      <w:sz w:val="22"/>
    </w:rPr>
  </w:style>
  <w:style w:type="paragraph" w:styleId="Heading5">
    <w:name w:val="heading 5"/>
    <w:basedOn w:val="HeadingBase"/>
    <w:next w:val="Normal"/>
    <w:link w:val="Heading5Char"/>
    <w:qFormat/>
    <w:rsid w:val="00010926"/>
    <w:pPr>
      <w:spacing w:before="80"/>
      <w:outlineLvl w:val="4"/>
    </w:pPr>
    <w:rPr>
      <w:color w:val="918585"/>
      <w:sz w:val="20"/>
    </w:rPr>
  </w:style>
  <w:style w:type="paragraph" w:styleId="Heading6">
    <w:name w:val="heading 6"/>
    <w:basedOn w:val="HeadingBase"/>
    <w:next w:val="Normal"/>
    <w:link w:val="Heading6Char"/>
    <w:qFormat/>
    <w:rsid w:val="00010926"/>
    <w:pPr>
      <w:spacing w:before="60"/>
      <w:outlineLvl w:val="5"/>
    </w:pPr>
    <w:rPr>
      <w:color w:val="918585"/>
      <w:sz w:val="20"/>
    </w:rPr>
  </w:style>
  <w:style w:type="paragraph" w:styleId="Heading7">
    <w:name w:val="heading 7"/>
    <w:basedOn w:val="Normal"/>
    <w:next w:val="Normal"/>
    <w:link w:val="Heading7Char"/>
    <w:qFormat/>
    <w:rsid w:val="00010926"/>
    <w:pPr>
      <w:ind w:left="720"/>
      <w:outlineLvl w:val="6"/>
    </w:pPr>
    <w:rPr>
      <w:i/>
    </w:rPr>
  </w:style>
  <w:style w:type="paragraph" w:styleId="Heading8">
    <w:name w:val="heading 8"/>
    <w:basedOn w:val="Normal"/>
    <w:next w:val="Normal"/>
    <w:link w:val="Heading8Char"/>
    <w:qFormat/>
    <w:rsid w:val="00010926"/>
    <w:pPr>
      <w:ind w:left="720"/>
      <w:outlineLvl w:val="7"/>
    </w:pPr>
    <w:rPr>
      <w:i/>
    </w:rPr>
  </w:style>
  <w:style w:type="paragraph" w:styleId="Heading9">
    <w:name w:val="heading 9"/>
    <w:basedOn w:val="Normal"/>
    <w:next w:val="Normal"/>
    <w:link w:val="Heading9Char"/>
    <w:qFormat/>
    <w:rsid w:val="00010926"/>
    <w:pPr>
      <w:ind w:left="720"/>
      <w:outlineLvl w:val="8"/>
    </w:pPr>
    <w:rPr>
      <w:i/>
    </w:rPr>
  </w:style>
  <w:style w:type="character" w:default="1" w:styleId="DefaultParagraphFont">
    <w:name w:val="Default Paragraph Font"/>
    <w:uiPriority w:val="1"/>
    <w:unhideWhenUsed/>
    <w:rsid w:val="00010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926"/>
  </w:style>
  <w:style w:type="character" w:customStyle="1" w:styleId="Heading1Char">
    <w:name w:val="Heading 1 Char"/>
    <w:basedOn w:val="DefaultParagraphFont"/>
    <w:link w:val="Heading1"/>
    <w:rsid w:val="00010926"/>
    <w:rPr>
      <w:rFonts w:ascii="Times New Roman" w:eastAsia="Times New Roman" w:hAnsi="Times New Roman" w:cs="Times New Roman"/>
      <w:b/>
      <w:sz w:val="32"/>
      <w:szCs w:val="20"/>
      <w:lang w:eastAsia="en-US"/>
    </w:rPr>
  </w:style>
  <w:style w:type="paragraph" w:styleId="BodyText">
    <w:name w:val="Body Text"/>
    <w:basedOn w:val="Normal"/>
    <w:link w:val="BodyTextChar"/>
    <w:rsid w:val="000109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926"/>
    <w:rPr>
      <w:rFonts w:ascii="Times New Roman" w:eastAsia="Times New Roman" w:hAnsi="Times New Roman" w:cs="Times New Roman"/>
      <w:sz w:val="24"/>
      <w:lang w:val="en-US" w:eastAsia="en-US"/>
    </w:rPr>
  </w:style>
  <w:style w:type="paragraph" w:styleId="Footer">
    <w:name w:val="footer"/>
    <w:basedOn w:val="Normal"/>
    <w:link w:val="FooterChar"/>
    <w:rsid w:val="00010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926"/>
    <w:rPr>
      <w:rFonts w:ascii="Times New Roman" w:eastAsia="Times New Roman" w:hAnsi="Times New Roman" w:cs="Times New Roman"/>
      <w:sz w:val="16"/>
      <w:lang w:val="en-US" w:eastAsia="en-US"/>
    </w:rPr>
  </w:style>
  <w:style w:type="paragraph" w:styleId="List">
    <w:name w:val="List"/>
    <w:basedOn w:val="BodyText"/>
    <w:next w:val="BodyText"/>
    <w:rsid w:val="00010926"/>
    <w:pPr>
      <w:tabs>
        <w:tab w:val="left" w:pos="340"/>
      </w:tabs>
      <w:spacing w:before="60" w:after="60"/>
      <w:ind w:left="340" w:hanging="340"/>
    </w:pPr>
  </w:style>
  <w:style w:type="paragraph" w:styleId="ListBullet">
    <w:name w:val="List Bullet"/>
    <w:basedOn w:val="List"/>
    <w:rsid w:val="00010926"/>
    <w:pPr>
      <w:numPr>
        <w:numId w:val="12"/>
      </w:numPr>
      <w:tabs>
        <w:tab w:val="clear" w:pos="340"/>
      </w:tabs>
      <w:spacing w:before="40" w:after="40"/>
    </w:pPr>
  </w:style>
  <w:style w:type="character" w:customStyle="1" w:styleId="SpecialBold">
    <w:name w:val="Special Bold"/>
    <w:basedOn w:val="DefaultParagraphFont"/>
    <w:rsid w:val="00010926"/>
    <w:rPr>
      <w:b/>
      <w:spacing w:val="0"/>
    </w:rPr>
  </w:style>
  <w:style w:type="paragraph" w:styleId="Header">
    <w:name w:val="header"/>
    <w:basedOn w:val="Normal"/>
    <w:link w:val="HeaderChar"/>
    <w:rsid w:val="00010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9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0926"/>
    <w:rPr>
      <w:i/>
    </w:rPr>
  </w:style>
  <w:style w:type="paragraph" w:customStyle="1" w:styleId="SuperHeading">
    <w:name w:val="SuperHeading"/>
    <w:basedOn w:val="Normal"/>
    <w:rsid w:val="00010926"/>
    <w:pPr>
      <w:spacing w:before="240" w:after="120"/>
      <w:outlineLvl w:val="0"/>
    </w:pPr>
    <w:rPr>
      <w:rFonts w:ascii="Times New Roman" w:hAnsi="Times New Roman"/>
      <w:b/>
      <w:sz w:val="28"/>
    </w:rPr>
  </w:style>
  <w:style w:type="paragraph" w:customStyle="1" w:styleId="AllowPageBreak">
    <w:name w:val="AllowPageBreak"/>
    <w:rsid w:val="00010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9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09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0926"/>
    <w:rPr>
      <w:rFonts w:ascii="Courier New" w:eastAsia="Times New Roman" w:hAnsi="Courier New" w:cs="Times New Roman"/>
      <w:i/>
      <w:szCs w:val="20"/>
      <w:lang w:val="en-US" w:eastAsia="en-US"/>
    </w:rPr>
  </w:style>
  <w:style w:type="paragraph" w:customStyle="1" w:styleId="HeadingBase">
    <w:name w:val="Heading Base"/>
    <w:rsid w:val="00010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926"/>
    <w:pPr>
      <w:tabs>
        <w:tab w:val="right" w:leader="dot" w:pos="9072"/>
      </w:tabs>
      <w:ind w:left="567"/>
    </w:pPr>
    <w:rPr>
      <w:szCs w:val="22"/>
    </w:rPr>
  </w:style>
  <w:style w:type="paragraph" w:customStyle="1" w:styleId="TOCBase">
    <w:name w:val="TOC Base"/>
    <w:rsid w:val="00010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926"/>
    <w:pPr>
      <w:tabs>
        <w:tab w:val="right" w:leader="dot" w:pos="9072"/>
      </w:tabs>
      <w:spacing w:before="40" w:after="40"/>
      <w:ind w:left="284"/>
    </w:pPr>
    <w:rPr>
      <w:rFonts w:ascii="Times New Roman" w:hAnsi="Times New Roman"/>
    </w:rPr>
  </w:style>
  <w:style w:type="paragraph" w:styleId="TOC1">
    <w:name w:val="toc 1"/>
    <w:basedOn w:val="TOCBase"/>
    <w:next w:val="Normal"/>
    <w:rsid w:val="000109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926"/>
    <w:pPr>
      <w:spacing w:before="5040"/>
      <w:jc w:val="center"/>
    </w:pPr>
    <w:rPr>
      <w:sz w:val="48"/>
      <w:szCs w:val="72"/>
      <w:lang w:val="en-US"/>
    </w:rPr>
  </w:style>
  <w:style w:type="character" w:customStyle="1" w:styleId="TitleChar">
    <w:name w:val="Title Char"/>
    <w:basedOn w:val="DefaultParagraphFont"/>
    <w:link w:val="Title"/>
    <w:rsid w:val="00010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926"/>
    <w:pPr>
      <w:tabs>
        <w:tab w:val="left" w:pos="3600"/>
        <w:tab w:val="left" w:pos="3958"/>
      </w:tabs>
    </w:pPr>
  </w:style>
  <w:style w:type="paragraph" w:customStyle="1" w:styleId="Note">
    <w:name w:val="Note"/>
    <w:basedOn w:val="BodyText"/>
    <w:rsid w:val="00010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926"/>
    <w:pPr>
      <w:framePr w:wrap="auto" w:hAnchor="text" w:y="6049"/>
    </w:pPr>
    <w:rPr>
      <w:color w:val="000000"/>
      <w:sz w:val="40"/>
    </w:rPr>
  </w:style>
  <w:style w:type="paragraph" w:customStyle="1" w:styleId="TOCTitle">
    <w:name w:val="TOCTitle"/>
    <w:basedOn w:val="Heading1"/>
    <w:rsid w:val="00010926"/>
    <w:pPr>
      <w:spacing w:after="240"/>
      <w:jc w:val="center"/>
      <w:outlineLvl w:val="9"/>
    </w:pPr>
    <w:rPr>
      <w:caps/>
    </w:rPr>
  </w:style>
  <w:style w:type="paragraph" w:customStyle="1" w:styleId="Version">
    <w:name w:val="Version"/>
    <w:rsid w:val="000109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926"/>
    <w:pPr>
      <w:numPr>
        <w:numId w:val="13"/>
      </w:numPr>
      <w:tabs>
        <w:tab w:val="clear" w:pos="680"/>
      </w:tabs>
    </w:pPr>
  </w:style>
  <w:style w:type="paragraph" w:styleId="Index1">
    <w:name w:val="index 1"/>
    <w:basedOn w:val="Normal"/>
    <w:next w:val="Normal"/>
    <w:semiHidden/>
    <w:rsid w:val="00010926"/>
    <w:pPr>
      <w:keepNext w:val="0"/>
      <w:tabs>
        <w:tab w:val="right" w:pos="4176"/>
      </w:tabs>
      <w:ind w:left="198" w:hanging="198"/>
    </w:pPr>
    <w:rPr>
      <w:rFonts w:ascii="Garamond" w:hAnsi="Garamond"/>
    </w:rPr>
  </w:style>
  <w:style w:type="paragraph" w:styleId="IndexHeading">
    <w:name w:val="index heading"/>
    <w:basedOn w:val="Normal"/>
    <w:next w:val="Index1"/>
    <w:semiHidden/>
    <w:rsid w:val="00010926"/>
    <w:pPr>
      <w:spacing w:before="120" w:after="120"/>
    </w:pPr>
    <w:rPr>
      <w:rFonts w:ascii="Arial" w:hAnsi="Arial"/>
      <w:b/>
      <w:color w:val="918585"/>
      <w:sz w:val="24"/>
    </w:rPr>
  </w:style>
  <w:style w:type="paragraph" w:customStyle="1" w:styleId="Chapter">
    <w:name w:val="Chapter"/>
    <w:basedOn w:val="Normal"/>
    <w:rsid w:val="00010926"/>
    <w:pPr>
      <w:spacing w:before="240"/>
    </w:pPr>
    <w:rPr>
      <w:rFonts w:ascii="Times New Roman" w:hAnsi="Times New Roman"/>
      <w:smallCaps/>
      <w:spacing w:val="80"/>
      <w:sz w:val="28"/>
    </w:rPr>
  </w:style>
  <w:style w:type="paragraph" w:customStyle="1" w:styleId="InChapter">
    <w:name w:val="InChapter"/>
    <w:basedOn w:val="Heading3"/>
    <w:rsid w:val="00010926"/>
    <w:pPr>
      <w:spacing w:after="240"/>
      <w:outlineLvl w:val="9"/>
    </w:pPr>
    <w:rPr>
      <w:noProof/>
    </w:rPr>
  </w:style>
  <w:style w:type="paragraph" w:styleId="Index2">
    <w:name w:val="index 2"/>
    <w:basedOn w:val="Normal"/>
    <w:next w:val="Normal"/>
    <w:semiHidden/>
    <w:rsid w:val="00010926"/>
    <w:pPr>
      <w:tabs>
        <w:tab w:val="right" w:pos="4176"/>
      </w:tabs>
      <w:ind w:left="568" w:hanging="284"/>
    </w:pPr>
    <w:rPr>
      <w:rFonts w:ascii="Garamond" w:hAnsi="Garamond"/>
    </w:rPr>
  </w:style>
  <w:style w:type="paragraph" w:customStyle="1" w:styleId="Byline">
    <w:name w:val="Byline"/>
    <w:rsid w:val="00010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926"/>
    <w:pPr>
      <w:tabs>
        <w:tab w:val="clear" w:pos="3600"/>
        <w:tab w:val="clear" w:pos="3958"/>
      </w:tabs>
      <w:jc w:val="right"/>
    </w:pPr>
  </w:style>
  <w:style w:type="paragraph" w:styleId="Caption">
    <w:name w:val="caption"/>
    <w:basedOn w:val="BodyText"/>
    <w:next w:val="Normal"/>
    <w:qFormat/>
    <w:rsid w:val="00010926"/>
    <w:pPr>
      <w:framePr w:w="2268" w:hSpace="181" w:vSpace="181" w:wrap="around" w:vAnchor="text" w:hAnchor="page" w:x="1135" w:y="285" w:anchorLock="1"/>
    </w:pPr>
    <w:rPr>
      <w:i/>
    </w:rPr>
  </w:style>
  <w:style w:type="paragraph" w:customStyle="1" w:styleId="MiniTOCTitle">
    <w:name w:val="MiniTOCTitle"/>
    <w:basedOn w:val="Heading4"/>
    <w:rsid w:val="00010926"/>
    <w:pPr>
      <w:spacing w:before="240"/>
      <w:outlineLvl w:val="9"/>
    </w:pPr>
    <w:rPr>
      <w:noProof/>
      <w:sz w:val="24"/>
    </w:rPr>
  </w:style>
  <w:style w:type="paragraph" w:customStyle="1" w:styleId="MiniTOCItem">
    <w:name w:val="MiniTOCItem"/>
    <w:basedOn w:val="ListBullet"/>
    <w:rsid w:val="00010926"/>
    <w:pPr>
      <w:numPr>
        <w:numId w:val="0"/>
      </w:numPr>
      <w:tabs>
        <w:tab w:val="right" w:leader="dot" w:pos="6521"/>
      </w:tabs>
      <w:spacing w:before="0" w:after="0"/>
    </w:pPr>
  </w:style>
  <w:style w:type="paragraph" w:customStyle="1" w:styleId="TOFTitle">
    <w:name w:val="TOFTitle"/>
    <w:basedOn w:val="TOCTitle"/>
    <w:rsid w:val="00010926"/>
  </w:style>
  <w:style w:type="paragraph" w:styleId="TableofFigures">
    <w:name w:val="table of figures"/>
    <w:basedOn w:val="Normal"/>
    <w:next w:val="Normal"/>
    <w:semiHidden/>
    <w:rsid w:val="00010926"/>
    <w:pPr>
      <w:tabs>
        <w:tab w:val="right" w:leader="dot" w:pos="9072"/>
      </w:tabs>
      <w:ind w:left="970" w:hanging="403"/>
    </w:pPr>
    <w:rPr>
      <w:rFonts w:ascii="Times New Roman" w:hAnsi="Times New Roman"/>
      <w:b/>
    </w:rPr>
  </w:style>
  <w:style w:type="paragraph" w:styleId="ListNumber">
    <w:name w:val="List Number"/>
    <w:basedOn w:val="List"/>
    <w:rsid w:val="00010926"/>
    <w:pPr>
      <w:numPr>
        <w:numId w:val="10"/>
      </w:numPr>
    </w:pPr>
  </w:style>
  <w:style w:type="character" w:customStyle="1" w:styleId="WingdingSymbols">
    <w:name w:val="Wingding Symbols"/>
    <w:rsid w:val="00010926"/>
    <w:rPr>
      <w:rFonts w:ascii="Wingdings" w:hAnsi="Wingdings"/>
    </w:rPr>
  </w:style>
  <w:style w:type="paragraph" w:customStyle="1" w:styleId="TableHeading">
    <w:name w:val="Table Heading"/>
    <w:basedOn w:val="HeadingBase"/>
    <w:rsid w:val="00010926"/>
    <w:pPr>
      <w:keepLines/>
      <w:pBdr>
        <w:bottom w:val="single" w:sz="6" w:space="1" w:color="918585"/>
      </w:pBdr>
      <w:spacing w:before="240"/>
    </w:pPr>
  </w:style>
  <w:style w:type="character" w:customStyle="1" w:styleId="HotSpot">
    <w:name w:val="HotSpot"/>
    <w:rsid w:val="00010926"/>
    <w:rPr>
      <w:color w:val="0033CC"/>
      <w:u w:val="none"/>
    </w:rPr>
  </w:style>
  <w:style w:type="paragraph" w:customStyle="1" w:styleId="BodyTextRight">
    <w:name w:val="Body Text Right"/>
    <w:basedOn w:val="BodyText"/>
    <w:rsid w:val="00010926"/>
    <w:pPr>
      <w:spacing w:before="0" w:after="0"/>
      <w:jc w:val="right"/>
    </w:pPr>
  </w:style>
  <w:style w:type="paragraph" w:styleId="Index3">
    <w:name w:val="index 3"/>
    <w:basedOn w:val="ListNumber2"/>
    <w:next w:val="Normal"/>
    <w:semiHidden/>
    <w:rsid w:val="00010926"/>
    <w:pPr>
      <w:numPr>
        <w:numId w:val="0"/>
      </w:numPr>
      <w:tabs>
        <w:tab w:val="right" w:leader="dot" w:pos="4176"/>
      </w:tabs>
    </w:pPr>
  </w:style>
  <w:style w:type="paragraph" w:styleId="ListNumber2">
    <w:name w:val="List Number 2"/>
    <w:basedOn w:val="List2"/>
    <w:rsid w:val="00010926"/>
    <w:pPr>
      <w:numPr>
        <w:numId w:val="9"/>
      </w:numPr>
      <w:tabs>
        <w:tab w:val="clear" w:pos="1060"/>
      </w:tabs>
    </w:pPr>
  </w:style>
  <w:style w:type="paragraph" w:customStyle="1" w:styleId="MarginNote">
    <w:name w:val="Margin Note"/>
    <w:basedOn w:val="BodyText"/>
    <w:rsid w:val="00010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9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0926"/>
    <w:rPr>
      <w:sz w:val="32"/>
    </w:rPr>
  </w:style>
  <w:style w:type="paragraph" w:customStyle="1" w:styleId="HeadingProcedure">
    <w:name w:val="Heading Procedure"/>
    <w:basedOn w:val="HeadingBase"/>
    <w:next w:val="Normal"/>
    <w:rsid w:val="00010926"/>
    <w:pPr>
      <w:tabs>
        <w:tab w:val="left" w:pos="0"/>
      </w:tabs>
      <w:spacing w:before="120" w:after="60"/>
    </w:pPr>
    <w:rPr>
      <w:i/>
      <w:color w:val="918585"/>
      <w:sz w:val="22"/>
    </w:rPr>
  </w:style>
  <w:style w:type="paragraph" w:customStyle="1" w:styleId="TableBodyText">
    <w:name w:val="Table Body Text"/>
    <w:basedOn w:val="BodyText"/>
    <w:rsid w:val="00010926"/>
    <w:pPr>
      <w:spacing w:before="60" w:after="60"/>
    </w:pPr>
  </w:style>
  <w:style w:type="paragraph" w:styleId="ListContinue">
    <w:name w:val="List Continue"/>
    <w:basedOn w:val="List"/>
    <w:rsid w:val="00010926"/>
    <w:pPr>
      <w:ind w:firstLine="0"/>
    </w:pPr>
  </w:style>
  <w:style w:type="paragraph" w:customStyle="1" w:styleId="ListNote">
    <w:name w:val="List Note"/>
    <w:basedOn w:val="List"/>
    <w:rsid w:val="00010926"/>
    <w:pPr>
      <w:pBdr>
        <w:top w:val="single" w:sz="6" w:space="2" w:color="918585"/>
        <w:bottom w:val="single" w:sz="6" w:space="2" w:color="918585"/>
      </w:pBdr>
      <w:tabs>
        <w:tab w:val="left" w:pos="1021"/>
      </w:tabs>
      <w:ind w:firstLine="0"/>
    </w:pPr>
  </w:style>
  <w:style w:type="paragraph" w:customStyle="1" w:styleId="Warning">
    <w:name w:val="Warning"/>
    <w:basedOn w:val="BodyText"/>
    <w:rsid w:val="00010926"/>
    <w:pPr>
      <w:shd w:val="clear" w:color="auto" w:fill="D9D9D9"/>
      <w:tabs>
        <w:tab w:val="left" w:pos="992"/>
      </w:tabs>
      <w:ind w:left="119" w:right="119"/>
    </w:pPr>
    <w:rPr>
      <w:sz w:val="20"/>
    </w:rPr>
  </w:style>
  <w:style w:type="paragraph" w:customStyle="1" w:styleId="MarginIcons">
    <w:name w:val="Margin Icons"/>
    <w:basedOn w:val="BodyText"/>
    <w:rsid w:val="00010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926"/>
    <w:rPr>
      <w:rFonts w:ascii="Courier New" w:hAnsi="Courier New"/>
    </w:rPr>
  </w:style>
  <w:style w:type="paragraph" w:customStyle="1" w:styleId="NoteBullet">
    <w:name w:val="Note Bullet"/>
    <w:basedOn w:val="Note"/>
    <w:rsid w:val="00010926"/>
    <w:pPr>
      <w:tabs>
        <w:tab w:val="clear" w:pos="680"/>
      </w:tabs>
      <w:spacing w:before="60" w:after="60"/>
    </w:pPr>
  </w:style>
  <w:style w:type="paragraph" w:customStyle="1" w:styleId="SubHeading2">
    <w:name w:val="SubHeading2"/>
    <w:basedOn w:val="HeadingBase"/>
    <w:rsid w:val="00010926"/>
    <w:pPr>
      <w:spacing w:before="240" w:after="60"/>
    </w:pPr>
    <w:rPr>
      <w:sz w:val="20"/>
    </w:rPr>
  </w:style>
  <w:style w:type="paragraph" w:customStyle="1" w:styleId="SubHeading1">
    <w:name w:val="SubHeading1"/>
    <w:basedOn w:val="HeadingBase"/>
    <w:rsid w:val="00010926"/>
    <w:pPr>
      <w:spacing w:before="240" w:after="60"/>
    </w:pPr>
    <w:rPr>
      <w:color w:val="918585"/>
      <w:sz w:val="22"/>
    </w:rPr>
  </w:style>
  <w:style w:type="paragraph" w:customStyle="1" w:styleId="SideHeading">
    <w:name w:val="Side Heading"/>
    <w:basedOn w:val="HeadingBase"/>
    <w:rsid w:val="00010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926"/>
    <w:pPr>
      <w:tabs>
        <w:tab w:val="num" w:pos="360"/>
      </w:tabs>
    </w:pPr>
  </w:style>
  <w:style w:type="paragraph" w:styleId="PlainText">
    <w:name w:val="Plain Text"/>
    <w:basedOn w:val="Normal"/>
    <w:link w:val="PlainTextChar"/>
    <w:rsid w:val="00010926"/>
    <w:rPr>
      <w:sz w:val="20"/>
    </w:rPr>
  </w:style>
  <w:style w:type="character" w:customStyle="1" w:styleId="PlainTextChar">
    <w:name w:val="Plain Text Char"/>
    <w:basedOn w:val="DefaultParagraphFont"/>
    <w:link w:val="PlainText"/>
    <w:rsid w:val="000109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0926"/>
    <w:rPr>
      <w:b/>
      <w:smallCaps/>
    </w:rPr>
  </w:style>
  <w:style w:type="paragraph" w:customStyle="1" w:styleId="TableListNumber">
    <w:name w:val="Table List Number"/>
    <w:basedOn w:val="ListNumber"/>
    <w:rsid w:val="00010926"/>
    <w:pPr>
      <w:numPr>
        <w:numId w:val="0"/>
      </w:numPr>
    </w:pPr>
  </w:style>
  <w:style w:type="paragraph" w:styleId="TOC4">
    <w:name w:val="toc 4"/>
    <w:basedOn w:val="TOCBase"/>
    <w:next w:val="Normal"/>
    <w:semiHidden/>
    <w:rsid w:val="00010926"/>
    <w:pPr>
      <w:tabs>
        <w:tab w:val="right" w:leader="dot" w:pos="9071"/>
      </w:tabs>
      <w:ind w:left="1701"/>
    </w:pPr>
  </w:style>
  <w:style w:type="paragraph" w:customStyle="1" w:styleId="ListAlpha">
    <w:name w:val="List Alpha"/>
    <w:basedOn w:val="List"/>
    <w:rsid w:val="00010926"/>
    <w:pPr>
      <w:numPr>
        <w:numId w:val="8"/>
      </w:numPr>
    </w:pPr>
  </w:style>
  <w:style w:type="paragraph" w:customStyle="1" w:styleId="ListAlpha2">
    <w:name w:val="List Alpha 2"/>
    <w:basedOn w:val="List2"/>
    <w:rsid w:val="00010926"/>
    <w:pPr>
      <w:numPr>
        <w:numId w:val="7"/>
      </w:numPr>
    </w:pPr>
  </w:style>
  <w:style w:type="paragraph" w:styleId="List2">
    <w:name w:val="List 2"/>
    <w:basedOn w:val="BodyText"/>
    <w:rsid w:val="00010926"/>
    <w:pPr>
      <w:tabs>
        <w:tab w:val="left" w:pos="680"/>
      </w:tabs>
      <w:spacing w:before="60" w:after="60"/>
      <w:ind w:left="680" w:hanging="340"/>
    </w:pPr>
  </w:style>
  <w:style w:type="paragraph" w:styleId="List3">
    <w:name w:val="List 3"/>
    <w:basedOn w:val="BodyText"/>
    <w:rsid w:val="00010926"/>
    <w:pPr>
      <w:tabs>
        <w:tab w:val="left" w:pos="1021"/>
      </w:tabs>
      <w:spacing w:before="60" w:after="60"/>
      <w:ind w:left="1020" w:hanging="340"/>
    </w:pPr>
  </w:style>
  <w:style w:type="paragraph" w:styleId="List4">
    <w:name w:val="List 4"/>
    <w:basedOn w:val="BodyText"/>
    <w:rsid w:val="00010926"/>
    <w:pPr>
      <w:tabs>
        <w:tab w:val="left" w:pos="1361"/>
      </w:tabs>
      <w:spacing w:before="60" w:after="60"/>
      <w:ind w:left="1361" w:hanging="340"/>
    </w:pPr>
  </w:style>
  <w:style w:type="paragraph" w:styleId="List5">
    <w:name w:val="List 5"/>
    <w:basedOn w:val="BodyText"/>
    <w:rsid w:val="00010926"/>
    <w:pPr>
      <w:tabs>
        <w:tab w:val="left" w:pos="1701"/>
      </w:tabs>
      <w:spacing w:before="60" w:after="60"/>
      <w:ind w:left="1701" w:hanging="340"/>
    </w:pPr>
  </w:style>
  <w:style w:type="paragraph" w:styleId="ListBullet3">
    <w:name w:val="List Bullet 3"/>
    <w:basedOn w:val="List3"/>
    <w:rsid w:val="00010926"/>
    <w:pPr>
      <w:numPr>
        <w:numId w:val="14"/>
      </w:numPr>
      <w:tabs>
        <w:tab w:val="clear" w:pos="1021"/>
      </w:tabs>
      <w:ind w:left="1037" w:hanging="357"/>
    </w:pPr>
  </w:style>
  <w:style w:type="paragraph" w:styleId="ListBullet4">
    <w:name w:val="List Bullet 4"/>
    <w:basedOn w:val="List4"/>
    <w:rsid w:val="00010926"/>
    <w:pPr>
      <w:numPr>
        <w:numId w:val="2"/>
      </w:numPr>
    </w:pPr>
  </w:style>
  <w:style w:type="paragraph" w:styleId="ListBullet5">
    <w:name w:val="List Bullet 5"/>
    <w:basedOn w:val="List5"/>
    <w:rsid w:val="00010926"/>
    <w:pPr>
      <w:numPr>
        <w:numId w:val="3"/>
      </w:numPr>
    </w:pPr>
  </w:style>
  <w:style w:type="paragraph" w:styleId="ListContinue2">
    <w:name w:val="List Continue 2"/>
    <w:basedOn w:val="List2"/>
    <w:rsid w:val="00010926"/>
    <w:pPr>
      <w:ind w:firstLine="0"/>
    </w:pPr>
  </w:style>
  <w:style w:type="paragraph" w:styleId="ListContinue3">
    <w:name w:val="List Continue 3"/>
    <w:basedOn w:val="List3"/>
    <w:rsid w:val="00010926"/>
    <w:pPr>
      <w:ind w:left="1021" w:firstLine="0"/>
    </w:pPr>
  </w:style>
  <w:style w:type="paragraph" w:styleId="ListContinue4">
    <w:name w:val="List Continue 4"/>
    <w:basedOn w:val="List4"/>
    <w:rsid w:val="00010926"/>
    <w:pPr>
      <w:ind w:firstLine="0"/>
    </w:pPr>
  </w:style>
  <w:style w:type="paragraph" w:styleId="ListContinue5">
    <w:name w:val="List Continue 5"/>
    <w:basedOn w:val="List5"/>
    <w:rsid w:val="00010926"/>
    <w:pPr>
      <w:ind w:firstLine="0"/>
    </w:pPr>
  </w:style>
  <w:style w:type="paragraph" w:styleId="ListNumber3">
    <w:name w:val="List Number 3"/>
    <w:basedOn w:val="List3"/>
    <w:rsid w:val="00010926"/>
    <w:pPr>
      <w:numPr>
        <w:numId w:val="4"/>
      </w:numPr>
    </w:pPr>
  </w:style>
  <w:style w:type="paragraph" w:styleId="ListNumber4">
    <w:name w:val="List Number 4"/>
    <w:basedOn w:val="List4"/>
    <w:rsid w:val="00010926"/>
    <w:pPr>
      <w:numPr>
        <w:numId w:val="5"/>
      </w:numPr>
    </w:pPr>
  </w:style>
  <w:style w:type="paragraph" w:styleId="ListNumber5">
    <w:name w:val="List Number 5"/>
    <w:basedOn w:val="List5"/>
    <w:rsid w:val="00010926"/>
    <w:pPr>
      <w:numPr>
        <w:numId w:val="6"/>
      </w:numPr>
    </w:pPr>
  </w:style>
  <w:style w:type="paragraph" w:styleId="BlockText">
    <w:name w:val="Block Text"/>
    <w:basedOn w:val="Normal"/>
    <w:rsid w:val="00010926"/>
    <w:pPr>
      <w:spacing w:after="120"/>
      <w:ind w:left="1440" w:right="1440"/>
    </w:pPr>
  </w:style>
  <w:style w:type="character" w:customStyle="1" w:styleId="Subscript">
    <w:name w:val="Subscript"/>
    <w:basedOn w:val="DefaultParagraphFont"/>
    <w:rsid w:val="00010926"/>
    <w:rPr>
      <w:sz w:val="16"/>
      <w:vertAlign w:val="subscript"/>
    </w:rPr>
  </w:style>
  <w:style w:type="character" w:customStyle="1" w:styleId="Superscript">
    <w:name w:val="Superscript"/>
    <w:basedOn w:val="DefaultParagraphFont"/>
    <w:rsid w:val="00010926"/>
    <w:rPr>
      <w:sz w:val="16"/>
      <w:vertAlign w:val="superscript"/>
    </w:rPr>
  </w:style>
  <w:style w:type="character" w:customStyle="1" w:styleId="Symbols">
    <w:name w:val="Symbols"/>
    <w:basedOn w:val="DefaultParagraphFont"/>
    <w:rsid w:val="00010926"/>
    <w:rPr>
      <w:rFonts w:ascii="Symbol" w:hAnsi="Symbol"/>
    </w:rPr>
  </w:style>
  <w:style w:type="character" w:customStyle="1" w:styleId="MenuOptions">
    <w:name w:val="Menu Options"/>
    <w:basedOn w:val="DefaultParagraphFont"/>
    <w:rsid w:val="00010926"/>
    <w:rPr>
      <w:rFonts w:ascii="Arial Narrow" w:hAnsi="Arial Narrow"/>
      <w:smallCaps/>
    </w:rPr>
  </w:style>
  <w:style w:type="character" w:customStyle="1" w:styleId="Buttons">
    <w:name w:val="Buttons"/>
    <w:basedOn w:val="DefaultParagraphFont"/>
    <w:rsid w:val="00010926"/>
    <w:rPr>
      <w:b/>
    </w:rPr>
  </w:style>
  <w:style w:type="character" w:customStyle="1" w:styleId="Underlined">
    <w:name w:val="Underlined"/>
    <w:basedOn w:val="DefaultParagraphFont"/>
    <w:rsid w:val="00010926"/>
    <w:rPr>
      <w:u w:val="single"/>
    </w:rPr>
  </w:style>
  <w:style w:type="paragraph" w:customStyle="1" w:styleId="TableBodyTextRight">
    <w:name w:val="Table Body Text Right"/>
    <w:basedOn w:val="TableBodyText"/>
    <w:rsid w:val="00010926"/>
    <w:pPr>
      <w:widowControl w:val="0"/>
      <w:autoSpaceDE w:val="0"/>
      <w:autoSpaceDN w:val="0"/>
      <w:adjustRightInd w:val="0"/>
      <w:jc w:val="right"/>
    </w:pPr>
    <w:rPr>
      <w:rFonts w:cs="Arial"/>
      <w:szCs w:val="18"/>
    </w:rPr>
  </w:style>
  <w:style w:type="paragraph" w:customStyle="1" w:styleId="CopyrightText">
    <w:name w:val="Copyright Text"/>
    <w:basedOn w:val="BodyText"/>
    <w:rsid w:val="00010926"/>
    <w:rPr>
      <w:sz w:val="18"/>
    </w:rPr>
  </w:style>
  <w:style w:type="paragraph" w:customStyle="1" w:styleId="BodySmallRight">
    <w:name w:val="Body Small Right"/>
    <w:basedOn w:val="BodyTextRight"/>
    <w:rsid w:val="00010926"/>
    <w:rPr>
      <w:sz w:val="18"/>
      <w:szCs w:val="18"/>
    </w:rPr>
  </w:style>
  <w:style w:type="paragraph" w:customStyle="1" w:styleId="MarginEdition">
    <w:name w:val="Margin Edition"/>
    <w:basedOn w:val="MarginNote"/>
    <w:rsid w:val="00010926"/>
    <w:pPr>
      <w:spacing w:before="0" w:after="0"/>
    </w:pPr>
    <w:rPr>
      <w:rFonts w:ascii="Times New Roman" w:hAnsi="Times New Roman"/>
      <w:color w:val="999999"/>
    </w:rPr>
  </w:style>
  <w:style w:type="paragraph" w:customStyle="1" w:styleId="Spacer">
    <w:name w:val="Spacer"/>
    <w:basedOn w:val="Normal"/>
    <w:rsid w:val="00010926"/>
    <w:rPr>
      <w:sz w:val="2"/>
      <w:szCs w:val="2"/>
    </w:rPr>
  </w:style>
  <w:style w:type="character" w:customStyle="1" w:styleId="Small">
    <w:name w:val="Small"/>
    <w:basedOn w:val="DefaultParagraphFont"/>
    <w:rsid w:val="00010926"/>
    <w:rPr>
      <w:sz w:val="16"/>
    </w:rPr>
  </w:style>
  <w:style w:type="paragraph" w:customStyle="1" w:styleId="WideTable">
    <w:name w:val="Wide Table"/>
    <w:basedOn w:val="Normal"/>
    <w:rsid w:val="00010926"/>
    <w:pPr>
      <w:ind w:left="-1418"/>
    </w:pPr>
    <w:rPr>
      <w:sz w:val="2"/>
      <w:szCs w:val="2"/>
    </w:rPr>
  </w:style>
  <w:style w:type="character" w:styleId="PageNumber">
    <w:name w:val="page number"/>
    <w:basedOn w:val="DefaultParagraphFont"/>
    <w:rsid w:val="00010926"/>
  </w:style>
  <w:style w:type="paragraph" w:styleId="Quote">
    <w:name w:val="Quote"/>
    <w:basedOn w:val="Heading1"/>
    <w:link w:val="QuoteChar"/>
    <w:qFormat/>
    <w:rsid w:val="00010926"/>
    <w:rPr>
      <w:b w:val="0"/>
      <w:sz w:val="72"/>
      <w:szCs w:val="72"/>
      <w:lang w:val="en-NZ"/>
    </w:rPr>
  </w:style>
  <w:style w:type="character" w:customStyle="1" w:styleId="QuoteChar">
    <w:name w:val="Quote Char"/>
    <w:basedOn w:val="DefaultParagraphFont"/>
    <w:link w:val="Quote"/>
    <w:rsid w:val="00010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926"/>
    <w:pPr>
      <w:pageBreakBefore/>
    </w:pPr>
  </w:style>
  <w:style w:type="paragraph" w:customStyle="1" w:styleId="Border">
    <w:name w:val="Border"/>
    <w:basedOn w:val="Normal"/>
    <w:qFormat/>
    <w:rsid w:val="00010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926"/>
    <w:rPr>
      <w:b/>
      <w:bCs/>
      <w:i/>
      <w:iCs/>
      <w:color w:val="auto"/>
    </w:rPr>
  </w:style>
  <w:style w:type="paragraph" w:styleId="IntenseQuote">
    <w:name w:val="Intense Quote"/>
    <w:basedOn w:val="Normal"/>
    <w:next w:val="Normal"/>
    <w:link w:val="IntenseQuoteChar"/>
    <w:uiPriority w:val="30"/>
    <w:qFormat/>
    <w:rsid w:val="00010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9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0926"/>
    <w:rPr>
      <w:smallCaps/>
      <w:color w:val="auto"/>
      <w:u w:val="single"/>
    </w:rPr>
  </w:style>
  <w:style w:type="character" w:styleId="IntenseReference">
    <w:name w:val="Intense Reference"/>
    <w:basedOn w:val="DefaultParagraphFont"/>
    <w:uiPriority w:val="32"/>
    <w:qFormat/>
    <w:rsid w:val="00010926"/>
    <w:rPr>
      <w:b/>
      <w:bCs/>
      <w:smallCaps/>
      <w:color w:val="auto"/>
      <w:spacing w:val="5"/>
      <w:u w:val="single"/>
    </w:rPr>
  </w:style>
  <w:style w:type="paragraph" w:customStyle="1" w:styleId="2ColumnHeading">
    <w:name w:val="2Column Heading"/>
    <w:basedOn w:val="BodyText"/>
    <w:qFormat/>
    <w:rsid w:val="00010926"/>
    <w:pPr>
      <w:spacing w:after="60"/>
      <w:ind w:left="-2268"/>
    </w:pPr>
    <w:rPr>
      <w:b/>
    </w:rPr>
  </w:style>
  <w:style w:type="paragraph" w:customStyle="1" w:styleId="Heading1TOC">
    <w:name w:val="Heading1 TOC"/>
    <w:basedOn w:val="Normal"/>
    <w:qFormat/>
    <w:rsid w:val="00010926"/>
    <w:pPr>
      <w:spacing w:before="240" w:after="120"/>
    </w:pPr>
    <w:rPr>
      <w:rFonts w:ascii="Times New Roman" w:hAnsi="Times New Roman"/>
      <w:b/>
      <w:sz w:val="32"/>
    </w:rPr>
  </w:style>
  <w:style w:type="paragraph" w:customStyle="1" w:styleId="Heading2TOC">
    <w:name w:val="Heading2 TOC"/>
    <w:basedOn w:val="Normal"/>
    <w:qFormat/>
    <w:rsid w:val="00010926"/>
    <w:pPr>
      <w:spacing w:before="240" w:after="60"/>
    </w:pPr>
    <w:rPr>
      <w:rFonts w:ascii="Times New Roman" w:hAnsi="Times New Roman"/>
      <w:b/>
      <w:sz w:val="28"/>
    </w:rPr>
  </w:style>
  <w:style w:type="character" w:customStyle="1" w:styleId="Underline">
    <w:name w:val="Underline"/>
    <w:basedOn w:val="DefaultParagraphFont"/>
    <w:qFormat/>
    <w:rsid w:val="00010926"/>
    <w:rPr>
      <w:u w:val="single"/>
    </w:rPr>
  </w:style>
  <w:style w:type="character" w:customStyle="1" w:styleId="BoldandItalics">
    <w:name w:val="Bold and Italics"/>
    <w:qFormat/>
    <w:rsid w:val="00010926"/>
    <w:rPr>
      <w:b/>
      <w:i/>
      <w:u w:val="none"/>
    </w:rPr>
  </w:style>
  <w:style w:type="paragraph" w:styleId="BalloonText">
    <w:name w:val="Balloon Text"/>
    <w:basedOn w:val="Normal"/>
    <w:link w:val="BalloonTextChar"/>
    <w:rsid w:val="00010926"/>
    <w:rPr>
      <w:rFonts w:ascii="Tahoma" w:hAnsi="Tahoma" w:cs="Tahoma"/>
      <w:sz w:val="16"/>
      <w:szCs w:val="16"/>
    </w:rPr>
  </w:style>
  <w:style w:type="character" w:customStyle="1" w:styleId="BalloonTextChar">
    <w:name w:val="Balloon Text Char"/>
    <w:basedOn w:val="DefaultParagraphFont"/>
    <w:link w:val="BalloonText"/>
    <w:rsid w:val="000109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09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9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6320</Characters>
  <Application>Microsoft Office Word</Application>
  <DocSecurity>0</DocSecurity>
  <Lines>365</Lines>
  <Paragraphs>176</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FPI30605 Certificate III in Timber Merchandising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2012-05-27T05:47:00Z</dcterms:created>
  <dcterms:modified xsi:type="dcterms:W3CDTF">2012-05-27T05:47:00Z</dcterms:modified>
</cp:coreProperties>
</file>