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B91" w:rsidP="00542B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FPI30205 Certificate III in Harvesting and Haulage</w:t>
      </w:r>
      <w:r>
        <w:fldChar w:fldCharType="end"/>
      </w:r>
    </w:p>
    <w:p w:rsidR="00542B91" w:rsidP="00542B91">
      <w:pPr>
        <w:pStyle w:val="Version"/>
        <w:sectPr w:rsidSect="007229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938" w:rsidP="00722938">
      <w:pPr>
        <w:pStyle w:val="SuperHeading"/>
      </w:pPr>
      <w:r w:rsidRPr="00722938">
        <w:t>FPI30205 Certificate III in Harvesting and Haulage</w:t>
      </w:r>
    </w:p>
    <w:p w:rsidR="00000000" w:rsidRPr="00722938" w:rsidP="00722938">
      <w:pPr>
        <w:pStyle w:val="Heading1"/>
      </w:pPr>
      <w:bookmarkStart w:id="1" w:name="O_298695"/>
      <w:bookmarkEnd w:id="1"/>
      <w:r w:rsidRPr="00722938">
        <w:t>Modification History</w:t>
      </w:r>
    </w:p>
    <w:p w:rsidR="00000000" w:rsidRPr="00722938" w:rsidP="00722938">
      <w:pPr>
        <w:pStyle w:val="BodyText"/>
      </w:pPr>
      <w:r w:rsidRPr="00722938">
        <w:t>Not Applicable</w:t>
      </w:r>
    </w:p>
    <w:p w:rsidR="00000000" w:rsidRPr="00722938" w:rsidP="00722938">
      <w:pPr>
        <w:pStyle w:val="AllowPageBreak"/>
      </w:pPr>
    </w:p>
    <w:p w:rsidR="00000000" w:rsidRPr="00722938" w:rsidP="00722938">
      <w:pPr>
        <w:pStyle w:val="Heading1"/>
      </w:pPr>
      <w:bookmarkStart w:id="2" w:name="O_265201"/>
      <w:bookmarkEnd w:id="2"/>
      <w:r w:rsidRPr="00722938">
        <w:t>Description</w:t>
      </w:r>
    </w:p>
    <w:p w:rsidR="00000000" w:rsidRPr="00722938" w:rsidP="00722938">
      <w:pPr>
        <w:pStyle w:val="BodyText"/>
      </w:pPr>
      <w:r w:rsidRPr="00722938">
        <w:rPr>
          <w:rStyle w:val="Emphasis"/>
        </w:rPr>
        <w:t>Descriptors</w:t>
      </w:r>
      <w:r w:rsidRPr="00722938">
        <w:t>:</w:t>
      </w:r>
    </w:p>
    <w:p w:rsidR="00000000" w:rsidRPr="00722938" w:rsidP="00722938">
      <w:pPr>
        <w:pStyle w:val="BodyText"/>
      </w:pPr>
      <w:r w:rsidRPr="00722938">
        <w:t>A descriptor may be used to describe the specific job profile/s. The descriptor/s selected must adhere to the</w:t>
      </w:r>
      <w:r w:rsidRPr="00722938">
        <w:t xml:space="preserve"> Packaging Rules.</w:t>
      </w:r>
    </w:p>
    <w:p w:rsidR="00000000" w:rsidRPr="00722938" w:rsidP="00722938">
      <w:pPr>
        <w:pStyle w:val="BodyText"/>
      </w:pPr>
      <w:r w:rsidRPr="00722938">
        <w:t>Descriptors are minimum industry recommendations to assist training providers, employers and trainees with the development of training plans for those employed in the following: (Note: the use of a descriptor does not alter nationally rec</w:t>
      </w:r>
      <w:r w:rsidRPr="00722938">
        <w:t>ognised qualification titles)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379"/>
      </w:tblGrid>
      <w:tr w:rsidTr="00542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rPr>
                <w:rStyle w:val="SpecialBold"/>
              </w:rPr>
              <w:t>Log truck driver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38" w:rsidP="00722938">
            <w:pPr>
              <w:pStyle w:val="BodyText"/>
            </w:pPr>
            <w:r w:rsidRPr="00722938">
              <w:t>To use this descriptor, elective units must be chosen from the following specialised elective groups:</w:t>
            </w:r>
          </w:p>
          <w:p w:rsidR="00000000" w:rsidRPr="00722938" w:rsidP="00722938">
            <w:pPr>
              <w:pStyle w:val="BodyText"/>
            </w:pPr>
            <w:r w:rsidRPr="00722938">
              <w:rPr>
                <w:rStyle w:val="SpecialBold"/>
              </w:rPr>
              <w:t>GROUP A ELECTIVE UNITS</w:t>
            </w:r>
          </w:p>
          <w:p w:rsidR="00000000" w:rsidRPr="00722938" w:rsidP="00722938">
            <w:pPr>
              <w:pStyle w:val="BodyText"/>
            </w:pPr>
            <w:r w:rsidRPr="00722938">
              <w:t>FPICOT3223B Grade and mark logs</w:t>
            </w:r>
          </w:p>
          <w:p w:rsidR="00000000" w:rsidRPr="00722938" w:rsidP="00722938">
            <w:pPr>
              <w:pStyle w:val="BodyText"/>
            </w:pPr>
            <w:r w:rsidRPr="00722938">
              <w:t>FPICOT3224B Plan and monitor equipment maintenance</w:t>
            </w:r>
          </w:p>
          <w:p w:rsidR="00000000" w:rsidRPr="00722938" w:rsidP="00722938">
            <w:pPr>
              <w:pStyle w:val="BodyText"/>
            </w:pPr>
            <w:r w:rsidRPr="00722938">
              <w:t>*FPICOT3226B Shift forestry logs using trucks</w:t>
            </w:r>
          </w:p>
          <w:p w:rsidR="00000000" w:rsidRPr="00722938" w:rsidP="00722938">
            <w:pPr>
              <w:pStyle w:val="BodyText"/>
            </w:pPr>
            <w:r w:rsidRPr="00722938">
              <w:t>FPIHAR3205B Conduct loader operations</w:t>
            </w:r>
          </w:p>
          <w:p w:rsidR="00000000" w:rsidRPr="00722938" w:rsidP="00722938">
            <w:pPr>
              <w:pStyle w:val="BodyText"/>
            </w:pPr>
            <w:r w:rsidRPr="00722938">
              <w:t>FPIHAR3209B Conduct excavator operations with grabs</w:t>
            </w:r>
          </w:p>
          <w:p w:rsidR="00000000" w:rsidRPr="00722938" w:rsidP="00722938">
            <w:pPr>
              <w:pStyle w:val="BodyText"/>
            </w:pPr>
            <w:r w:rsidRPr="00722938">
              <w:t>*</w:t>
            </w:r>
            <w:r w:rsidRPr="00722938">
              <w:rPr>
                <w:rStyle w:val="Emphasis"/>
              </w:rPr>
              <w:t>must be completed to achieve Log truck driver descriptor</w:t>
            </w:r>
          </w:p>
          <w:p w:rsidR="00000000" w:rsidRPr="00722938" w:rsidP="00722938">
            <w:pPr>
              <w:pStyle w:val="BodyText"/>
            </w:pPr>
          </w:p>
          <w:p w:rsidR="00000000" w:rsidRPr="00722938" w:rsidP="00722938">
            <w:pPr>
              <w:pStyle w:val="BodyText"/>
            </w:pPr>
            <w:r w:rsidRPr="00722938">
              <w:rPr>
                <w:rStyle w:val="SpecialBold"/>
              </w:rPr>
              <w:t>GROUP B ELECTIVE UNITS</w:t>
            </w:r>
          </w:p>
          <w:p w:rsidR="00000000" w:rsidRPr="00722938" w:rsidP="00722938">
            <w:pPr>
              <w:pStyle w:val="BodyText"/>
            </w:pPr>
            <w:r w:rsidRPr="00722938">
              <w:t>TLID107C Shift materials safely using manual handling methods</w:t>
            </w:r>
          </w:p>
          <w:p w:rsidR="00000000" w:rsidRPr="00722938" w:rsidP="00722938">
            <w:pPr>
              <w:pStyle w:val="BodyText"/>
            </w:pPr>
            <w:r w:rsidRPr="00722938">
              <w:t>TLIH107D Interpret road maps and navigate pre-determined routes</w:t>
            </w:r>
          </w:p>
          <w:p w:rsidR="00000000" w:rsidRPr="00722938" w:rsidP="00722938">
            <w:pPr>
              <w:pStyle w:val="BodyText"/>
            </w:pPr>
            <w:r w:rsidRPr="00722938">
              <w:t>TLIE207C Estimate/calculate mass, area and quantify dimensions</w:t>
            </w:r>
          </w:p>
          <w:p w:rsidR="00000000" w:rsidRPr="00722938" w:rsidP="00722938">
            <w:pPr>
              <w:pStyle w:val="BodyText"/>
            </w:pPr>
            <w:r w:rsidRPr="00722938">
              <w:t>*TLIF1007C Apply fatigue management strategies</w:t>
            </w:r>
          </w:p>
          <w:p w:rsidR="00000000" w:rsidRPr="00722938" w:rsidP="00722938">
            <w:pPr>
              <w:pStyle w:val="BodyText"/>
            </w:pPr>
            <w:r w:rsidRPr="00722938">
              <w:t>TLID1407C Load and u</w:t>
            </w:r>
            <w:r w:rsidRPr="00722938">
              <w:t>nload vehicles carrying special loads</w:t>
            </w:r>
          </w:p>
          <w:p w:rsidR="00000000" w:rsidRPr="00722938" w:rsidP="00722938">
            <w:pPr>
              <w:pStyle w:val="BodyText"/>
            </w:pPr>
            <w:r w:rsidRPr="00722938">
              <w:t>*</w:t>
            </w:r>
            <w:r w:rsidRPr="00722938">
              <w:rPr>
                <w:rStyle w:val="Emphasis"/>
              </w:rPr>
              <w:t>must be completed to achieve Log truck driver descriptor</w:t>
            </w:r>
          </w:p>
          <w:p w:rsidR="00000000" w:rsidRPr="00722938" w:rsidP="00722938">
            <w:pPr>
              <w:pStyle w:val="BodyText"/>
            </w:pPr>
          </w:p>
          <w:p w:rsidR="00000000" w:rsidRPr="00722938" w:rsidP="00722938">
            <w:pPr>
              <w:pStyle w:val="BodyText"/>
            </w:pPr>
            <w:r w:rsidRPr="00722938">
              <w:rPr>
                <w:rStyle w:val="SpecialBold"/>
              </w:rPr>
              <w:t>At least one but no more than two</w:t>
            </w:r>
            <w:r w:rsidRPr="00722938">
              <w:t xml:space="preserve"> of the following licensing/driving units must be completed to achieve Log truck driver descriptor:</w:t>
            </w:r>
          </w:p>
          <w:p w:rsidR="00000000" w:rsidRPr="00722938" w:rsidP="00722938">
            <w:pPr>
              <w:pStyle w:val="BodyText"/>
            </w:pPr>
            <w:r w:rsidRPr="00722938">
              <w:t>TLIC407D Drive heavy rigid</w:t>
            </w:r>
            <w:r w:rsidRPr="00722938">
              <w:t xml:space="preserve"> vehicle</w:t>
            </w:r>
          </w:p>
          <w:p w:rsidR="00000000" w:rsidRPr="00722938" w:rsidP="00722938">
            <w:pPr>
              <w:pStyle w:val="BodyText"/>
            </w:pPr>
            <w:r w:rsidRPr="00722938">
              <w:rPr>
                <w:rStyle w:val="BoldandItalics"/>
              </w:rPr>
              <w:t>or</w:t>
            </w:r>
          </w:p>
          <w:p w:rsidR="00000000" w:rsidRPr="00722938" w:rsidP="00722938">
            <w:pPr>
              <w:pStyle w:val="BodyText"/>
            </w:pPr>
            <w:r w:rsidRPr="00722938">
              <w:t>TLILIC1609A Licence to drive heavy rigid vehicle</w:t>
            </w:r>
          </w:p>
          <w:p w:rsidR="00000000" w:rsidRPr="00722938" w:rsidP="00722938">
            <w:pPr>
              <w:pStyle w:val="BodyText"/>
            </w:pPr>
          </w:p>
          <w:p w:rsidR="00000000" w:rsidRPr="00722938" w:rsidP="00722938">
            <w:pPr>
              <w:pStyle w:val="BodyText"/>
            </w:pPr>
            <w:r w:rsidRPr="00722938">
              <w:t>TLIC507D Drive heavy combination vehicle</w:t>
            </w:r>
          </w:p>
          <w:p w:rsidR="00000000" w:rsidRPr="00722938" w:rsidP="00722938">
            <w:pPr>
              <w:pStyle w:val="BodyText"/>
            </w:pPr>
            <w:r w:rsidRPr="00722938">
              <w:rPr>
                <w:rStyle w:val="BoldandItalics"/>
              </w:rPr>
              <w:t>or</w:t>
            </w:r>
          </w:p>
          <w:p w:rsidR="00000000" w:rsidRPr="00722938" w:rsidP="00722938">
            <w:pPr>
              <w:pStyle w:val="BodyText"/>
            </w:pPr>
            <w:r w:rsidRPr="00722938">
              <w:t>TLILIC1709A Licence to drive heavy combination vehicle</w:t>
            </w:r>
          </w:p>
          <w:p w:rsidR="00000000" w:rsidRPr="00722938" w:rsidP="00722938">
            <w:pPr>
              <w:pStyle w:val="BodyText"/>
            </w:pPr>
          </w:p>
          <w:p w:rsidR="00000000" w:rsidRPr="00722938" w:rsidP="00722938">
            <w:pPr>
              <w:pStyle w:val="BodyText"/>
            </w:pPr>
            <w:r w:rsidRPr="00722938">
              <w:t>TLIC607C Drive multi-combination vehicle</w:t>
            </w:r>
          </w:p>
          <w:p w:rsidR="00000000" w:rsidRPr="00722938" w:rsidP="00722938">
            <w:pPr>
              <w:pStyle w:val="BodyText"/>
            </w:pPr>
            <w:r w:rsidRPr="00722938">
              <w:rPr>
                <w:rStyle w:val="BoldandItalics"/>
              </w:rPr>
              <w:t>or</w:t>
            </w:r>
          </w:p>
          <w:p w:rsidR="00000000" w:rsidRPr="00722938" w:rsidP="00722938">
            <w:pPr>
              <w:pStyle w:val="BodyText"/>
            </w:pPr>
            <w:r w:rsidRPr="00722938">
              <w:t>TLILIC1809A Licence to drive multi-combination veh</w:t>
            </w:r>
            <w:r w:rsidRPr="00722938">
              <w:t>icle</w:t>
            </w:r>
          </w:p>
        </w:tc>
      </w:tr>
    </w:tbl>
    <w:p w:rsidR="00542B91" w:rsidP="00722938">
      <w:pPr>
        <w:pStyle w:val="BodyText"/>
      </w:pPr>
    </w:p>
    <w:p w:rsidR="00542B91" w:rsidP="00722938">
      <w:pPr>
        <w:pStyle w:val="BodyText"/>
      </w:pPr>
    </w:p>
    <w:p w:rsidR="00000000" w:rsidRPr="00722938" w:rsidP="00722938">
      <w:pPr>
        <w:pStyle w:val="Heading1"/>
      </w:pPr>
      <w:bookmarkStart w:id="3" w:name="O_298691"/>
      <w:bookmarkEnd w:id="3"/>
      <w:r w:rsidRPr="00722938">
        <w:t>Pathways Information</w:t>
      </w:r>
    </w:p>
    <w:p w:rsidR="00000000" w:rsidRPr="00722938" w:rsidP="00722938">
      <w:pPr>
        <w:pStyle w:val="BodyText"/>
      </w:pPr>
      <w:r w:rsidRPr="00722938">
        <w:t>Not Applicable</w:t>
      </w:r>
    </w:p>
    <w:p w:rsidR="00000000" w:rsidRPr="00722938" w:rsidP="00722938">
      <w:pPr>
        <w:pStyle w:val="AllowPageBreak"/>
      </w:pPr>
    </w:p>
    <w:p w:rsidR="00000000" w:rsidRPr="00722938" w:rsidP="00722938">
      <w:pPr>
        <w:pStyle w:val="Heading1"/>
      </w:pPr>
      <w:bookmarkStart w:id="4" w:name="O_298693"/>
      <w:bookmarkEnd w:id="4"/>
      <w:r w:rsidRPr="00722938">
        <w:t>Licensing/Regulatory Information</w:t>
      </w:r>
    </w:p>
    <w:p w:rsidR="00000000" w:rsidRPr="00722938" w:rsidP="00722938">
      <w:pPr>
        <w:pStyle w:val="BodyText"/>
      </w:pPr>
      <w:r w:rsidRPr="00722938">
        <w:t>Refer to Description</w:t>
      </w:r>
    </w:p>
    <w:p w:rsidR="00000000" w:rsidRPr="00722938" w:rsidP="00722938">
      <w:pPr>
        <w:pStyle w:val="AllowPageBreak"/>
      </w:pPr>
    </w:p>
    <w:p w:rsidR="00000000" w:rsidRPr="00722938" w:rsidP="00722938">
      <w:pPr>
        <w:pStyle w:val="Heading1"/>
      </w:pPr>
      <w:bookmarkStart w:id="5" w:name="O_298692"/>
      <w:bookmarkEnd w:id="5"/>
      <w:r w:rsidRPr="00722938">
        <w:t>Entry Requirements</w:t>
      </w:r>
    </w:p>
    <w:p w:rsidR="00000000" w:rsidRPr="00722938" w:rsidP="00722938">
      <w:pPr>
        <w:pStyle w:val="BodyText"/>
      </w:pPr>
      <w:r w:rsidRPr="00722938">
        <w:t>Not Applicable</w:t>
      </w:r>
    </w:p>
    <w:p w:rsidR="00000000" w:rsidRPr="00722938" w:rsidP="00722938">
      <w:pPr>
        <w:pStyle w:val="AllowPageBreak"/>
      </w:pPr>
    </w:p>
    <w:p w:rsidR="00000000" w:rsidRPr="00722938" w:rsidP="00722938">
      <w:pPr>
        <w:pStyle w:val="Heading1"/>
      </w:pPr>
      <w:bookmarkStart w:id="6" w:name="O_265203"/>
      <w:bookmarkEnd w:id="6"/>
      <w:r w:rsidRPr="00722938">
        <w:t>Employability Skills Summary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350"/>
      </w:tblGrid>
      <w:tr w:rsidTr="00542B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rPr>
                <w:rStyle w:val="SpecialBold"/>
              </w:rPr>
              <w:t>EMPLOYABILITY SKILLS QUALIFICATION SUMMARY</w:t>
            </w:r>
          </w:p>
        </w:tc>
      </w:tr>
      <w:tr w:rsidTr="00542B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 xml:space="preserve">The following table contains a summary of the employability skills for this qualification. This table should be interpreted in conjunction </w:t>
            </w:r>
            <w:r w:rsidRPr="00722938">
              <w:t>with the detailed requirements of each unit of competency packaged in this qualification. The outcomes described here are broad industry requirements that may vary depending on the packaging options.</w:t>
            </w:r>
          </w:p>
        </w:tc>
      </w:tr>
      <w:tr w:rsidTr="00542B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38" w:rsidP="00722938">
            <w:pPr>
              <w:pStyle w:val="BodyText"/>
            </w:pPr>
            <w:r w:rsidRPr="00722938">
              <w:rPr>
                <w:rStyle w:val="SpecialBold"/>
              </w:rPr>
              <w:t>Employability Skill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rPr>
                <w:rStyle w:val="SpecialBold"/>
              </w:rPr>
              <w:t>Industry</w:t>
            </w:r>
            <w:r w:rsidRPr="00722938">
              <w:t>/</w:t>
            </w:r>
            <w:r w:rsidRPr="00722938">
              <w:rPr>
                <w:rStyle w:val="SpecialBold"/>
              </w:rPr>
              <w:t>enterprise requirements f</w:t>
            </w:r>
            <w:r w:rsidRPr="00722938">
              <w:rPr>
                <w:rStyle w:val="SpecialBold"/>
              </w:rPr>
              <w:t>or this qualification include</w:t>
            </w:r>
            <w:r w:rsidRPr="00722938">
              <w:t>:</w:t>
            </w:r>
          </w:p>
        </w:tc>
      </w:tr>
      <w:tr w:rsidTr="00542B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Communication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38" w:rsidP="00722938">
            <w:pPr>
              <w:pStyle w:val="ListBullet"/>
            </w:pPr>
            <w:r w:rsidRPr="00722938">
              <w:t>Complete safety, health and environment, hazard, environmental or incident reports according to workplace procedures and State or Territory legislation</w:t>
            </w:r>
          </w:p>
          <w:p w:rsidR="00000000" w:rsidRPr="00722938" w:rsidP="00722938">
            <w:pPr>
              <w:pStyle w:val="ListBullet"/>
            </w:pPr>
            <w:r w:rsidRPr="00722938">
              <w:t>Establish and maintain communication with others in accordance with occupational health and safety requirements</w:t>
            </w:r>
          </w:p>
          <w:p w:rsidR="00000000" w:rsidRPr="00722938" w:rsidP="00722938">
            <w:pPr>
              <w:pStyle w:val="ListBullet"/>
            </w:pPr>
            <w:r w:rsidRPr="00722938">
              <w:t>Prepare reports to supervisors in a timely manner, presenting all relevant facts according to established organisation procedures</w:t>
            </w:r>
          </w:p>
          <w:p w:rsidR="00000000" w:rsidP="00722938">
            <w:pPr>
              <w:pStyle w:val="ListBullet"/>
              <w:rPr>
                <w:lang w:val="en-NZ"/>
              </w:rPr>
            </w:pPr>
            <w:r w:rsidRPr="00722938">
              <w:t>Record and rep</w:t>
            </w:r>
            <w:r w:rsidRPr="00722938">
              <w:t>ort quality and product care procedures in accordance with workplace procedures</w:t>
            </w:r>
          </w:p>
        </w:tc>
      </w:tr>
      <w:tr w:rsidTr="00542B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Teamwork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38" w:rsidP="00722938">
            <w:pPr>
              <w:pStyle w:val="ListBullet"/>
            </w:pPr>
            <w:r w:rsidRPr="00722938">
              <w:t>Encourage and support team members to take responsibility for their own work and to assist each other in undertaking required roles and responsibilities</w:t>
            </w:r>
          </w:p>
          <w:p w:rsidR="00000000" w:rsidRPr="00722938" w:rsidP="00722938">
            <w:pPr>
              <w:pStyle w:val="ListBullet"/>
            </w:pPr>
            <w:r w:rsidRPr="00722938">
              <w:t>Seek first a</w:t>
            </w:r>
            <w:r w:rsidRPr="00722938">
              <w:t>id assistance from others in a timely manner</w:t>
            </w:r>
          </w:p>
          <w:p w:rsidR="00000000" w:rsidRPr="00722938" w:rsidP="00722938">
            <w:pPr>
              <w:pStyle w:val="ListBullet"/>
            </w:pPr>
            <w:r w:rsidRPr="00722938">
              <w:t>Share relevant workplace information with co-workers to achieve designated individual and team goals and objectives</w:t>
            </w:r>
          </w:p>
          <w:p w:rsidR="00000000" w:rsidP="00722938">
            <w:pPr>
              <w:pStyle w:val="ListBullet"/>
              <w:rPr>
                <w:lang w:val="en-NZ"/>
              </w:rPr>
            </w:pPr>
            <w:r w:rsidRPr="00722938">
              <w:t>Support team members in meeting expected outcomes</w:t>
            </w:r>
          </w:p>
        </w:tc>
      </w:tr>
      <w:tr w:rsidTr="00542B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Problem-solving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38" w:rsidP="00722938">
            <w:pPr>
              <w:pStyle w:val="ListBullet"/>
            </w:pPr>
            <w:r w:rsidRPr="00722938">
              <w:t xml:space="preserve">Effectively participate in </w:t>
            </w:r>
            <w:r w:rsidRPr="00722938">
              <w:t>workplace meetings using agreed processes to resolve issues</w:t>
            </w:r>
          </w:p>
          <w:p w:rsidR="00000000" w:rsidRPr="00722938" w:rsidP="00722938">
            <w:pPr>
              <w:pStyle w:val="ListBullet"/>
            </w:pPr>
            <w:r w:rsidRPr="00722938">
              <w:t>Immediately assess and rectify problems to avoid repetition of lost product</w:t>
            </w:r>
          </w:p>
          <w:p w:rsidR="00000000" w:rsidRPr="00722938" w:rsidP="00722938">
            <w:pPr>
              <w:pStyle w:val="ListBullet"/>
            </w:pPr>
            <w:r w:rsidRPr="00722938">
              <w:t>Monitor environmental measures and impact on the environment and take corrective action as required in accordance with w</w:t>
            </w:r>
            <w:r w:rsidRPr="00722938">
              <w:t xml:space="preserve">orkplace procedures </w:t>
            </w:r>
          </w:p>
          <w:p w:rsidR="00000000" w:rsidP="00722938">
            <w:pPr>
              <w:pStyle w:val="ListBullet"/>
              <w:rPr>
                <w:lang w:val="en-NZ"/>
              </w:rPr>
            </w:pPr>
            <w:r w:rsidRPr="00722938">
              <w:t>Plan product recovery to optimise the resource value and minimise waste</w:t>
            </w:r>
          </w:p>
        </w:tc>
      </w:tr>
      <w:tr w:rsidTr="00542B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Initiative and enterprise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38" w:rsidP="00722938">
            <w:pPr>
              <w:pStyle w:val="ListBullet"/>
            </w:pPr>
            <w:r w:rsidRPr="00722938">
              <w:t>Apply, implement and adhere to quality system procedures</w:t>
            </w:r>
          </w:p>
          <w:p w:rsidR="00000000" w:rsidRPr="00722938" w:rsidP="00722938">
            <w:pPr>
              <w:pStyle w:val="ListBullet"/>
            </w:pPr>
            <w:r w:rsidRPr="00722938">
              <w:t>Detect and assess hazards in the work area and report to appropriate personnel</w:t>
            </w:r>
          </w:p>
          <w:p w:rsidR="00000000" w:rsidRPr="00722938" w:rsidP="00722938">
            <w:pPr>
              <w:pStyle w:val="ListBullet"/>
            </w:pPr>
            <w:r w:rsidRPr="00722938">
              <w:t>Identify and clarify contradictions, ambiguity, uncertainty or misunderstandings with appropriate personnel</w:t>
            </w:r>
          </w:p>
          <w:p w:rsidR="00000000" w:rsidP="00722938">
            <w:pPr>
              <w:pStyle w:val="ListBullet"/>
              <w:rPr>
                <w:lang w:val="en-NZ"/>
              </w:rPr>
            </w:pPr>
            <w:r w:rsidRPr="00722938">
              <w:t>Monitor hazardous and flammable substances to assess the potential of spillage and combustion</w:t>
            </w:r>
          </w:p>
        </w:tc>
      </w:tr>
      <w:tr w:rsidTr="00542B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Planning and organising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38" w:rsidP="00722938">
            <w:pPr>
              <w:pStyle w:val="ListBullet"/>
            </w:pPr>
            <w:r w:rsidRPr="00722938">
              <w:t xml:space="preserve">Gather, convey and receive </w:t>
            </w:r>
            <w:r w:rsidRPr="00722938">
              <w:t>information</w:t>
            </w:r>
          </w:p>
          <w:p w:rsidR="00000000" w:rsidRPr="00722938" w:rsidP="00722938">
            <w:pPr>
              <w:pStyle w:val="ListBullet"/>
            </w:pPr>
            <w:r w:rsidRPr="00722938">
              <w:t xml:space="preserve">Identify and assess organisational environmental goals </w:t>
            </w:r>
          </w:p>
          <w:p w:rsidR="00000000" w:rsidRPr="00722938" w:rsidP="00722938">
            <w:pPr>
              <w:pStyle w:val="ListBullet"/>
            </w:pPr>
            <w:r w:rsidRPr="00722938">
              <w:t xml:space="preserve">Plan evaluation processes in accordance with site procedures </w:t>
            </w:r>
          </w:p>
          <w:p w:rsidR="00000000" w:rsidP="00722938">
            <w:pPr>
              <w:pStyle w:val="ListBullet"/>
              <w:rPr>
                <w:lang w:val="en-NZ"/>
              </w:rPr>
            </w:pPr>
            <w:r w:rsidRPr="00722938">
              <w:t>Review and accurately identify and interpret work requirements</w:t>
            </w:r>
          </w:p>
        </w:tc>
      </w:tr>
      <w:tr w:rsidTr="00542B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Self-management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38" w:rsidP="00722938">
            <w:pPr>
              <w:pStyle w:val="ListBullet"/>
            </w:pPr>
            <w:r w:rsidRPr="00722938">
              <w:t>Complete daily work activities</w:t>
            </w:r>
          </w:p>
          <w:p w:rsidR="00000000" w:rsidRPr="00722938" w:rsidP="00722938">
            <w:pPr>
              <w:pStyle w:val="ListBullet"/>
            </w:pPr>
            <w:r w:rsidRPr="00722938">
              <w:t>Follow safe workplace procedures for dealing with environmental incidents, accidents and emergencies within scope of responsibilities</w:t>
            </w:r>
          </w:p>
          <w:p w:rsidR="00000000" w:rsidRPr="00722938" w:rsidP="00722938">
            <w:pPr>
              <w:pStyle w:val="ListBullet"/>
            </w:pPr>
            <w:r w:rsidRPr="00722938">
              <w:t>Integrate care for the environment into all day-to-day activities</w:t>
            </w:r>
          </w:p>
          <w:p w:rsidR="00000000" w:rsidP="00722938">
            <w:pPr>
              <w:pStyle w:val="ListBullet"/>
              <w:rPr>
                <w:lang w:val="en-NZ"/>
              </w:rPr>
            </w:pPr>
            <w:r w:rsidRPr="00722938">
              <w:t>Maintain work relationships</w:t>
            </w:r>
          </w:p>
        </w:tc>
      </w:tr>
      <w:tr w:rsidTr="00542B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Learning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38" w:rsidP="00722938">
            <w:pPr>
              <w:pStyle w:val="ListBullet"/>
            </w:pPr>
            <w:r w:rsidRPr="00722938">
              <w:t>Establish opportu</w:t>
            </w:r>
            <w:r w:rsidRPr="00722938">
              <w:t>nities for professional development in consultation with appropriate personnel in accordance with organisational procedures</w:t>
            </w:r>
          </w:p>
          <w:p w:rsidR="00000000" w:rsidRPr="00722938" w:rsidP="00722938">
            <w:pPr>
              <w:pStyle w:val="ListBullet"/>
            </w:pPr>
            <w:r w:rsidRPr="00722938">
              <w:t>Implement training and operational controls in accordance with workplace procedures, which may include in-house or external training</w:t>
            </w:r>
            <w:r w:rsidRPr="00722938">
              <w:t xml:space="preserve"> programs or one-on-one supervision, programs that maintain up-to-date knowledge of legislative changes at the local, State and federal level</w:t>
            </w:r>
          </w:p>
          <w:p w:rsidR="00000000" w:rsidRPr="00722938" w:rsidP="00722938">
            <w:pPr>
              <w:pStyle w:val="ListBullet"/>
            </w:pPr>
            <w:r w:rsidRPr="00722938">
              <w:t>Practise and record emergency and evacuation procedures in the event of an emergency</w:t>
            </w:r>
          </w:p>
          <w:p w:rsidR="00000000" w:rsidP="00722938">
            <w:pPr>
              <w:pStyle w:val="ListBullet"/>
              <w:rPr>
                <w:lang w:val="en-NZ"/>
              </w:rPr>
            </w:pPr>
            <w:r w:rsidRPr="00722938">
              <w:t>Record and report information</w:t>
            </w:r>
            <w:r w:rsidRPr="00722938">
              <w:t xml:space="preserve"> regarding learning and competency development in accordance with organisational requirements</w:t>
            </w:r>
          </w:p>
        </w:tc>
      </w:tr>
      <w:tr w:rsidTr="00542B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Technology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38" w:rsidP="00722938">
            <w:pPr>
              <w:pStyle w:val="ListBullet"/>
            </w:pPr>
            <w:r w:rsidRPr="00722938">
              <w:t>Monitor equipment conditions for overheating and electrical sparking and act upon immediately</w:t>
            </w:r>
          </w:p>
          <w:p w:rsidR="00000000" w:rsidRPr="00722938" w:rsidP="00722938">
            <w:pPr>
              <w:pStyle w:val="ListBullet"/>
            </w:pPr>
            <w:r w:rsidRPr="00722938">
              <w:t>Regularly check equipment to ensure it is serviceable f</w:t>
            </w:r>
            <w:r w:rsidRPr="00722938">
              <w:t>or emergencies</w:t>
            </w:r>
          </w:p>
        </w:tc>
      </w:tr>
    </w:tbl>
    <w:p w:rsidR="00542B91" w:rsidP="00722938">
      <w:pPr>
        <w:pStyle w:val="BodyText"/>
      </w:pPr>
    </w:p>
    <w:p w:rsidR="00542B91" w:rsidP="00722938">
      <w:pPr>
        <w:pStyle w:val="BodyText"/>
      </w:pPr>
    </w:p>
    <w:p w:rsidR="00000000" w:rsidRPr="00722938" w:rsidP="00722938">
      <w:pPr>
        <w:pStyle w:val="Heading1"/>
      </w:pPr>
      <w:bookmarkStart w:id="7" w:name="O_265202"/>
      <w:bookmarkEnd w:id="7"/>
      <w:r w:rsidRPr="00722938">
        <w:t>Packaging Rules</w:t>
      </w:r>
    </w:p>
    <w:p w:rsidR="00000000" w:rsidRPr="00722938" w:rsidP="00722938">
      <w:pPr>
        <w:pStyle w:val="BodyText"/>
      </w:pPr>
      <w:r w:rsidRPr="00722938">
        <w:rPr>
          <w:rStyle w:val="SpecialBold"/>
        </w:rPr>
        <w:t>Packaging Rules</w:t>
      </w:r>
    </w:p>
    <w:p w:rsidR="00000000" w:rsidRPr="00722938" w:rsidP="00722938">
      <w:pPr>
        <w:pStyle w:val="BodyText"/>
      </w:pPr>
      <w:r w:rsidRPr="00722938">
        <w:t>Total number units = 13</w:t>
      </w:r>
    </w:p>
    <w:p w:rsidR="00000000" w:rsidRPr="00722938" w:rsidP="00722938">
      <w:pPr>
        <w:pStyle w:val="List"/>
      </w:pPr>
      <w:r w:rsidRPr="00722938">
        <w:t>7</w:t>
      </w:r>
      <w:r w:rsidRPr="00722938">
        <w:tab/>
        <w:t xml:space="preserve">Core units </w:t>
      </w:r>
      <w:r w:rsidRPr="00722938">
        <w:rPr>
          <w:rStyle w:val="Emphasis"/>
        </w:rPr>
        <w:t>plus</w:t>
      </w:r>
    </w:p>
    <w:p w:rsidR="00000000" w:rsidRPr="00722938" w:rsidP="00722938">
      <w:pPr>
        <w:pStyle w:val="List"/>
      </w:pPr>
      <w:r w:rsidRPr="00722938">
        <w:t>2</w:t>
      </w:r>
      <w:r w:rsidRPr="00722938">
        <w:tab/>
        <w:t xml:space="preserve">Elective units from Group A </w:t>
      </w:r>
      <w:r w:rsidRPr="00722938">
        <w:rPr>
          <w:rStyle w:val="Emphasis"/>
        </w:rPr>
        <w:t>plus</w:t>
      </w:r>
    </w:p>
    <w:p w:rsidR="00000000" w:rsidRPr="00722938" w:rsidP="00722938">
      <w:pPr>
        <w:pStyle w:val="List"/>
      </w:pPr>
      <w:r w:rsidRPr="00722938">
        <w:t>4</w:t>
      </w:r>
      <w:r w:rsidRPr="00722938">
        <w:tab/>
      </w:r>
      <w:r w:rsidRPr="00722938">
        <w:t>Elective units from Group A and/or Group B, which can include up to 2 relevant units recommended for packaging at Certificate II, Certificate III or Certificate IV from an endorsed Training Package or State/Territory accredited course</w:t>
      </w:r>
    </w:p>
    <w:p w:rsidR="00000000" w:rsidRPr="00722938" w:rsidP="00722938">
      <w:pPr>
        <w:pStyle w:val="List"/>
      </w:pPr>
      <w:r w:rsidRPr="00722938">
        <w:tab/>
        <w:t xml:space="preserve">Elective units must </w:t>
      </w:r>
      <w:r w:rsidRPr="00722938">
        <w:t>be relevant to work undertaken in the Harvesting and Haulage Sector of the industry</w:t>
      </w:r>
    </w:p>
    <w:tbl>
      <w:tblPr>
        <w:tblW w:w="9069" w:type="dxa"/>
        <w:tblInd w:w="3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8"/>
        <w:gridCol w:w="2098"/>
        <w:gridCol w:w="5103"/>
      </w:tblGrid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rPr>
                <w:rStyle w:val="SpecialBold"/>
              </w:rPr>
              <w:t>CORE UNITS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38" w:rsidP="00722938">
            <w:pPr>
              <w:pStyle w:val="BodyText"/>
            </w:pPr>
            <w:r w:rsidRPr="00722938">
              <w:rPr>
                <w:rStyle w:val="SpecialBold"/>
              </w:rPr>
              <w:t>Field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38" w:rsidP="00722938">
            <w:pPr>
              <w:pStyle w:val="BodyText"/>
            </w:pPr>
            <w:r w:rsidRPr="00722938">
              <w:rPr>
                <w:rStyle w:val="SpecialBold"/>
              </w:rPr>
              <w:t>Unit Code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rPr>
                <w:rStyle w:val="SpecialBold"/>
              </w:rPr>
              <w:t>Unit Name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Core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BSBFLM312C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Contribute to team effectiveness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FPICOR2201B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Work effectively in the forest and forest products industry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FPICOR2202B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Communicate and interact effectively in the workplace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FPICOR3201B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Implement safety, health and environment policies and procedures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FPICOR3202B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Conduct quality and product care procedures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 xml:space="preserve">FPICOR3203B 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Evaluate fire potential and prevention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HLTFA301B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Apply first aid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rPr>
                <w:rStyle w:val="SpecialBold"/>
              </w:rPr>
              <w:t>GROUP A ELECTIVE UNITS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38" w:rsidP="00722938">
            <w:pPr>
              <w:pStyle w:val="BodyText"/>
            </w:pPr>
            <w:r w:rsidRPr="00722938">
              <w:rPr>
                <w:rStyle w:val="SpecialBold"/>
              </w:rPr>
              <w:t>Field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38" w:rsidP="00722938">
            <w:pPr>
              <w:pStyle w:val="BodyText"/>
            </w:pPr>
            <w:r w:rsidRPr="00722938">
              <w:rPr>
                <w:rStyle w:val="SpecialBold"/>
              </w:rPr>
              <w:t>Unit Code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rPr>
                <w:rStyle w:val="SpecialBold"/>
              </w:rPr>
              <w:t>Unit Name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Harvesting Operations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FPICOT3226B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Shift forestry logs using trucks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FPICOT3252A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Use environmental care procedures to undertake fire salvage operations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FPICOT3253A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Convert timber residue into products for further use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FPICOT3254A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Implement environmentally sustainable work practices in the work area/work site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FPIHAR3201B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Monitor log recovery (rigging slinger)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FPIHAR3202A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Harvest trees manually (intermediate)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</w:t>
            </w:r>
            <w:r w:rsidRPr="00722938">
              <w:t xml:space="preserve">IHAR3216A 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Conduct forestry operations using crawler tractor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FPIHAR3217A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Conduct skidder operations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FPIHAR3218A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Conduct loader operations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FPIHAR3206C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Conduct forwarder operations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FPIHAR3207C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Conduct feller buncher operations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FPIHAR3208C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Conduct boom delimber operations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FPIHAR3219A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Conduct excavator operations with grabs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FPIHAR3210C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Conduct mechanical processor operations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FPIHAR3211B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Operate yarder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FPIHAR3212A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Harvest trees manually (advanced)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FPIHAR3213B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Conduct mechanically assisted tree falling operations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FPIHAR3214C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Operate a single grip harvester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FPIHAR3215C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Operate a heavy production mobile chipper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RTD3711A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Prepare and use explosives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RTF3031A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Undertake complex tree climbing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Grading &amp; Testing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FPICOR3204B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Visually assess materials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 xml:space="preserve">FPICOT3223B 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 xml:space="preserve">Grade and mark logs 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FPICOT3250A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Prepare timber to meet import/export compliance requirements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Machinery &amp; Equipment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FPICOT3224B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Plan and monitor equipment maintenance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rPr>
                <w:rStyle w:val="SpecialBold"/>
              </w:rPr>
              <w:t>GROUP B ELECTIVE UNITS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38" w:rsidP="00722938">
            <w:pPr>
              <w:pStyle w:val="BodyText"/>
            </w:pPr>
            <w:r w:rsidRPr="00722938">
              <w:rPr>
                <w:rStyle w:val="SpecialBold"/>
              </w:rPr>
              <w:t>Field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38" w:rsidP="00722938">
            <w:pPr>
              <w:pStyle w:val="BodyText"/>
            </w:pPr>
            <w:r w:rsidRPr="00722938">
              <w:rPr>
                <w:rStyle w:val="SpecialBold"/>
              </w:rPr>
              <w:t>Unit Code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rPr>
                <w:rStyle w:val="SpecialBold"/>
              </w:rPr>
              <w:t>Unit Name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Fire Control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PUAFIR303B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Suppress wildfire (</w:t>
            </w:r>
            <w:r w:rsidRPr="00722938">
              <w:rPr>
                <w:rStyle w:val="Emphasis"/>
              </w:rPr>
              <w:t>unit has PUAFIR204B Respond to wildfire as a pre</w:t>
            </w:r>
            <w:r w:rsidRPr="00722938">
              <w:t>-</w:t>
            </w:r>
            <w:r w:rsidRPr="00722938">
              <w:rPr>
                <w:rStyle w:val="Emphasis"/>
              </w:rPr>
              <w:t>requisite</w:t>
            </w:r>
            <w:r w:rsidRPr="00722938">
              <w:t>)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PUAFIR309B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Operate pumps (</w:t>
            </w:r>
            <w:r w:rsidRPr="00722938">
              <w:rPr>
                <w:rStyle w:val="Emphasis"/>
              </w:rPr>
              <w:t>unit has three pre</w:t>
            </w:r>
            <w:r w:rsidRPr="00722938">
              <w:t>-</w:t>
            </w:r>
            <w:r w:rsidRPr="00722938">
              <w:rPr>
                <w:rStyle w:val="Emphasis"/>
              </w:rPr>
              <w:t>requisites</w:t>
            </w:r>
            <w:r w:rsidRPr="00722938">
              <w:t>)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PUAOHS002B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Maintain safety at an incident scene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PUATEA002B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Work autonomously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RTE3506A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Monitor weather conditions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Site Establishment &amp; Maintenance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FPICOT3221B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Rehabilitate tracks, quarries and landings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FPIFGM3203B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Conduct an instrument survey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RTD3034A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Implement revegetation works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Machinery &amp; Equipment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FPIFGM3208B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Perform complex 4x4 operations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RIIVEH305A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Operate and maintain a four wheel drive vehicle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RTE3307A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Co-ordinate machinery and equipment maintenance and repair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 xml:space="preserve">Select a </w:t>
            </w:r>
            <w:r w:rsidRPr="00722938">
              <w:rPr>
                <w:rStyle w:val="SpecialBold"/>
              </w:rPr>
              <w:t>maximum of 2</w:t>
            </w:r>
            <w:r w:rsidRPr="00722938">
              <w:t xml:space="preserve"> of the following: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RIIMPO315A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Conduct tractor operations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RIIMPO317A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Conduct roller operations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RIIMPO319A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Conduct backhoe/loader operations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RIIMPO323A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Conduct civil construction dozer operations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RIIMPO324A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Conduct civil construction grader operations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RIIVEH304A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Conduct tip truck operations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TLID3307C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Operate a vehicle-mounted loading crane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Load Handling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TLIC707C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Operate vehicle carrying special loads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TLID107C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Shift materials safely using manual handling methods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TLID1107C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Conduct specialised forklifting operations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TLID1407C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Load and unload vehicles carrying special loads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TLIE207C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Estimate/calculate mass, area and quantify dimensions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TLIH107D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Interpret road maps and navigate pre-determined routes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38" w:rsidP="00722938">
            <w:pPr>
              <w:pStyle w:val="BodyText"/>
            </w:pPr>
            <w:r w:rsidRPr="00722938">
              <w:t xml:space="preserve">Driving </w:t>
            </w:r>
          </w:p>
        </w:tc>
        <w:tc>
          <w:tcPr>
            <w:tcW w:w="72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rPr>
                <w:rStyle w:val="SpecialBold"/>
              </w:rPr>
              <w:t>One</w:t>
            </w:r>
            <w:r w:rsidRPr="00722938">
              <w:t xml:space="preserve"> of the following may be selected: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TLIC407D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Drive heavy rigid vehicle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rPr>
                <w:rStyle w:val="SpecialBold"/>
              </w:rPr>
              <w:t>or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TLILIC1609A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Licence to drive heavy rigid vehicle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TLIC507D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Drive heavy combination vehicle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rPr>
                <w:rStyle w:val="SpecialBold"/>
              </w:rPr>
              <w:t>or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TLILIC1709A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 xml:space="preserve">Licence to drive heavy combination vehicle 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TLIC607C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Drive multi-combination vehicle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rPr>
                <w:rStyle w:val="SpecialBold"/>
              </w:rPr>
              <w:t>or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 xml:space="preserve">TLILIC1809A 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Licence to drive multi-combination vehicle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Safety &amp; Quality Processes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FPICOT3202B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 xml:space="preserve">Navigate in remote or trackless areas 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HLTFA302A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Provide first aid in remote situation (</w:t>
            </w:r>
            <w:r w:rsidRPr="00722938">
              <w:rPr>
                <w:rStyle w:val="Emphasis"/>
              </w:rPr>
              <w:t>to be assessed in conjunction with or after HLTFA301B Apply first aid</w:t>
            </w:r>
            <w:r w:rsidRPr="00722938">
              <w:t>)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HLTFA402B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Apply advanced first aid (</w:t>
            </w:r>
            <w:r w:rsidRPr="00722938">
              <w:rPr>
                <w:rStyle w:val="Emphasis"/>
              </w:rPr>
              <w:t>unit has HLTFA301B Apply first aid as a pre</w:t>
            </w:r>
            <w:r w:rsidRPr="00722938">
              <w:t>-</w:t>
            </w:r>
            <w:r w:rsidRPr="00722938">
              <w:rPr>
                <w:rStyle w:val="Emphasis"/>
              </w:rPr>
              <w:t>requisite</w:t>
            </w:r>
            <w:r w:rsidRPr="00722938">
              <w:t xml:space="preserve">) 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RTD3703A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Respond to rescue incidents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TLID3507C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Operate a boom type elevating work platform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TLIF1007C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Apply fatigue management strategies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Administration &amp; Business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BSBI</w:t>
            </w:r>
            <w:r w:rsidRPr="00722938">
              <w:t>NM301A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Organise workplace information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BSBITU306A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Design and produce business documents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Communication &amp; Relationships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BSBFLM303C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Contribute to effective workplace relationships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FPICOT3222B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Present forestry information and interpretations programs</w:t>
            </w:r>
          </w:p>
        </w:tc>
      </w:tr>
      <w:tr w:rsidTr="00542B91">
        <w:tblPrEx>
          <w:tblW w:w="9069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Planning &amp; Analysis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38">
            <w:pPr>
              <w:pStyle w:val="BodyText"/>
              <w:rPr>
                <w:lang w:val="en-NZ"/>
              </w:rPr>
            </w:pPr>
            <w:r w:rsidRPr="00722938">
              <w:t>BSBFLM305C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38" w:rsidP="00722938">
            <w:pPr>
              <w:pStyle w:val="BodyText"/>
            </w:pPr>
            <w:r w:rsidRPr="00722938">
              <w:t>Support operational plan</w:t>
            </w:r>
          </w:p>
        </w:tc>
      </w:tr>
    </w:tbl>
    <w:p w:rsidR="00542B91" w:rsidP="00722938">
      <w:pPr>
        <w:pStyle w:val="BodyText"/>
      </w:pPr>
    </w:p>
    <w:p w:rsidR="00542B91" w:rsidP="00722938">
      <w:pPr>
        <w:pStyle w:val="BodyText"/>
      </w:pPr>
    </w:p>
    <w:p w:rsidR="00000000" w:rsidRPr="00722938" w:rsidP="00722938"/>
    <w:sectPr w:rsidSect="007229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42B91" w:rsidP="00542B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B91" w:rsidP="007229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542B91" w:rsidP="007229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542B91" w:rsidP="0072293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42B91" w:rsidP="00542B9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B91" w:rsidP="007229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FPI30205 Certificate III in Harvesting and Haulage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42B91" w:rsidP="0072293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D6A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4E02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9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229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9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9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9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9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9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9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9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9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9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938"/>
  </w:style>
  <w:style w:type="character" w:customStyle="1" w:styleId="Heading1Char">
    <w:name w:val="Heading 1 Char"/>
    <w:basedOn w:val="DefaultParagraphFont"/>
    <w:link w:val="Heading1"/>
    <w:rsid w:val="007229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93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93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229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93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229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29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2938"/>
    <w:rPr>
      <w:b/>
      <w:spacing w:val="0"/>
    </w:rPr>
  </w:style>
  <w:style w:type="paragraph" w:styleId="Header">
    <w:name w:val="header"/>
    <w:basedOn w:val="Normal"/>
    <w:link w:val="HeaderChar"/>
    <w:rsid w:val="007229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9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722938"/>
    <w:rPr>
      <w:i/>
    </w:rPr>
  </w:style>
  <w:style w:type="paragraph" w:customStyle="1" w:styleId="SuperHeading">
    <w:name w:val="SuperHeading"/>
    <w:basedOn w:val="Normal"/>
    <w:rsid w:val="0072293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229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2293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229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9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9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93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2293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2293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229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9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9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9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9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229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9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9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29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29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9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9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293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29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93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229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9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9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9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9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29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9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9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938"/>
  </w:style>
  <w:style w:type="paragraph" w:styleId="TableofFigures">
    <w:name w:val="table of figures"/>
    <w:basedOn w:val="Normal"/>
    <w:next w:val="Normal"/>
    <w:semiHidden/>
    <w:rsid w:val="007229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938"/>
    <w:pPr>
      <w:numPr>
        <w:numId w:val="10"/>
      </w:numPr>
    </w:pPr>
  </w:style>
  <w:style w:type="character" w:customStyle="1" w:styleId="WingdingSymbols">
    <w:name w:val="Wingding Symbols"/>
    <w:rsid w:val="00722938"/>
    <w:rPr>
      <w:rFonts w:ascii="Wingdings" w:hAnsi="Wingdings"/>
    </w:rPr>
  </w:style>
  <w:style w:type="paragraph" w:customStyle="1" w:styleId="TableHeading">
    <w:name w:val="Table Heading"/>
    <w:basedOn w:val="HeadingBase"/>
    <w:rsid w:val="007229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938"/>
    <w:rPr>
      <w:color w:val="0033CC"/>
      <w:u w:val="none"/>
    </w:rPr>
  </w:style>
  <w:style w:type="paragraph" w:customStyle="1" w:styleId="BodyTextRight">
    <w:name w:val="Body Text Right"/>
    <w:basedOn w:val="BodyText"/>
    <w:rsid w:val="007229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9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9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9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9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93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22938"/>
    <w:rPr>
      <w:sz w:val="32"/>
    </w:rPr>
  </w:style>
  <w:style w:type="paragraph" w:customStyle="1" w:styleId="HeadingProcedure">
    <w:name w:val="Heading Procedure"/>
    <w:basedOn w:val="HeadingBase"/>
    <w:next w:val="Normal"/>
    <w:rsid w:val="007229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938"/>
    <w:pPr>
      <w:spacing w:before="60" w:after="60"/>
    </w:pPr>
  </w:style>
  <w:style w:type="paragraph" w:styleId="ListContinue">
    <w:name w:val="List Continue"/>
    <w:basedOn w:val="List"/>
    <w:rsid w:val="00722938"/>
    <w:pPr>
      <w:ind w:firstLine="0"/>
    </w:pPr>
  </w:style>
  <w:style w:type="paragraph" w:customStyle="1" w:styleId="ListNote">
    <w:name w:val="List Note"/>
    <w:basedOn w:val="List"/>
    <w:rsid w:val="007229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9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9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938"/>
    <w:rPr>
      <w:rFonts w:ascii="Courier New" w:hAnsi="Courier New"/>
    </w:rPr>
  </w:style>
  <w:style w:type="paragraph" w:customStyle="1" w:styleId="NoteBullet">
    <w:name w:val="Note Bullet"/>
    <w:basedOn w:val="Note"/>
    <w:rsid w:val="007229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9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9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9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9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29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93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22938"/>
    <w:rPr>
      <w:b/>
      <w:smallCaps/>
    </w:rPr>
  </w:style>
  <w:style w:type="paragraph" w:customStyle="1" w:styleId="TableListNumber">
    <w:name w:val="Table List Number"/>
    <w:basedOn w:val="ListNumber"/>
    <w:rsid w:val="007229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9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938"/>
    <w:pPr>
      <w:numPr>
        <w:numId w:val="8"/>
      </w:numPr>
    </w:pPr>
  </w:style>
  <w:style w:type="paragraph" w:customStyle="1" w:styleId="ListAlpha2">
    <w:name w:val="List Alpha 2"/>
    <w:basedOn w:val="List2"/>
    <w:rsid w:val="00722938"/>
    <w:pPr>
      <w:numPr>
        <w:numId w:val="7"/>
      </w:numPr>
    </w:pPr>
  </w:style>
  <w:style w:type="paragraph" w:styleId="List2">
    <w:name w:val="List 2"/>
    <w:basedOn w:val="BodyText"/>
    <w:rsid w:val="007229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9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9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9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9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938"/>
    <w:pPr>
      <w:numPr>
        <w:numId w:val="2"/>
      </w:numPr>
    </w:pPr>
  </w:style>
  <w:style w:type="paragraph" w:styleId="ListBullet5">
    <w:name w:val="List Bullet 5"/>
    <w:basedOn w:val="List5"/>
    <w:rsid w:val="00722938"/>
    <w:pPr>
      <w:numPr>
        <w:numId w:val="3"/>
      </w:numPr>
    </w:pPr>
  </w:style>
  <w:style w:type="paragraph" w:styleId="ListContinue2">
    <w:name w:val="List Continue 2"/>
    <w:basedOn w:val="List2"/>
    <w:rsid w:val="00722938"/>
    <w:pPr>
      <w:ind w:firstLine="0"/>
    </w:pPr>
  </w:style>
  <w:style w:type="paragraph" w:styleId="ListContinue3">
    <w:name w:val="List Continue 3"/>
    <w:basedOn w:val="List3"/>
    <w:rsid w:val="00722938"/>
    <w:pPr>
      <w:ind w:left="1021" w:firstLine="0"/>
    </w:pPr>
  </w:style>
  <w:style w:type="paragraph" w:styleId="ListContinue4">
    <w:name w:val="List Continue 4"/>
    <w:basedOn w:val="List4"/>
    <w:rsid w:val="00722938"/>
    <w:pPr>
      <w:ind w:firstLine="0"/>
    </w:pPr>
  </w:style>
  <w:style w:type="paragraph" w:styleId="ListContinue5">
    <w:name w:val="List Continue 5"/>
    <w:basedOn w:val="List5"/>
    <w:rsid w:val="00722938"/>
    <w:pPr>
      <w:ind w:firstLine="0"/>
    </w:pPr>
  </w:style>
  <w:style w:type="paragraph" w:styleId="ListNumber3">
    <w:name w:val="List Number 3"/>
    <w:basedOn w:val="List3"/>
    <w:rsid w:val="00722938"/>
    <w:pPr>
      <w:numPr>
        <w:numId w:val="4"/>
      </w:numPr>
    </w:pPr>
  </w:style>
  <w:style w:type="paragraph" w:styleId="ListNumber4">
    <w:name w:val="List Number 4"/>
    <w:basedOn w:val="List4"/>
    <w:rsid w:val="00722938"/>
    <w:pPr>
      <w:numPr>
        <w:numId w:val="5"/>
      </w:numPr>
    </w:pPr>
  </w:style>
  <w:style w:type="paragraph" w:styleId="ListNumber5">
    <w:name w:val="List Number 5"/>
    <w:basedOn w:val="List5"/>
    <w:rsid w:val="00722938"/>
    <w:pPr>
      <w:numPr>
        <w:numId w:val="6"/>
      </w:numPr>
    </w:pPr>
  </w:style>
  <w:style w:type="paragraph" w:styleId="BlockText">
    <w:name w:val="Block Text"/>
    <w:basedOn w:val="Normal"/>
    <w:rsid w:val="007229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9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938"/>
    <w:rPr>
      <w:sz w:val="16"/>
      <w:vertAlign w:val="superscript"/>
    </w:rPr>
  </w:style>
  <w:style w:type="character" w:customStyle="1" w:styleId="Symbols">
    <w:name w:val="Symbols"/>
    <w:basedOn w:val="DefaultParagraphFont"/>
    <w:rsid w:val="00722938"/>
    <w:rPr>
      <w:rFonts w:ascii="Symbol" w:hAnsi="Symbol"/>
    </w:rPr>
  </w:style>
  <w:style w:type="character" w:customStyle="1" w:styleId="MenuOptions">
    <w:name w:val="Menu Options"/>
    <w:basedOn w:val="DefaultParagraphFont"/>
    <w:rsid w:val="007229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938"/>
    <w:rPr>
      <w:b/>
    </w:rPr>
  </w:style>
  <w:style w:type="character" w:customStyle="1" w:styleId="Underlined">
    <w:name w:val="Underlined"/>
    <w:basedOn w:val="DefaultParagraphFont"/>
    <w:rsid w:val="00722938"/>
    <w:rPr>
      <w:u w:val="single"/>
    </w:rPr>
  </w:style>
  <w:style w:type="paragraph" w:customStyle="1" w:styleId="TableBodyTextRight">
    <w:name w:val="Table Body Text Right"/>
    <w:basedOn w:val="TableBodyText"/>
    <w:rsid w:val="007229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938"/>
    <w:rPr>
      <w:sz w:val="18"/>
    </w:rPr>
  </w:style>
  <w:style w:type="paragraph" w:customStyle="1" w:styleId="BodySmallRight">
    <w:name w:val="Body Small Right"/>
    <w:basedOn w:val="BodyTextRight"/>
    <w:rsid w:val="00722938"/>
    <w:rPr>
      <w:sz w:val="18"/>
      <w:szCs w:val="18"/>
    </w:rPr>
  </w:style>
  <w:style w:type="paragraph" w:customStyle="1" w:styleId="MarginEdition">
    <w:name w:val="Margin Edition"/>
    <w:basedOn w:val="MarginNote"/>
    <w:rsid w:val="007229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938"/>
    <w:rPr>
      <w:sz w:val="2"/>
      <w:szCs w:val="2"/>
    </w:rPr>
  </w:style>
  <w:style w:type="character" w:customStyle="1" w:styleId="Small">
    <w:name w:val="Small"/>
    <w:basedOn w:val="DefaultParagraphFont"/>
    <w:rsid w:val="00722938"/>
    <w:rPr>
      <w:sz w:val="16"/>
    </w:rPr>
  </w:style>
  <w:style w:type="paragraph" w:customStyle="1" w:styleId="WideTable">
    <w:name w:val="Wide Table"/>
    <w:basedOn w:val="Normal"/>
    <w:rsid w:val="007229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938"/>
  </w:style>
  <w:style w:type="paragraph" w:styleId="Quote">
    <w:name w:val="Quote"/>
    <w:basedOn w:val="Heading1"/>
    <w:link w:val="QuoteChar"/>
    <w:qFormat/>
    <w:rsid w:val="007229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9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938"/>
    <w:pPr>
      <w:pageBreakBefore/>
    </w:pPr>
  </w:style>
  <w:style w:type="paragraph" w:customStyle="1" w:styleId="Border">
    <w:name w:val="Border"/>
    <w:basedOn w:val="Normal"/>
    <w:qFormat/>
    <w:rsid w:val="007229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9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9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93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229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9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9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9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9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938"/>
    <w:rPr>
      <w:u w:val="single"/>
    </w:rPr>
  </w:style>
  <w:style w:type="paragraph" w:styleId="BalloonText">
    <w:name w:val="Balloon Text"/>
    <w:basedOn w:val="Normal"/>
    <w:link w:val="BalloonTextChar"/>
    <w:rsid w:val="007229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93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2293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93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1322</Words>
  <Characters>8831</Characters>
  <Application>Microsoft Office Word</Application>
  <DocSecurity>0</DocSecurity>
  <Lines>422</Lines>
  <Paragraphs>267</Paragraphs>
  <ScaleCrop>false</ScaleCrop>
  <Company>Author-it Software Corporation Ltd.</Company>
  <LinksUpToDate>false</LinksUpToDate>
  <CharactersWithSpaces>9928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FPI30205 Certificate III in Harvesting and Haulage</dc:title>
  <dc:subject>Approved</dc:subject>
  <dc:creator>Forestworks Learning and Skill Development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2012-05-27T05:47:00Z</dcterms:created>
  <dcterms:modified xsi:type="dcterms:W3CDTF">2012-05-27T05:47:00Z</dcterms:modified>
</cp:coreProperties>
</file>