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0E9" w:rsidP="003B60E9">
      <w:pPr>
        <w:pStyle w:val="Title"/>
      </w:pPr>
      <w:r>
        <w:fldChar w:fldCharType="begin"/>
      </w:r>
      <w:r>
        <w:instrText xml:space="preserve"> TITLE   \* MERGEFORMAT </w:instrText>
      </w:r>
      <w:r>
        <w:fldChar w:fldCharType="separate"/>
      </w:r>
      <w:r>
        <w:t>FPI30105 Certificate III in Forest Growing and Management</w:t>
      </w:r>
      <w:r>
        <w:fldChar w:fldCharType="end"/>
      </w:r>
    </w:p>
    <w:p w:rsidR="003B60E9" w:rsidP="003B60E9">
      <w:pPr>
        <w:pStyle w:val="Version"/>
        <w:sectPr w:rsidSect="00961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1F5C" w:rsidP="00961F5C">
      <w:pPr>
        <w:pStyle w:val="SuperHeading"/>
      </w:pPr>
      <w:r w:rsidRPr="00961F5C">
        <w:t>FPI30105 Certificate III in Forest Growing and Management</w:t>
      </w:r>
    </w:p>
    <w:p w:rsidR="00000000" w:rsidRPr="00961F5C" w:rsidP="00961F5C">
      <w:pPr>
        <w:pStyle w:val="Heading1"/>
      </w:pPr>
      <w:bookmarkStart w:id="1" w:name="O_298690"/>
      <w:bookmarkEnd w:id="1"/>
      <w:r w:rsidRPr="00961F5C">
        <w:t>Modification History</w:t>
      </w:r>
    </w:p>
    <w:p w:rsidR="00000000" w:rsidRPr="00961F5C" w:rsidP="00961F5C">
      <w:pPr>
        <w:pStyle w:val="BodyText"/>
      </w:pPr>
      <w:r w:rsidRPr="00961F5C">
        <w:t>Not Applicable</w:t>
      </w:r>
    </w:p>
    <w:p w:rsidR="00000000" w:rsidRPr="00961F5C" w:rsidP="00961F5C">
      <w:pPr>
        <w:pStyle w:val="AllowPageBreak"/>
      </w:pPr>
    </w:p>
    <w:p w:rsidR="00000000" w:rsidRPr="00961F5C" w:rsidP="00961F5C">
      <w:pPr>
        <w:pStyle w:val="Heading1"/>
      </w:pPr>
      <w:bookmarkStart w:id="2" w:name="O_298685"/>
      <w:bookmarkEnd w:id="2"/>
      <w:r w:rsidRPr="00961F5C">
        <w:t>Description</w:t>
      </w:r>
    </w:p>
    <w:p w:rsidR="00000000" w:rsidRPr="00961F5C" w:rsidP="00961F5C">
      <w:pPr>
        <w:pStyle w:val="BodyText"/>
      </w:pPr>
      <w:r w:rsidRPr="00961F5C">
        <w:t>Not Applicable</w:t>
      </w:r>
    </w:p>
    <w:p w:rsidR="00000000" w:rsidRPr="00961F5C" w:rsidP="00961F5C">
      <w:pPr>
        <w:pStyle w:val="AllowPageBreak"/>
      </w:pPr>
    </w:p>
    <w:p w:rsidR="00000000" w:rsidRPr="00961F5C" w:rsidP="00961F5C">
      <w:pPr>
        <w:pStyle w:val="Heading1"/>
      </w:pPr>
      <w:bookmarkStart w:id="3" w:name="O_298686"/>
      <w:bookmarkEnd w:id="3"/>
      <w:r w:rsidRPr="00961F5C">
        <w:t>Pathways Information</w:t>
      </w:r>
    </w:p>
    <w:p w:rsidR="00000000" w:rsidRPr="00961F5C" w:rsidP="00961F5C">
      <w:pPr>
        <w:pStyle w:val="BodyText"/>
      </w:pPr>
      <w:r w:rsidRPr="00961F5C">
        <w:t>Not Applicable</w:t>
      </w:r>
    </w:p>
    <w:p w:rsidR="00000000" w:rsidRPr="00961F5C" w:rsidP="00961F5C">
      <w:pPr>
        <w:pStyle w:val="AllowPageBreak"/>
      </w:pPr>
    </w:p>
    <w:p w:rsidR="00000000" w:rsidRPr="00961F5C" w:rsidP="00961F5C">
      <w:pPr>
        <w:pStyle w:val="Heading1"/>
      </w:pPr>
      <w:bookmarkStart w:id="4" w:name="O_298688"/>
      <w:bookmarkEnd w:id="4"/>
      <w:r w:rsidRPr="00961F5C">
        <w:t>Licensing/Regulatory Informa</w:t>
      </w:r>
      <w:r w:rsidRPr="00961F5C">
        <w:t>tion</w:t>
      </w:r>
    </w:p>
    <w:p w:rsidR="00000000" w:rsidRPr="00961F5C" w:rsidP="00961F5C">
      <w:pPr>
        <w:pStyle w:val="BodyText"/>
      </w:pPr>
      <w:r w:rsidRPr="00961F5C">
        <w:t>Not Applicable</w:t>
      </w:r>
    </w:p>
    <w:p w:rsidR="00000000" w:rsidRPr="00961F5C" w:rsidP="00961F5C">
      <w:pPr>
        <w:pStyle w:val="AllowPageBreak"/>
      </w:pPr>
    </w:p>
    <w:p w:rsidR="00000000" w:rsidRPr="00961F5C" w:rsidP="00961F5C">
      <w:pPr>
        <w:pStyle w:val="Heading1"/>
      </w:pPr>
      <w:bookmarkStart w:id="5" w:name="O_298687"/>
      <w:bookmarkEnd w:id="5"/>
      <w:r w:rsidRPr="00961F5C">
        <w:t>Entry Requirements</w:t>
      </w:r>
    </w:p>
    <w:p w:rsidR="00000000" w:rsidRPr="00961F5C" w:rsidP="00961F5C">
      <w:pPr>
        <w:pStyle w:val="BodyText"/>
      </w:pPr>
      <w:r w:rsidRPr="00961F5C">
        <w:t>Not Applicable</w:t>
      </w:r>
    </w:p>
    <w:p w:rsidR="00000000" w:rsidRPr="00961F5C" w:rsidP="00961F5C">
      <w:pPr>
        <w:pStyle w:val="AllowPageBreak"/>
      </w:pPr>
    </w:p>
    <w:p w:rsidR="00000000" w:rsidRPr="00961F5C" w:rsidP="00961F5C">
      <w:pPr>
        <w:pStyle w:val="Heading1"/>
      </w:pPr>
      <w:bookmarkStart w:id="6" w:name="O_265200"/>
      <w:bookmarkEnd w:id="6"/>
      <w:r w:rsidRPr="00961F5C">
        <w:t>Employability Skills Summary</w:t>
      </w:r>
    </w:p>
    <w:tbl>
      <w:tblPr>
        <w:tblW w:w="9242" w:type="dxa"/>
        <w:tblLayout w:type="fixed"/>
        <w:tblCellMar>
          <w:left w:w="62" w:type="dxa"/>
          <w:right w:w="62" w:type="dxa"/>
        </w:tblCellMar>
        <w:tblLook w:val="0000"/>
      </w:tblPr>
      <w:tblGrid>
        <w:gridCol w:w="2892"/>
        <w:gridCol w:w="6350"/>
      </w:tblGrid>
      <w:tr w:rsidTr="003B60E9">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rPr>
                <w:rStyle w:val="SpecialBold"/>
              </w:rPr>
              <w:t>EMPLOYABILITY SKILLS QUALIFICATION SUMMARY</w:t>
            </w:r>
          </w:p>
        </w:tc>
      </w:tr>
      <w:tr w:rsidTr="003B60E9">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The following table contains a summary of the employability skills for this qualification. This table should be interpreted in conjunction with the detailed requirements of each unit of competency packaged in this qualification. The outcomes described here</w:t>
            </w:r>
            <w:r w:rsidRPr="00961F5C">
              <w:t xml:space="preserve"> are broad industry requirements that may vary depending on the packaging options.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BodyText"/>
            </w:pPr>
            <w:r w:rsidRPr="00961F5C">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rPr>
                <w:rStyle w:val="SpecialBold"/>
              </w:rPr>
              <w:t>Industry</w:t>
            </w:r>
            <w:r w:rsidRPr="00961F5C">
              <w:t>/</w:t>
            </w:r>
            <w:r w:rsidRPr="00961F5C">
              <w:rPr>
                <w:rStyle w:val="SpecialBold"/>
              </w:rPr>
              <w:t>enterprise requirements for this qualification include</w:t>
            </w:r>
            <w:r w:rsidRPr="00961F5C">
              <w:t>:</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Accurately record and report workplace information and maintain documentation</w:t>
            </w:r>
          </w:p>
          <w:p w:rsidR="00000000" w:rsidRPr="00961F5C" w:rsidP="00961F5C">
            <w:pPr>
              <w:pStyle w:val="ListBullet"/>
            </w:pPr>
            <w:r w:rsidRPr="00961F5C">
              <w:t>Communicate information from line manager/management to the team</w:t>
            </w:r>
          </w:p>
          <w:p w:rsidR="00000000" w:rsidRPr="00961F5C" w:rsidP="00961F5C">
            <w:pPr>
              <w:pStyle w:val="ListBullet"/>
            </w:pPr>
            <w:r w:rsidRPr="00961F5C">
              <w:t>Communicate unresolved issues to line manager/management and follow up to ensure action is taken in response to t</w:t>
            </w:r>
            <w:r w:rsidRPr="00961F5C">
              <w:t>hese matters</w:t>
            </w:r>
          </w:p>
          <w:p w:rsidR="00000000" w:rsidP="00961F5C">
            <w:pPr>
              <w:pStyle w:val="ListBullet"/>
              <w:rPr>
                <w:lang w:val="en-NZ"/>
              </w:rPr>
            </w:pPr>
            <w:r w:rsidRPr="00961F5C">
              <w:t>Use appropriate communication and interpersonal techniques with colleagues and others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Actively encourage and support team members to participate in team activities and communication processes, and to take responsibility for their ac</w:t>
            </w:r>
            <w:r w:rsidRPr="00961F5C">
              <w:t>tions</w:t>
            </w:r>
          </w:p>
          <w:p w:rsidR="00000000" w:rsidRPr="00961F5C" w:rsidP="00961F5C">
            <w:pPr>
              <w:pStyle w:val="ListBullet"/>
            </w:pPr>
            <w:r w:rsidRPr="00961F5C">
              <w:t>Encourage and support team members to take responsibility for their own work and to assist each other in undertaking required roles and responsibilities</w:t>
            </w:r>
          </w:p>
          <w:p w:rsidR="00000000" w:rsidRPr="00961F5C" w:rsidP="00961F5C">
            <w:pPr>
              <w:pStyle w:val="ListBullet"/>
            </w:pPr>
            <w:r w:rsidRPr="00961F5C">
              <w:t>Establish and maintain communication with others in accordance with safety, health and environmen</w:t>
            </w:r>
            <w:r w:rsidRPr="00961F5C">
              <w:t>t requirements</w:t>
            </w:r>
          </w:p>
          <w:p w:rsidR="00000000" w:rsidP="00961F5C">
            <w:pPr>
              <w:pStyle w:val="ListBullet"/>
              <w:rPr>
                <w:lang w:val="en-NZ"/>
              </w:rPr>
            </w:pPr>
            <w:r w:rsidRPr="00961F5C">
              <w:t>Identify appropriate personnel in the event of an emergency</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Address issues, concerns and problems identified by team members or refer to relevant persons as required</w:t>
            </w:r>
          </w:p>
          <w:p w:rsidR="00000000" w:rsidRPr="00961F5C" w:rsidP="00961F5C">
            <w:pPr>
              <w:pStyle w:val="ListBullet"/>
            </w:pPr>
            <w:r w:rsidRPr="00961F5C">
              <w:t>Follow safe workplace procedures and safe work instructio</w:t>
            </w:r>
            <w:r w:rsidRPr="00961F5C">
              <w:t>ns for controlling risks and protecting the environment</w:t>
            </w:r>
          </w:p>
          <w:p w:rsidR="00000000" w:rsidRPr="00961F5C" w:rsidP="00961F5C">
            <w:pPr>
              <w:pStyle w:val="ListBullet"/>
            </w:pPr>
            <w:r w:rsidRPr="00961F5C">
              <w:t>Identify problems, environmental issues and equipment faults and demonstrate appropriate response procedures</w:t>
            </w:r>
          </w:p>
          <w:p w:rsidR="00000000" w:rsidP="00961F5C">
            <w:pPr>
              <w:pStyle w:val="ListBullet"/>
              <w:rPr>
                <w:lang w:val="en-NZ"/>
              </w:rPr>
            </w:pPr>
            <w:r w:rsidRPr="00961F5C">
              <w:t>Monitor environmental measures and impact on the environment and take corrective action as required in accordance with workplace procedures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Detect and assess hazards in the work area and report to appropriate personnel</w:t>
            </w:r>
          </w:p>
          <w:p w:rsidR="00000000" w:rsidRPr="00961F5C" w:rsidP="00961F5C">
            <w:pPr>
              <w:pStyle w:val="ListBullet"/>
            </w:pPr>
            <w:r w:rsidRPr="00961F5C">
              <w:t>Encourage</w:t>
            </w:r>
            <w:r w:rsidRPr="00961F5C">
              <w:t xml:space="preserve"> team members to participate in the planning, decision making and operational aspects of the work team to their level of responsibility</w:t>
            </w:r>
          </w:p>
          <w:p w:rsidR="00000000" w:rsidRPr="00961F5C" w:rsidP="00961F5C">
            <w:pPr>
              <w:pStyle w:val="ListBullet"/>
            </w:pPr>
            <w:r w:rsidRPr="00961F5C">
              <w:t>Monitor hazardous and flammable substances to assess the potential of spillage and combustion</w:t>
            </w:r>
          </w:p>
          <w:p w:rsidR="00000000" w:rsidP="00961F5C">
            <w:pPr>
              <w:pStyle w:val="ListBullet"/>
              <w:rPr>
                <w:lang w:val="en-NZ"/>
              </w:rPr>
            </w:pPr>
            <w:r w:rsidRPr="00961F5C">
              <w:t>Provide feedback to team m</w:t>
            </w:r>
            <w:r w:rsidRPr="00961F5C">
              <w:t>embers to encourage, value and reward team members' efforts and contributions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Identify and comply with occupational health and safety, legislative and organisational requirements relevant to implementing safety, health and environ</w:t>
            </w:r>
            <w:r w:rsidRPr="00961F5C">
              <w:t xml:space="preserve">ment policies and procedures </w:t>
            </w:r>
          </w:p>
          <w:p w:rsidR="00000000" w:rsidRPr="00961F5C" w:rsidP="00961F5C">
            <w:pPr>
              <w:pStyle w:val="ListBullet"/>
            </w:pPr>
            <w:r w:rsidRPr="00961F5C">
              <w:t>Identify team purpose, roles, responsibilities, goals, plans and objectives in consultation with team members</w:t>
            </w:r>
          </w:p>
          <w:p w:rsidR="00000000" w:rsidRPr="00961F5C" w:rsidP="00961F5C">
            <w:pPr>
              <w:pStyle w:val="ListBullet"/>
            </w:pPr>
            <w:r w:rsidRPr="00961F5C">
              <w:t>Perform organisation of duties, equipment and materials in accordance with safety, health and environment requiremen</w:t>
            </w:r>
            <w:r w:rsidRPr="00961F5C">
              <w:t>ts and organisational procedures</w:t>
            </w:r>
          </w:p>
          <w:p w:rsidR="00000000" w:rsidP="00961F5C">
            <w:pPr>
              <w:pStyle w:val="ListBullet"/>
              <w:rPr>
                <w:lang w:val="en-NZ"/>
              </w:rPr>
            </w:pPr>
            <w:r w:rsidRPr="00961F5C">
              <w:t>Plan evaluation processes in accordance with site procedures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 xml:space="preserve">Ensure own contribution to work team serves as a role model for others and enhances </w:t>
            </w:r>
            <w:r w:rsidRPr="00961F5C">
              <w:t>the organisation's image within the work team, the organisation and with clients/customers</w:t>
            </w:r>
          </w:p>
          <w:p w:rsidR="00000000" w:rsidRPr="00961F5C" w:rsidP="00961F5C">
            <w:pPr>
              <w:pStyle w:val="ListBullet"/>
            </w:pPr>
            <w:r w:rsidRPr="00961F5C">
              <w:t>Follow safe workplace procedures for dealing with environmental incidents, accidents, and emergencies within scope of responsibilities</w:t>
            </w:r>
          </w:p>
          <w:p w:rsidR="00000000" w:rsidRPr="00961F5C" w:rsidP="00961F5C">
            <w:pPr>
              <w:pStyle w:val="ListBullet"/>
            </w:pPr>
            <w:r w:rsidRPr="00961F5C">
              <w:t>Integrate care for the environ</w:t>
            </w:r>
            <w:r w:rsidRPr="00961F5C">
              <w:t>ment into all day-to-day activities</w:t>
            </w:r>
          </w:p>
          <w:p w:rsidR="00000000" w:rsidP="00961F5C">
            <w:pPr>
              <w:pStyle w:val="ListBullet"/>
              <w:rPr>
                <w:lang w:val="en-NZ"/>
              </w:rPr>
            </w:pPr>
            <w:r w:rsidRPr="00961F5C">
              <w:t>Seek appropriate support to assist and improve own performance to achieve personal and organisational goals and objectives</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Identify opportunities for professional development</w:t>
            </w:r>
          </w:p>
          <w:p w:rsidR="00000000" w:rsidRPr="00961F5C" w:rsidP="00961F5C">
            <w:pPr>
              <w:pStyle w:val="ListBullet"/>
            </w:pPr>
            <w:r w:rsidRPr="00961F5C">
              <w:t>Implement training and operational</w:t>
            </w:r>
            <w:r w:rsidRPr="00961F5C">
              <w:t xml:space="preserve"> controls in accordance with workplace procedures, which may include in-house or external training programs or one-on-one supervision, programs that maintain up-to-date knowledge of legislative changes at the local, State and federal level</w:t>
            </w:r>
          </w:p>
          <w:p w:rsidR="00000000" w:rsidRPr="00961F5C" w:rsidP="00961F5C">
            <w:pPr>
              <w:pStyle w:val="ListBullet"/>
            </w:pPr>
            <w:r w:rsidRPr="00961F5C">
              <w:t>Practise and rec</w:t>
            </w:r>
            <w:r w:rsidRPr="00961F5C">
              <w:t>ord emergency and evacuation procedures in the event of an emergency</w:t>
            </w:r>
          </w:p>
          <w:p w:rsidR="00000000" w:rsidP="00961F5C">
            <w:pPr>
              <w:pStyle w:val="ListBullet"/>
              <w:rPr>
                <w:lang w:val="en-NZ"/>
              </w:rPr>
            </w:pPr>
            <w:r w:rsidRPr="00961F5C">
              <w:t xml:space="preserve">Record and report information regarding learning and competency development in accordance with organisational requirements </w:t>
            </w:r>
          </w:p>
        </w:tc>
      </w:tr>
      <w:tr w:rsidTr="003B60E9">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F5C">
            <w:pPr>
              <w:pStyle w:val="BodyText"/>
              <w:rPr>
                <w:lang w:val="en-NZ"/>
              </w:rPr>
            </w:pPr>
            <w:r w:rsidRPr="00961F5C">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F5C" w:rsidP="00961F5C">
            <w:pPr>
              <w:pStyle w:val="ListBullet"/>
            </w:pPr>
            <w:r w:rsidRPr="00961F5C">
              <w:t>Record and report safety, health and environment p</w:t>
            </w:r>
            <w:r w:rsidRPr="00961F5C">
              <w:t>rocedures in accordance with workplace procedures, which may be manual, using a computer-based system or another appropriate organisational communication system</w:t>
            </w:r>
          </w:p>
          <w:p w:rsidR="00000000" w:rsidRPr="00961F5C" w:rsidP="00961F5C">
            <w:pPr>
              <w:pStyle w:val="ListBullet"/>
            </w:pPr>
            <w:r w:rsidRPr="00961F5C">
              <w:t>Use and maintain relevant tools, machinery and equipment</w:t>
            </w:r>
          </w:p>
        </w:tc>
      </w:tr>
    </w:tbl>
    <w:p w:rsidR="003B60E9" w:rsidP="00961F5C">
      <w:pPr>
        <w:pStyle w:val="BodyText"/>
      </w:pPr>
    </w:p>
    <w:p w:rsidR="003B60E9" w:rsidP="00961F5C">
      <w:pPr>
        <w:pStyle w:val="BodyText"/>
      </w:pPr>
    </w:p>
    <w:p w:rsidR="00000000" w:rsidRPr="00961F5C" w:rsidP="00961F5C">
      <w:pPr>
        <w:pStyle w:val="Heading1"/>
      </w:pPr>
      <w:bookmarkStart w:id="7" w:name="O_265199"/>
      <w:bookmarkEnd w:id="7"/>
      <w:r w:rsidRPr="00961F5C">
        <w:t>Packaging Rules</w:t>
      </w:r>
    </w:p>
    <w:p w:rsidR="00000000" w:rsidRPr="00961F5C" w:rsidP="00961F5C">
      <w:pPr>
        <w:pStyle w:val="BodyText"/>
      </w:pPr>
      <w:r w:rsidRPr="00961F5C">
        <w:rPr>
          <w:rStyle w:val="SpecialBold"/>
        </w:rPr>
        <w:t>Packaging Rules</w:t>
      </w:r>
    </w:p>
    <w:p w:rsidR="00000000" w:rsidRPr="00961F5C" w:rsidP="00961F5C">
      <w:pPr>
        <w:pStyle w:val="BodyText"/>
      </w:pPr>
      <w:r w:rsidRPr="00961F5C">
        <w:t>Total number of units = 13</w:t>
      </w:r>
    </w:p>
    <w:p w:rsidR="00000000" w:rsidRPr="00961F5C" w:rsidP="00961F5C">
      <w:pPr>
        <w:pStyle w:val="List"/>
      </w:pPr>
      <w:r w:rsidRPr="00961F5C">
        <w:t>6</w:t>
      </w:r>
      <w:r w:rsidRPr="00961F5C">
        <w:tab/>
        <w:t xml:space="preserve">Core units </w:t>
      </w:r>
      <w:r w:rsidRPr="00961F5C">
        <w:rPr>
          <w:rStyle w:val="Emphasis"/>
        </w:rPr>
        <w:t>plus</w:t>
      </w:r>
    </w:p>
    <w:p w:rsidR="00000000" w:rsidRPr="00961F5C" w:rsidP="00961F5C">
      <w:pPr>
        <w:pStyle w:val="List"/>
      </w:pPr>
      <w:r w:rsidRPr="00961F5C">
        <w:t>3</w:t>
      </w:r>
      <w:r w:rsidRPr="00961F5C">
        <w:tab/>
        <w:t xml:space="preserve">Elective units from Group A </w:t>
      </w:r>
      <w:r w:rsidRPr="00961F5C">
        <w:rPr>
          <w:rStyle w:val="Emphasis"/>
        </w:rPr>
        <w:t>plus</w:t>
      </w:r>
    </w:p>
    <w:p w:rsidR="00000000" w:rsidRPr="00961F5C" w:rsidP="00961F5C">
      <w:pPr>
        <w:pStyle w:val="List"/>
      </w:pPr>
      <w:r w:rsidRPr="00961F5C">
        <w:t>4</w:t>
      </w:r>
      <w:r w:rsidRPr="00961F5C">
        <w:tab/>
        <w:t>Elective units from Group A and/or Group B, which can include up to 2 relevant units recommended for packaging at Certificate II, Certificate III or Certifica</w:t>
      </w:r>
      <w:r w:rsidRPr="00961F5C">
        <w:t>te IV from an endorsed Training Package or State/Territory accredited course</w:t>
      </w:r>
    </w:p>
    <w:p w:rsidR="00000000" w:rsidRPr="00961F5C" w:rsidP="00961F5C">
      <w:pPr>
        <w:pStyle w:val="List"/>
      </w:pPr>
      <w:r w:rsidRPr="00961F5C">
        <w:tab/>
        <w:t>Elective units must be relevant to work undertaken in the Forest Growing and Management Sector of the industry</w:t>
      </w:r>
    </w:p>
    <w:tbl>
      <w:tblPr>
        <w:tblW w:w="19278" w:type="dxa"/>
        <w:tblInd w:w="340" w:type="dxa"/>
        <w:tblLayout w:type="fixed"/>
        <w:tblCellMar>
          <w:left w:w="62" w:type="dxa"/>
          <w:right w:w="62" w:type="dxa"/>
        </w:tblCellMar>
        <w:tblLook w:val="0000"/>
      </w:tblPr>
      <w:tblGrid>
        <w:gridCol w:w="1871"/>
        <w:gridCol w:w="2098"/>
        <w:gridCol w:w="5103"/>
        <w:gridCol w:w="5103"/>
        <w:gridCol w:w="5103"/>
      </w:tblGrid>
      <w:tr w:rsidTr="003B60E9">
        <w:tblPrEx>
          <w:tblW w:w="19278" w:type="dxa"/>
          <w:tblInd w:w="340" w:type="dxa"/>
          <w:tblLayout w:type="fixed"/>
          <w:tblCellMar>
            <w:left w:w="62" w:type="dxa"/>
            <w:right w:w="62" w:type="dxa"/>
          </w:tblCellMar>
          <w:tblLook w:val="0000"/>
        </w:tblPrEx>
        <w:trPr>
          <w:gridAfter w:val="2"/>
          <w:wAfter w:w="10206" w:type="dxa"/>
          <w:tblHeader/>
        </w:trPr>
        <w:tc>
          <w:tcPr>
            <w:tcW w:w="9072" w:type="dxa"/>
            <w:gridSpan w:val="3"/>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CORE UNITS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Unit Name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Core</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BSBFLM312C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Contribute to team effectiveness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FPICOR2201B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Work effectively in the forest and forest products industry</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FPICOR2202B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Communicate and interact effectively in the workplace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FPICOR3201B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Implement safety, health and environment policies and procedures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FPICOR3203B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Evaluate fire potential and prevention</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HLTFA301B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Apply first aid</w:t>
            </w:r>
          </w:p>
        </w:tc>
      </w:tr>
      <w:tr w:rsidTr="003B60E9">
        <w:tblPrEx>
          <w:tblW w:w="19278" w:type="dxa"/>
          <w:tblInd w:w="340" w:type="dxa"/>
          <w:tblLayout w:type="fixed"/>
          <w:tblCellMar>
            <w:left w:w="62" w:type="dxa"/>
            <w:right w:w="62" w:type="dxa"/>
          </w:tblCellMar>
          <w:tblLook w:val="0000"/>
        </w:tblPrEx>
        <w:trPr>
          <w:gridAfter w:val="2"/>
          <w:wAfter w:w="10206" w:type="dxa"/>
        </w:trPr>
        <w:tc>
          <w:tcPr>
            <w:tcW w:w="9072" w:type="dxa"/>
            <w:gridSpan w:val="3"/>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GROUP A ELECTIVE UNITS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Unit Name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Fire Control</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PUAFIR303B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Suppress wildfire (</w:t>
            </w:r>
            <w:r w:rsidRPr="00961F5C">
              <w:rPr>
                <w:rStyle w:val="Emphasis"/>
              </w:rPr>
              <w:t>unit has PUAFIR204B Respond to wildfire as a pre</w:t>
            </w:r>
            <w:r w:rsidRPr="00961F5C">
              <w:t>-</w:t>
            </w:r>
            <w:r w:rsidRPr="00961F5C">
              <w:rPr>
                <w:rStyle w:val="Emphasis"/>
              </w:rPr>
              <w:t>requisite</w:t>
            </w:r>
            <w:r w:rsidRPr="00961F5C">
              <w:t>)</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PUAFIR309B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Operate pumps (</w:t>
            </w:r>
            <w:r w:rsidRPr="00961F5C">
              <w:rPr>
                <w:rStyle w:val="Emphasis"/>
              </w:rPr>
              <w:t>unit has three pre</w:t>
            </w:r>
            <w:r w:rsidRPr="00961F5C">
              <w:t>-</w:t>
            </w:r>
            <w:r w:rsidRPr="00961F5C">
              <w:rPr>
                <w:rStyle w:val="Emphasis"/>
              </w:rPr>
              <w:t>requisite units</w:t>
            </w:r>
            <w:r w:rsidRPr="00961F5C">
              <w:t>)</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PUALAW002B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initial investigation at incident scene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PUAOHS002B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Maintain safety at an incident scene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PUATEA002B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Work autonomously</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RTE3506A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Monitor weather conditions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Breeding &amp; Propagation</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Manage seed collection</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Extract seed</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RTF3014A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Implement a propagation plan</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RTF3021A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Maintain nursery plants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Site Establishment &amp; Maintenance</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FPICOT3221B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Rehabilitate tracks, quarries and landings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FPIFGM3209B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Construct and maintain forest roads and tracks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FPIFGM3210B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Patrol forest</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RTC3206A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Erect timber structures and features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RTC3209A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Plan and construct conventional fencing</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RTD3212A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Implement erosion and sediment control measures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RTE3605A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Troubleshoot irrigation systems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RTE3612A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Implement a maintenance program for an irrigation system</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RTF3204A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Construct concrete structures and features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Grading &amp; Testing</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FPICOR3204B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Visually assess materials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FPICOT3223B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Grade and mark logs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FPICOT3250A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Prepare timber to meet import/export compliance requirements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Tree Growing &amp; Maintenance</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FPICOR3202B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quality and product care procedures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 xml:space="preserve">FPICOT3252A </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Use environmental care procedures to undertake fire salvage operations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Fall trees manually (intermediate)</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FPIFGM3205A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Fall trees manually (advanced)</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FPIFGM3206B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Plan and implement non-commercial thinning operations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FPIFGM3211B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Manage coppice stems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RTC3401A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Control weeds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RTC3404A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Control plants, pests, diseases and disorders</w:t>
            </w:r>
          </w:p>
        </w:tc>
      </w:tr>
      <w:tr w:rsidTr="003B60E9">
        <w:tblPrEx>
          <w:tblW w:w="19278" w:type="dxa"/>
          <w:tblInd w:w="340" w:type="dxa"/>
          <w:tblLayout w:type="fixed"/>
          <w:tblCellMar>
            <w:left w:w="62" w:type="dxa"/>
            <w:right w:w="62" w:type="dxa"/>
          </w:tblCellMar>
          <w:tblLook w:val="0000"/>
        </w:tblPrEx>
        <w:trPr>
          <w:gridAfter w:val="2"/>
          <w:wAfter w:w="10206" w:type="dxa"/>
        </w:trPr>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RTF3031A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Undertake complex tree climbing</w:t>
            </w:r>
          </w:p>
        </w:tc>
      </w:tr>
      <w:tr w:rsidTr="003B60E9">
        <w:tblPrEx>
          <w:tblW w:w="19278"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GROUP B ELECTIVE UNITS</w:t>
            </w:r>
          </w:p>
        </w:tc>
        <w:tc>
          <w:tcPr>
            <w:tcW w:w="5103" w:type="dxa"/>
            <w:vMerge w:val="restart"/>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Unit Code</w:t>
            </w:r>
          </w:p>
        </w:tc>
        <w:tc>
          <w:tcPr>
            <w:tcW w:w="5103"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Unit Name</w:t>
            </w:r>
          </w:p>
        </w:tc>
      </w:tr>
      <w:tr w:rsidTr="003B60E9">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961F5C" w:rsidP="00961F5C">
            <w:pPr>
              <w:pStyle w:val="BodyText"/>
            </w:pPr>
            <w:r w:rsidRPr="00961F5C">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rPr>
                <w:rStyle w:val="SpecialBold"/>
              </w:rPr>
              <w:t>Unit Name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Machinery &amp; Equipment</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FPIFGM3208B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Perform complex 4x4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RIIVEH305A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Operate and maintain a four wheel drive vehicle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RTE3307A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Co-ordinate machinery and equipment maintenance and repair</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1" w:type="dxa"/>
            <w:gridSpan w:val="2"/>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 xml:space="preserve">Select a </w:t>
            </w:r>
            <w:r w:rsidRPr="00961F5C">
              <w:rPr>
                <w:rStyle w:val="SpecialBold"/>
              </w:rPr>
              <w:t>maximum of 2</w:t>
            </w:r>
            <w:r w:rsidRPr="00961F5C">
              <w:t xml:space="preserve"> of the following:</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FPICOT3238B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Operate a pole saw</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RIIHAN308A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Load and unload plant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RIIMPO315A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tractor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RIIMPO317A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roller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RIIMPO318A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skid steer loader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RIIMPO319A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backhoe/loader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RIIMPO320A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civil construction excavator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RIIMPO321A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civil construction wheel loader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RIIMPO322A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civil construction tracked front end loader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RIIMPO324A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civil construction grader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RIIVEH304A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tip truck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TLID3607C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Lift and move load using mobile crane up to and including 20 tonnes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Load Handling</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TLID1107C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Conduct specialised forklifting operations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TLID1407C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Load and unload vehicles carrying special loads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FPICOT3202B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Navigate in remote or trackless areas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FPICOT3254A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Implement environmentally sustainable work practices in the work area/work site</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 xml:space="preserve">HLTFA402B </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Apply advanced first aid (</w:t>
            </w:r>
            <w:r w:rsidRPr="00961F5C">
              <w:rPr>
                <w:rStyle w:val="Emphasis"/>
              </w:rPr>
              <w:t>unit has HLTFA301B Apply first aid as a pre</w:t>
            </w:r>
            <w:r w:rsidRPr="00961F5C">
              <w:t>-</w:t>
            </w:r>
            <w:r w:rsidRPr="00961F5C">
              <w:rPr>
                <w:rStyle w:val="Emphasis"/>
              </w:rPr>
              <w:t>requisite</w:t>
            </w:r>
            <w:r w:rsidRPr="00961F5C">
              <w:t>)</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RTC3704A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Prepare and apply chemicals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TLID3507C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Operate a boom type elevating work platform</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BSBINM301A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Organise workplace information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BSBITU306A</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Design and produce business documents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BSBFLM303C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Contribute to effective workplace relationships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FPICOT3222B</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Present forestry information and interpretations programs</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P="00961F5C">
            <w:pPr>
              <w:pStyle w:val="BodyText"/>
              <w:rPr>
                <w:lang w:val="en-NZ"/>
              </w:rPr>
            </w:pPr>
          </w:p>
        </w:tc>
      </w:tr>
      <w:tr w:rsidTr="003B60E9">
        <w:tblPrEx>
          <w:tblW w:w="19278"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Planning &amp; Analysis</w:t>
            </w:r>
          </w:p>
        </w:tc>
        <w:tc>
          <w:tcPr>
            <w:tcW w:w="2098"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BSBFLM305C</w:t>
            </w:r>
          </w:p>
        </w:tc>
        <w:tc>
          <w:tcPr>
            <w:tcW w:w="5103" w:type="dxa"/>
            <w:tcBorders>
              <w:top w:val="nil"/>
              <w:left w:val="nil"/>
              <w:bottom w:val="nil"/>
              <w:right w:val="nil"/>
            </w:tcBorders>
            <w:tcMar>
              <w:top w:w="0" w:type="dxa"/>
              <w:left w:w="62" w:type="dxa"/>
              <w:bottom w:w="0" w:type="dxa"/>
              <w:right w:w="62" w:type="dxa"/>
            </w:tcMar>
          </w:tcPr>
          <w:p w:rsidR="00000000" w:rsidP="00961F5C">
            <w:pPr>
              <w:pStyle w:val="BodyText"/>
              <w:rPr>
                <w:lang w:val="en-NZ"/>
              </w:rPr>
            </w:pPr>
            <w:r w:rsidRPr="00961F5C">
              <w:t>Support operational plan</w:t>
            </w:r>
          </w:p>
        </w:tc>
        <w:tc>
          <w:tcPr>
            <w:tcW w:w="5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03" w:type="dxa"/>
            <w:vMerge/>
            <w:tcBorders>
              <w:top w:val="nil"/>
              <w:left w:val="nil"/>
              <w:bottom w:val="nil"/>
              <w:right w:val="nil"/>
            </w:tcBorders>
            <w:tcMar>
              <w:top w:w="0" w:type="dxa"/>
              <w:left w:w="62" w:type="dxa"/>
              <w:bottom w:w="0" w:type="dxa"/>
              <w:right w:w="62" w:type="dxa"/>
            </w:tcMar>
          </w:tcPr>
          <w:p w:rsidR="00000000" w:rsidRPr="00961F5C" w:rsidP="00961F5C">
            <w:pPr>
              <w:pStyle w:val="BodyText"/>
            </w:pPr>
          </w:p>
        </w:tc>
      </w:tr>
    </w:tbl>
    <w:p w:rsidR="003B60E9" w:rsidP="00961F5C">
      <w:pPr>
        <w:pStyle w:val="BodyText"/>
      </w:pPr>
    </w:p>
    <w:p w:rsidR="003B60E9" w:rsidP="00961F5C">
      <w:pPr>
        <w:pStyle w:val="BodyText"/>
      </w:pPr>
    </w:p>
    <w:p w:rsidR="00000000" w:rsidRPr="00961F5C" w:rsidP="00961F5C"/>
    <w:sectPr w:rsidSect="00961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0E9" w:rsidP="003B60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E9" w:rsidP="00961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60E9" w:rsidP="00961F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B60E9" w:rsidP="00961F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0E9" w:rsidP="003B60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0E9" w:rsidP="00961F5C">
    <w:pPr>
      <w:pStyle w:val="Header"/>
      <w:framePr w:wrap="around"/>
    </w:pPr>
    <w:r>
      <w:fldChar w:fldCharType="begin"/>
    </w:r>
    <w:r>
      <w:instrText xml:space="preserve"> TITLE   \* MERGEFORMAT </w:instrText>
    </w:r>
    <w:r>
      <w:fldChar w:fldCharType="separate"/>
    </w:r>
    <w:r>
      <w:t>FPI30105 Certificate III in Forest Growing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60E9" w:rsidP="00961F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FE2C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6C0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F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F5C"/>
    <w:pPr>
      <w:spacing w:before="360" w:after="60"/>
      <w:outlineLvl w:val="0"/>
    </w:pPr>
    <w:rPr>
      <w:sz w:val="32"/>
    </w:rPr>
  </w:style>
  <w:style w:type="paragraph" w:styleId="Heading2">
    <w:name w:val="heading 2"/>
    <w:basedOn w:val="HeadingBase"/>
    <w:next w:val="BodyText"/>
    <w:link w:val="Heading2Char"/>
    <w:qFormat/>
    <w:rsid w:val="00961F5C"/>
    <w:pPr>
      <w:keepLines/>
      <w:spacing w:before="240" w:after="120"/>
      <w:outlineLvl w:val="1"/>
    </w:pPr>
    <w:rPr>
      <w:sz w:val="28"/>
      <w:szCs w:val="40"/>
    </w:rPr>
  </w:style>
  <w:style w:type="paragraph" w:styleId="Heading3">
    <w:name w:val="heading 3"/>
    <w:basedOn w:val="HeadingBase"/>
    <w:next w:val="BodyText"/>
    <w:link w:val="Heading3Char"/>
    <w:qFormat/>
    <w:rsid w:val="00961F5C"/>
    <w:pPr>
      <w:spacing w:before="180" w:after="120"/>
      <w:outlineLvl w:val="2"/>
    </w:pPr>
    <w:rPr>
      <w:spacing w:val="-10"/>
      <w:kern w:val="32"/>
    </w:rPr>
  </w:style>
  <w:style w:type="paragraph" w:styleId="Heading4">
    <w:name w:val="heading 4"/>
    <w:basedOn w:val="HeadingBase"/>
    <w:next w:val="BodyText"/>
    <w:link w:val="Heading4Char"/>
    <w:qFormat/>
    <w:rsid w:val="00961F5C"/>
    <w:pPr>
      <w:spacing w:before="160" w:after="120"/>
      <w:outlineLvl w:val="3"/>
    </w:pPr>
    <w:rPr>
      <w:sz w:val="22"/>
    </w:rPr>
  </w:style>
  <w:style w:type="paragraph" w:styleId="Heading5">
    <w:name w:val="heading 5"/>
    <w:basedOn w:val="HeadingBase"/>
    <w:next w:val="Normal"/>
    <w:link w:val="Heading5Char"/>
    <w:qFormat/>
    <w:rsid w:val="00961F5C"/>
    <w:pPr>
      <w:spacing w:before="80"/>
      <w:outlineLvl w:val="4"/>
    </w:pPr>
    <w:rPr>
      <w:color w:val="918585"/>
      <w:sz w:val="20"/>
    </w:rPr>
  </w:style>
  <w:style w:type="paragraph" w:styleId="Heading6">
    <w:name w:val="heading 6"/>
    <w:basedOn w:val="HeadingBase"/>
    <w:next w:val="Normal"/>
    <w:link w:val="Heading6Char"/>
    <w:qFormat/>
    <w:rsid w:val="00961F5C"/>
    <w:pPr>
      <w:spacing w:before="60"/>
      <w:outlineLvl w:val="5"/>
    </w:pPr>
    <w:rPr>
      <w:color w:val="918585"/>
      <w:sz w:val="20"/>
    </w:rPr>
  </w:style>
  <w:style w:type="paragraph" w:styleId="Heading7">
    <w:name w:val="heading 7"/>
    <w:basedOn w:val="Normal"/>
    <w:next w:val="Normal"/>
    <w:link w:val="Heading7Char"/>
    <w:qFormat/>
    <w:rsid w:val="00961F5C"/>
    <w:pPr>
      <w:ind w:left="720"/>
      <w:outlineLvl w:val="6"/>
    </w:pPr>
    <w:rPr>
      <w:i/>
    </w:rPr>
  </w:style>
  <w:style w:type="paragraph" w:styleId="Heading8">
    <w:name w:val="heading 8"/>
    <w:basedOn w:val="Normal"/>
    <w:next w:val="Normal"/>
    <w:link w:val="Heading8Char"/>
    <w:qFormat/>
    <w:rsid w:val="00961F5C"/>
    <w:pPr>
      <w:ind w:left="720"/>
      <w:outlineLvl w:val="7"/>
    </w:pPr>
    <w:rPr>
      <w:i/>
    </w:rPr>
  </w:style>
  <w:style w:type="paragraph" w:styleId="Heading9">
    <w:name w:val="heading 9"/>
    <w:basedOn w:val="Normal"/>
    <w:next w:val="Normal"/>
    <w:link w:val="Heading9Char"/>
    <w:qFormat/>
    <w:rsid w:val="00961F5C"/>
    <w:pPr>
      <w:ind w:left="720"/>
      <w:outlineLvl w:val="8"/>
    </w:pPr>
    <w:rPr>
      <w:i/>
    </w:rPr>
  </w:style>
  <w:style w:type="character" w:default="1" w:styleId="DefaultParagraphFont">
    <w:name w:val="Default Paragraph Font"/>
    <w:uiPriority w:val="1"/>
    <w:unhideWhenUsed/>
    <w:rsid w:val="00961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F5C"/>
  </w:style>
  <w:style w:type="character" w:customStyle="1" w:styleId="Heading1Char">
    <w:name w:val="Heading 1 Char"/>
    <w:basedOn w:val="DefaultParagraphFont"/>
    <w:link w:val="Heading1"/>
    <w:rsid w:val="00961F5C"/>
    <w:rPr>
      <w:rFonts w:ascii="Times New Roman" w:eastAsia="Times New Roman" w:hAnsi="Times New Roman" w:cs="Times New Roman"/>
      <w:b/>
      <w:sz w:val="32"/>
      <w:szCs w:val="20"/>
      <w:lang w:eastAsia="en-US"/>
    </w:rPr>
  </w:style>
  <w:style w:type="paragraph" w:styleId="BodyText">
    <w:name w:val="Body Text"/>
    <w:basedOn w:val="Normal"/>
    <w:link w:val="BodyTextChar"/>
    <w:rsid w:val="00961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1F5C"/>
    <w:rPr>
      <w:rFonts w:ascii="Times New Roman" w:eastAsia="Times New Roman" w:hAnsi="Times New Roman" w:cs="Times New Roman"/>
      <w:sz w:val="24"/>
      <w:lang w:val="en-US" w:eastAsia="en-US"/>
    </w:rPr>
  </w:style>
  <w:style w:type="paragraph" w:styleId="Footer">
    <w:name w:val="footer"/>
    <w:basedOn w:val="Normal"/>
    <w:link w:val="FooterChar"/>
    <w:rsid w:val="00961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1F5C"/>
    <w:rPr>
      <w:rFonts w:ascii="Times New Roman" w:eastAsia="Times New Roman" w:hAnsi="Times New Roman" w:cs="Times New Roman"/>
      <w:sz w:val="16"/>
      <w:lang w:val="en-US" w:eastAsia="en-US"/>
    </w:rPr>
  </w:style>
  <w:style w:type="paragraph" w:styleId="List">
    <w:name w:val="List"/>
    <w:basedOn w:val="BodyText"/>
    <w:next w:val="BodyText"/>
    <w:rsid w:val="00961F5C"/>
    <w:pPr>
      <w:tabs>
        <w:tab w:val="left" w:pos="340"/>
      </w:tabs>
      <w:spacing w:before="60" w:after="60"/>
      <w:ind w:left="340" w:hanging="340"/>
    </w:pPr>
  </w:style>
  <w:style w:type="paragraph" w:styleId="ListBullet">
    <w:name w:val="List Bullet"/>
    <w:basedOn w:val="List"/>
    <w:rsid w:val="00961F5C"/>
    <w:pPr>
      <w:numPr>
        <w:numId w:val="12"/>
      </w:numPr>
      <w:tabs>
        <w:tab w:val="clear" w:pos="340"/>
      </w:tabs>
      <w:spacing w:before="40" w:after="40"/>
    </w:pPr>
  </w:style>
  <w:style w:type="character" w:customStyle="1" w:styleId="SpecialBold">
    <w:name w:val="Special Bold"/>
    <w:basedOn w:val="DefaultParagraphFont"/>
    <w:rsid w:val="00961F5C"/>
    <w:rPr>
      <w:b/>
      <w:spacing w:val="0"/>
    </w:rPr>
  </w:style>
  <w:style w:type="paragraph" w:styleId="Header">
    <w:name w:val="header"/>
    <w:basedOn w:val="Normal"/>
    <w:link w:val="HeaderChar"/>
    <w:rsid w:val="00961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1F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61F5C"/>
    <w:rPr>
      <w:i/>
    </w:rPr>
  </w:style>
  <w:style w:type="paragraph" w:customStyle="1" w:styleId="SuperHeading">
    <w:name w:val="SuperHeading"/>
    <w:basedOn w:val="Normal"/>
    <w:rsid w:val="00961F5C"/>
    <w:pPr>
      <w:spacing w:before="240" w:after="120"/>
      <w:outlineLvl w:val="0"/>
    </w:pPr>
    <w:rPr>
      <w:rFonts w:ascii="Times New Roman" w:hAnsi="Times New Roman"/>
      <w:b/>
      <w:sz w:val="28"/>
    </w:rPr>
  </w:style>
  <w:style w:type="paragraph" w:customStyle="1" w:styleId="AllowPageBreak">
    <w:name w:val="AllowPageBreak"/>
    <w:rsid w:val="00961F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1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1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1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1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1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F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F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F5C"/>
    <w:rPr>
      <w:rFonts w:ascii="Courier New" w:eastAsia="Times New Roman" w:hAnsi="Courier New" w:cs="Times New Roman"/>
      <w:i/>
      <w:szCs w:val="20"/>
      <w:lang w:val="en-US" w:eastAsia="en-US"/>
    </w:rPr>
  </w:style>
  <w:style w:type="paragraph" w:customStyle="1" w:styleId="HeadingBase">
    <w:name w:val="Heading Base"/>
    <w:rsid w:val="00961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F5C"/>
    <w:pPr>
      <w:tabs>
        <w:tab w:val="right" w:leader="dot" w:pos="9072"/>
      </w:tabs>
      <w:ind w:left="567"/>
    </w:pPr>
    <w:rPr>
      <w:szCs w:val="22"/>
    </w:rPr>
  </w:style>
  <w:style w:type="paragraph" w:customStyle="1" w:styleId="TOCBase">
    <w:name w:val="TOC Base"/>
    <w:rsid w:val="00961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F5C"/>
    <w:pPr>
      <w:tabs>
        <w:tab w:val="right" w:leader="dot" w:pos="9072"/>
      </w:tabs>
      <w:spacing w:before="40" w:after="40"/>
      <w:ind w:left="284"/>
    </w:pPr>
    <w:rPr>
      <w:rFonts w:ascii="Times New Roman" w:hAnsi="Times New Roman"/>
    </w:rPr>
  </w:style>
  <w:style w:type="paragraph" w:styleId="TOC1">
    <w:name w:val="toc 1"/>
    <w:basedOn w:val="TOCBase"/>
    <w:next w:val="Normal"/>
    <w:rsid w:val="00961F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F5C"/>
    <w:pPr>
      <w:spacing w:before="5040"/>
      <w:jc w:val="center"/>
    </w:pPr>
    <w:rPr>
      <w:sz w:val="48"/>
      <w:szCs w:val="72"/>
      <w:lang w:val="en-US"/>
    </w:rPr>
  </w:style>
  <w:style w:type="character" w:customStyle="1" w:styleId="TitleChar">
    <w:name w:val="Title Char"/>
    <w:basedOn w:val="DefaultParagraphFont"/>
    <w:link w:val="Title"/>
    <w:rsid w:val="00961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F5C"/>
    <w:pPr>
      <w:tabs>
        <w:tab w:val="left" w:pos="3600"/>
        <w:tab w:val="left" w:pos="3958"/>
      </w:tabs>
    </w:pPr>
  </w:style>
  <w:style w:type="paragraph" w:customStyle="1" w:styleId="Note">
    <w:name w:val="Note"/>
    <w:basedOn w:val="BodyText"/>
    <w:rsid w:val="00961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F5C"/>
    <w:pPr>
      <w:framePr w:wrap="auto" w:hAnchor="text" w:y="6049"/>
    </w:pPr>
    <w:rPr>
      <w:color w:val="000000"/>
      <w:sz w:val="40"/>
    </w:rPr>
  </w:style>
  <w:style w:type="paragraph" w:customStyle="1" w:styleId="TOCTitle">
    <w:name w:val="TOCTitle"/>
    <w:basedOn w:val="Heading1"/>
    <w:rsid w:val="00961F5C"/>
    <w:pPr>
      <w:spacing w:after="240"/>
      <w:jc w:val="center"/>
      <w:outlineLvl w:val="9"/>
    </w:pPr>
    <w:rPr>
      <w:caps/>
    </w:rPr>
  </w:style>
  <w:style w:type="paragraph" w:customStyle="1" w:styleId="Version">
    <w:name w:val="Version"/>
    <w:rsid w:val="00961F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1F5C"/>
    <w:pPr>
      <w:numPr>
        <w:numId w:val="13"/>
      </w:numPr>
      <w:tabs>
        <w:tab w:val="clear" w:pos="680"/>
      </w:tabs>
    </w:pPr>
  </w:style>
  <w:style w:type="paragraph" w:styleId="Index1">
    <w:name w:val="index 1"/>
    <w:basedOn w:val="Normal"/>
    <w:next w:val="Normal"/>
    <w:semiHidden/>
    <w:rsid w:val="00961F5C"/>
    <w:pPr>
      <w:keepNext w:val="0"/>
      <w:tabs>
        <w:tab w:val="right" w:pos="4176"/>
      </w:tabs>
      <w:ind w:left="198" w:hanging="198"/>
    </w:pPr>
    <w:rPr>
      <w:rFonts w:ascii="Garamond" w:hAnsi="Garamond"/>
    </w:rPr>
  </w:style>
  <w:style w:type="paragraph" w:styleId="IndexHeading">
    <w:name w:val="index heading"/>
    <w:basedOn w:val="Normal"/>
    <w:next w:val="Index1"/>
    <w:semiHidden/>
    <w:rsid w:val="00961F5C"/>
    <w:pPr>
      <w:spacing w:before="120" w:after="120"/>
    </w:pPr>
    <w:rPr>
      <w:rFonts w:ascii="Arial" w:hAnsi="Arial"/>
      <w:b/>
      <w:color w:val="918585"/>
      <w:sz w:val="24"/>
    </w:rPr>
  </w:style>
  <w:style w:type="paragraph" w:customStyle="1" w:styleId="Chapter">
    <w:name w:val="Chapter"/>
    <w:basedOn w:val="Normal"/>
    <w:rsid w:val="00961F5C"/>
    <w:pPr>
      <w:spacing w:before="240"/>
    </w:pPr>
    <w:rPr>
      <w:rFonts w:ascii="Times New Roman" w:hAnsi="Times New Roman"/>
      <w:smallCaps/>
      <w:spacing w:val="80"/>
      <w:sz w:val="28"/>
    </w:rPr>
  </w:style>
  <w:style w:type="paragraph" w:customStyle="1" w:styleId="InChapter">
    <w:name w:val="InChapter"/>
    <w:basedOn w:val="Heading3"/>
    <w:rsid w:val="00961F5C"/>
    <w:pPr>
      <w:spacing w:after="240"/>
      <w:outlineLvl w:val="9"/>
    </w:pPr>
    <w:rPr>
      <w:noProof/>
    </w:rPr>
  </w:style>
  <w:style w:type="paragraph" w:styleId="Index2">
    <w:name w:val="index 2"/>
    <w:basedOn w:val="Normal"/>
    <w:next w:val="Normal"/>
    <w:semiHidden/>
    <w:rsid w:val="00961F5C"/>
    <w:pPr>
      <w:tabs>
        <w:tab w:val="right" w:pos="4176"/>
      </w:tabs>
      <w:ind w:left="568" w:hanging="284"/>
    </w:pPr>
    <w:rPr>
      <w:rFonts w:ascii="Garamond" w:hAnsi="Garamond"/>
    </w:rPr>
  </w:style>
  <w:style w:type="paragraph" w:customStyle="1" w:styleId="Byline">
    <w:name w:val="Byline"/>
    <w:rsid w:val="00961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F5C"/>
    <w:pPr>
      <w:tabs>
        <w:tab w:val="clear" w:pos="3600"/>
        <w:tab w:val="clear" w:pos="3958"/>
      </w:tabs>
      <w:jc w:val="right"/>
    </w:pPr>
  </w:style>
  <w:style w:type="paragraph" w:styleId="Caption">
    <w:name w:val="caption"/>
    <w:basedOn w:val="BodyText"/>
    <w:next w:val="Normal"/>
    <w:qFormat/>
    <w:rsid w:val="00961F5C"/>
    <w:pPr>
      <w:framePr w:w="2268" w:hSpace="181" w:vSpace="181" w:wrap="around" w:vAnchor="text" w:hAnchor="page" w:x="1135" w:y="285" w:anchorLock="1"/>
    </w:pPr>
    <w:rPr>
      <w:i/>
    </w:rPr>
  </w:style>
  <w:style w:type="paragraph" w:customStyle="1" w:styleId="MiniTOCTitle">
    <w:name w:val="MiniTOCTitle"/>
    <w:basedOn w:val="Heading4"/>
    <w:rsid w:val="00961F5C"/>
    <w:pPr>
      <w:spacing w:before="240"/>
      <w:outlineLvl w:val="9"/>
    </w:pPr>
    <w:rPr>
      <w:noProof/>
      <w:sz w:val="24"/>
    </w:rPr>
  </w:style>
  <w:style w:type="paragraph" w:customStyle="1" w:styleId="MiniTOCItem">
    <w:name w:val="MiniTOCItem"/>
    <w:basedOn w:val="ListBullet"/>
    <w:rsid w:val="00961F5C"/>
    <w:pPr>
      <w:numPr>
        <w:numId w:val="0"/>
      </w:numPr>
      <w:tabs>
        <w:tab w:val="right" w:leader="dot" w:pos="6521"/>
      </w:tabs>
      <w:spacing w:before="0" w:after="0"/>
    </w:pPr>
  </w:style>
  <w:style w:type="paragraph" w:customStyle="1" w:styleId="TOFTitle">
    <w:name w:val="TOFTitle"/>
    <w:basedOn w:val="TOCTitle"/>
    <w:rsid w:val="00961F5C"/>
  </w:style>
  <w:style w:type="paragraph" w:styleId="TableofFigures">
    <w:name w:val="table of figures"/>
    <w:basedOn w:val="Normal"/>
    <w:next w:val="Normal"/>
    <w:semiHidden/>
    <w:rsid w:val="00961F5C"/>
    <w:pPr>
      <w:tabs>
        <w:tab w:val="right" w:leader="dot" w:pos="9072"/>
      </w:tabs>
      <w:ind w:left="970" w:hanging="403"/>
    </w:pPr>
    <w:rPr>
      <w:rFonts w:ascii="Times New Roman" w:hAnsi="Times New Roman"/>
      <w:b/>
    </w:rPr>
  </w:style>
  <w:style w:type="paragraph" w:styleId="ListNumber">
    <w:name w:val="List Number"/>
    <w:basedOn w:val="List"/>
    <w:rsid w:val="00961F5C"/>
    <w:pPr>
      <w:numPr>
        <w:numId w:val="10"/>
      </w:numPr>
    </w:pPr>
  </w:style>
  <w:style w:type="character" w:customStyle="1" w:styleId="WingdingSymbols">
    <w:name w:val="Wingding Symbols"/>
    <w:rsid w:val="00961F5C"/>
    <w:rPr>
      <w:rFonts w:ascii="Wingdings" w:hAnsi="Wingdings"/>
    </w:rPr>
  </w:style>
  <w:style w:type="paragraph" w:customStyle="1" w:styleId="TableHeading">
    <w:name w:val="Table Heading"/>
    <w:basedOn w:val="HeadingBase"/>
    <w:rsid w:val="00961F5C"/>
    <w:pPr>
      <w:keepLines/>
      <w:pBdr>
        <w:bottom w:val="single" w:sz="6" w:space="1" w:color="918585"/>
      </w:pBdr>
      <w:spacing w:before="240"/>
    </w:pPr>
  </w:style>
  <w:style w:type="character" w:customStyle="1" w:styleId="HotSpot">
    <w:name w:val="HotSpot"/>
    <w:rsid w:val="00961F5C"/>
    <w:rPr>
      <w:color w:val="0033CC"/>
      <w:u w:val="none"/>
    </w:rPr>
  </w:style>
  <w:style w:type="paragraph" w:customStyle="1" w:styleId="BodyTextRight">
    <w:name w:val="Body Text Right"/>
    <w:basedOn w:val="BodyText"/>
    <w:rsid w:val="00961F5C"/>
    <w:pPr>
      <w:spacing w:before="0" w:after="0"/>
      <w:jc w:val="right"/>
    </w:pPr>
  </w:style>
  <w:style w:type="paragraph" w:styleId="Index3">
    <w:name w:val="index 3"/>
    <w:basedOn w:val="ListNumber2"/>
    <w:next w:val="Normal"/>
    <w:semiHidden/>
    <w:rsid w:val="00961F5C"/>
    <w:pPr>
      <w:numPr>
        <w:numId w:val="0"/>
      </w:numPr>
      <w:tabs>
        <w:tab w:val="right" w:leader="dot" w:pos="4176"/>
      </w:tabs>
    </w:pPr>
  </w:style>
  <w:style w:type="paragraph" w:styleId="ListNumber2">
    <w:name w:val="List Number 2"/>
    <w:basedOn w:val="List2"/>
    <w:rsid w:val="00961F5C"/>
    <w:pPr>
      <w:numPr>
        <w:numId w:val="9"/>
      </w:numPr>
      <w:tabs>
        <w:tab w:val="clear" w:pos="1060"/>
      </w:tabs>
    </w:pPr>
  </w:style>
  <w:style w:type="paragraph" w:customStyle="1" w:styleId="MarginNote">
    <w:name w:val="Margin Note"/>
    <w:basedOn w:val="BodyText"/>
    <w:rsid w:val="00961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1F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F5C"/>
    <w:rPr>
      <w:sz w:val="32"/>
    </w:rPr>
  </w:style>
  <w:style w:type="paragraph" w:customStyle="1" w:styleId="HeadingProcedure">
    <w:name w:val="Heading Procedure"/>
    <w:basedOn w:val="HeadingBase"/>
    <w:next w:val="Normal"/>
    <w:rsid w:val="00961F5C"/>
    <w:pPr>
      <w:tabs>
        <w:tab w:val="left" w:pos="0"/>
      </w:tabs>
      <w:spacing w:before="120" w:after="60"/>
    </w:pPr>
    <w:rPr>
      <w:i/>
      <w:color w:val="918585"/>
      <w:sz w:val="22"/>
    </w:rPr>
  </w:style>
  <w:style w:type="paragraph" w:customStyle="1" w:styleId="TableBodyText">
    <w:name w:val="Table Body Text"/>
    <w:basedOn w:val="BodyText"/>
    <w:rsid w:val="00961F5C"/>
    <w:pPr>
      <w:spacing w:before="60" w:after="60"/>
    </w:pPr>
  </w:style>
  <w:style w:type="paragraph" w:styleId="ListContinue">
    <w:name w:val="List Continue"/>
    <w:basedOn w:val="List"/>
    <w:rsid w:val="00961F5C"/>
    <w:pPr>
      <w:ind w:firstLine="0"/>
    </w:pPr>
  </w:style>
  <w:style w:type="paragraph" w:customStyle="1" w:styleId="ListNote">
    <w:name w:val="List Note"/>
    <w:basedOn w:val="List"/>
    <w:rsid w:val="00961F5C"/>
    <w:pPr>
      <w:pBdr>
        <w:top w:val="single" w:sz="6" w:space="2" w:color="918585"/>
        <w:bottom w:val="single" w:sz="6" w:space="2" w:color="918585"/>
      </w:pBdr>
      <w:tabs>
        <w:tab w:val="left" w:pos="1021"/>
      </w:tabs>
      <w:ind w:firstLine="0"/>
    </w:pPr>
  </w:style>
  <w:style w:type="paragraph" w:customStyle="1" w:styleId="Warning">
    <w:name w:val="Warning"/>
    <w:basedOn w:val="BodyText"/>
    <w:rsid w:val="00961F5C"/>
    <w:pPr>
      <w:shd w:val="clear" w:color="auto" w:fill="D9D9D9"/>
      <w:tabs>
        <w:tab w:val="left" w:pos="992"/>
      </w:tabs>
      <w:ind w:left="119" w:right="119"/>
    </w:pPr>
    <w:rPr>
      <w:sz w:val="20"/>
    </w:rPr>
  </w:style>
  <w:style w:type="paragraph" w:customStyle="1" w:styleId="MarginIcons">
    <w:name w:val="Margin Icons"/>
    <w:basedOn w:val="BodyText"/>
    <w:rsid w:val="00961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1F5C"/>
    <w:rPr>
      <w:rFonts w:ascii="Courier New" w:hAnsi="Courier New"/>
    </w:rPr>
  </w:style>
  <w:style w:type="paragraph" w:customStyle="1" w:styleId="NoteBullet">
    <w:name w:val="Note Bullet"/>
    <w:basedOn w:val="Note"/>
    <w:rsid w:val="00961F5C"/>
    <w:pPr>
      <w:tabs>
        <w:tab w:val="clear" w:pos="680"/>
      </w:tabs>
      <w:spacing w:before="60" w:after="60"/>
    </w:pPr>
  </w:style>
  <w:style w:type="paragraph" w:customStyle="1" w:styleId="SubHeading2">
    <w:name w:val="SubHeading2"/>
    <w:basedOn w:val="HeadingBase"/>
    <w:rsid w:val="00961F5C"/>
    <w:pPr>
      <w:spacing w:before="240" w:after="60"/>
    </w:pPr>
    <w:rPr>
      <w:sz w:val="20"/>
    </w:rPr>
  </w:style>
  <w:style w:type="paragraph" w:customStyle="1" w:styleId="SubHeading1">
    <w:name w:val="SubHeading1"/>
    <w:basedOn w:val="HeadingBase"/>
    <w:rsid w:val="00961F5C"/>
    <w:pPr>
      <w:spacing w:before="240" w:after="60"/>
    </w:pPr>
    <w:rPr>
      <w:color w:val="918585"/>
      <w:sz w:val="22"/>
    </w:rPr>
  </w:style>
  <w:style w:type="paragraph" w:customStyle="1" w:styleId="SideHeading">
    <w:name w:val="Side Heading"/>
    <w:basedOn w:val="HeadingBase"/>
    <w:rsid w:val="00961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F5C"/>
    <w:pPr>
      <w:tabs>
        <w:tab w:val="num" w:pos="360"/>
      </w:tabs>
    </w:pPr>
  </w:style>
  <w:style w:type="paragraph" w:styleId="PlainText">
    <w:name w:val="Plain Text"/>
    <w:basedOn w:val="Normal"/>
    <w:link w:val="PlainTextChar"/>
    <w:rsid w:val="00961F5C"/>
    <w:rPr>
      <w:sz w:val="20"/>
    </w:rPr>
  </w:style>
  <w:style w:type="character" w:customStyle="1" w:styleId="PlainTextChar">
    <w:name w:val="Plain Text Char"/>
    <w:basedOn w:val="DefaultParagraphFont"/>
    <w:link w:val="PlainText"/>
    <w:rsid w:val="00961F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1F5C"/>
    <w:rPr>
      <w:b/>
      <w:smallCaps/>
    </w:rPr>
  </w:style>
  <w:style w:type="paragraph" w:customStyle="1" w:styleId="TableListNumber">
    <w:name w:val="Table List Number"/>
    <w:basedOn w:val="ListNumber"/>
    <w:rsid w:val="00961F5C"/>
    <w:pPr>
      <w:numPr>
        <w:numId w:val="0"/>
      </w:numPr>
    </w:pPr>
  </w:style>
  <w:style w:type="paragraph" w:styleId="TOC4">
    <w:name w:val="toc 4"/>
    <w:basedOn w:val="TOCBase"/>
    <w:next w:val="Normal"/>
    <w:semiHidden/>
    <w:rsid w:val="00961F5C"/>
    <w:pPr>
      <w:tabs>
        <w:tab w:val="right" w:leader="dot" w:pos="9071"/>
      </w:tabs>
      <w:ind w:left="1701"/>
    </w:pPr>
  </w:style>
  <w:style w:type="paragraph" w:customStyle="1" w:styleId="ListAlpha">
    <w:name w:val="List Alpha"/>
    <w:basedOn w:val="List"/>
    <w:rsid w:val="00961F5C"/>
    <w:pPr>
      <w:numPr>
        <w:numId w:val="8"/>
      </w:numPr>
    </w:pPr>
  </w:style>
  <w:style w:type="paragraph" w:customStyle="1" w:styleId="ListAlpha2">
    <w:name w:val="List Alpha 2"/>
    <w:basedOn w:val="List2"/>
    <w:rsid w:val="00961F5C"/>
    <w:pPr>
      <w:numPr>
        <w:numId w:val="7"/>
      </w:numPr>
    </w:pPr>
  </w:style>
  <w:style w:type="paragraph" w:styleId="List2">
    <w:name w:val="List 2"/>
    <w:basedOn w:val="BodyText"/>
    <w:rsid w:val="00961F5C"/>
    <w:pPr>
      <w:tabs>
        <w:tab w:val="left" w:pos="680"/>
      </w:tabs>
      <w:spacing w:before="60" w:after="60"/>
      <w:ind w:left="680" w:hanging="340"/>
    </w:pPr>
  </w:style>
  <w:style w:type="paragraph" w:styleId="List3">
    <w:name w:val="List 3"/>
    <w:basedOn w:val="BodyText"/>
    <w:rsid w:val="00961F5C"/>
    <w:pPr>
      <w:tabs>
        <w:tab w:val="left" w:pos="1021"/>
      </w:tabs>
      <w:spacing w:before="60" w:after="60"/>
      <w:ind w:left="1020" w:hanging="340"/>
    </w:pPr>
  </w:style>
  <w:style w:type="paragraph" w:styleId="List4">
    <w:name w:val="List 4"/>
    <w:basedOn w:val="BodyText"/>
    <w:rsid w:val="00961F5C"/>
    <w:pPr>
      <w:tabs>
        <w:tab w:val="left" w:pos="1361"/>
      </w:tabs>
      <w:spacing w:before="60" w:after="60"/>
      <w:ind w:left="1361" w:hanging="340"/>
    </w:pPr>
  </w:style>
  <w:style w:type="paragraph" w:styleId="List5">
    <w:name w:val="List 5"/>
    <w:basedOn w:val="BodyText"/>
    <w:rsid w:val="00961F5C"/>
    <w:pPr>
      <w:tabs>
        <w:tab w:val="left" w:pos="1701"/>
      </w:tabs>
      <w:spacing w:before="60" w:after="60"/>
      <w:ind w:left="1701" w:hanging="340"/>
    </w:pPr>
  </w:style>
  <w:style w:type="paragraph" w:styleId="ListBullet3">
    <w:name w:val="List Bullet 3"/>
    <w:basedOn w:val="List3"/>
    <w:rsid w:val="00961F5C"/>
    <w:pPr>
      <w:numPr>
        <w:numId w:val="14"/>
      </w:numPr>
      <w:tabs>
        <w:tab w:val="clear" w:pos="1021"/>
      </w:tabs>
      <w:ind w:left="1037" w:hanging="357"/>
    </w:pPr>
  </w:style>
  <w:style w:type="paragraph" w:styleId="ListBullet4">
    <w:name w:val="List Bullet 4"/>
    <w:basedOn w:val="List4"/>
    <w:rsid w:val="00961F5C"/>
    <w:pPr>
      <w:numPr>
        <w:numId w:val="2"/>
      </w:numPr>
    </w:pPr>
  </w:style>
  <w:style w:type="paragraph" w:styleId="ListBullet5">
    <w:name w:val="List Bullet 5"/>
    <w:basedOn w:val="List5"/>
    <w:rsid w:val="00961F5C"/>
    <w:pPr>
      <w:numPr>
        <w:numId w:val="3"/>
      </w:numPr>
    </w:pPr>
  </w:style>
  <w:style w:type="paragraph" w:styleId="ListContinue2">
    <w:name w:val="List Continue 2"/>
    <w:basedOn w:val="List2"/>
    <w:rsid w:val="00961F5C"/>
    <w:pPr>
      <w:ind w:firstLine="0"/>
    </w:pPr>
  </w:style>
  <w:style w:type="paragraph" w:styleId="ListContinue3">
    <w:name w:val="List Continue 3"/>
    <w:basedOn w:val="List3"/>
    <w:rsid w:val="00961F5C"/>
    <w:pPr>
      <w:ind w:left="1021" w:firstLine="0"/>
    </w:pPr>
  </w:style>
  <w:style w:type="paragraph" w:styleId="ListContinue4">
    <w:name w:val="List Continue 4"/>
    <w:basedOn w:val="List4"/>
    <w:rsid w:val="00961F5C"/>
    <w:pPr>
      <w:ind w:firstLine="0"/>
    </w:pPr>
  </w:style>
  <w:style w:type="paragraph" w:styleId="ListContinue5">
    <w:name w:val="List Continue 5"/>
    <w:basedOn w:val="List5"/>
    <w:rsid w:val="00961F5C"/>
    <w:pPr>
      <w:ind w:firstLine="0"/>
    </w:pPr>
  </w:style>
  <w:style w:type="paragraph" w:styleId="ListNumber3">
    <w:name w:val="List Number 3"/>
    <w:basedOn w:val="List3"/>
    <w:rsid w:val="00961F5C"/>
    <w:pPr>
      <w:numPr>
        <w:numId w:val="4"/>
      </w:numPr>
    </w:pPr>
  </w:style>
  <w:style w:type="paragraph" w:styleId="ListNumber4">
    <w:name w:val="List Number 4"/>
    <w:basedOn w:val="List4"/>
    <w:rsid w:val="00961F5C"/>
    <w:pPr>
      <w:numPr>
        <w:numId w:val="5"/>
      </w:numPr>
    </w:pPr>
  </w:style>
  <w:style w:type="paragraph" w:styleId="ListNumber5">
    <w:name w:val="List Number 5"/>
    <w:basedOn w:val="List5"/>
    <w:rsid w:val="00961F5C"/>
    <w:pPr>
      <w:numPr>
        <w:numId w:val="6"/>
      </w:numPr>
    </w:pPr>
  </w:style>
  <w:style w:type="paragraph" w:styleId="BlockText">
    <w:name w:val="Block Text"/>
    <w:basedOn w:val="Normal"/>
    <w:rsid w:val="00961F5C"/>
    <w:pPr>
      <w:spacing w:after="120"/>
      <w:ind w:left="1440" w:right="1440"/>
    </w:pPr>
  </w:style>
  <w:style w:type="character" w:customStyle="1" w:styleId="Subscript">
    <w:name w:val="Subscript"/>
    <w:basedOn w:val="DefaultParagraphFont"/>
    <w:rsid w:val="00961F5C"/>
    <w:rPr>
      <w:sz w:val="16"/>
      <w:vertAlign w:val="subscript"/>
    </w:rPr>
  </w:style>
  <w:style w:type="character" w:customStyle="1" w:styleId="Superscript">
    <w:name w:val="Superscript"/>
    <w:basedOn w:val="DefaultParagraphFont"/>
    <w:rsid w:val="00961F5C"/>
    <w:rPr>
      <w:sz w:val="16"/>
      <w:vertAlign w:val="superscript"/>
    </w:rPr>
  </w:style>
  <w:style w:type="character" w:customStyle="1" w:styleId="Symbols">
    <w:name w:val="Symbols"/>
    <w:basedOn w:val="DefaultParagraphFont"/>
    <w:rsid w:val="00961F5C"/>
    <w:rPr>
      <w:rFonts w:ascii="Symbol" w:hAnsi="Symbol"/>
    </w:rPr>
  </w:style>
  <w:style w:type="character" w:customStyle="1" w:styleId="MenuOptions">
    <w:name w:val="Menu Options"/>
    <w:basedOn w:val="DefaultParagraphFont"/>
    <w:rsid w:val="00961F5C"/>
    <w:rPr>
      <w:rFonts w:ascii="Arial Narrow" w:hAnsi="Arial Narrow"/>
      <w:smallCaps/>
    </w:rPr>
  </w:style>
  <w:style w:type="character" w:customStyle="1" w:styleId="Buttons">
    <w:name w:val="Buttons"/>
    <w:basedOn w:val="DefaultParagraphFont"/>
    <w:rsid w:val="00961F5C"/>
    <w:rPr>
      <w:b/>
    </w:rPr>
  </w:style>
  <w:style w:type="character" w:customStyle="1" w:styleId="Underlined">
    <w:name w:val="Underlined"/>
    <w:basedOn w:val="DefaultParagraphFont"/>
    <w:rsid w:val="00961F5C"/>
    <w:rPr>
      <w:u w:val="single"/>
    </w:rPr>
  </w:style>
  <w:style w:type="paragraph" w:customStyle="1" w:styleId="TableBodyTextRight">
    <w:name w:val="Table Body Text Right"/>
    <w:basedOn w:val="TableBodyText"/>
    <w:rsid w:val="00961F5C"/>
    <w:pPr>
      <w:widowControl w:val="0"/>
      <w:autoSpaceDE w:val="0"/>
      <w:autoSpaceDN w:val="0"/>
      <w:adjustRightInd w:val="0"/>
      <w:jc w:val="right"/>
    </w:pPr>
    <w:rPr>
      <w:rFonts w:cs="Arial"/>
      <w:szCs w:val="18"/>
    </w:rPr>
  </w:style>
  <w:style w:type="paragraph" w:customStyle="1" w:styleId="CopyrightText">
    <w:name w:val="Copyright Text"/>
    <w:basedOn w:val="BodyText"/>
    <w:rsid w:val="00961F5C"/>
    <w:rPr>
      <w:sz w:val="18"/>
    </w:rPr>
  </w:style>
  <w:style w:type="paragraph" w:customStyle="1" w:styleId="BodySmallRight">
    <w:name w:val="Body Small Right"/>
    <w:basedOn w:val="BodyTextRight"/>
    <w:rsid w:val="00961F5C"/>
    <w:rPr>
      <w:sz w:val="18"/>
      <w:szCs w:val="18"/>
    </w:rPr>
  </w:style>
  <w:style w:type="paragraph" w:customStyle="1" w:styleId="MarginEdition">
    <w:name w:val="Margin Edition"/>
    <w:basedOn w:val="MarginNote"/>
    <w:rsid w:val="00961F5C"/>
    <w:pPr>
      <w:spacing w:before="0" w:after="0"/>
    </w:pPr>
    <w:rPr>
      <w:rFonts w:ascii="Times New Roman" w:hAnsi="Times New Roman"/>
      <w:color w:val="999999"/>
    </w:rPr>
  </w:style>
  <w:style w:type="paragraph" w:customStyle="1" w:styleId="Spacer">
    <w:name w:val="Spacer"/>
    <w:basedOn w:val="Normal"/>
    <w:rsid w:val="00961F5C"/>
    <w:rPr>
      <w:sz w:val="2"/>
      <w:szCs w:val="2"/>
    </w:rPr>
  </w:style>
  <w:style w:type="character" w:customStyle="1" w:styleId="Small">
    <w:name w:val="Small"/>
    <w:basedOn w:val="DefaultParagraphFont"/>
    <w:rsid w:val="00961F5C"/>
    <w:rPr>
      <w:sz w:val="16"/>
    </w:rPr>
  </w:style>
  <w:style w:type="paragraph" w:customStyle="1" w:styleId="WideTable">
    <w:name w:val="Wide Table"/>
    <w:basedOn w:val="Normal"/>
    <w:rsid w:val="00961F5C"/>
    <w:pPr>
      <w:ind w:left="-1418"/>
    </w:pPr>
    <w:rPr>
      <w:sz w:val="2"/>
      <w:szCs w:val="2"/>
    </w:rPr>
  </w:style>
  <w:style w:type="character" w:styleId="PageNumber">
    <w:name w:val="page number"/>
    <w:basedOn w:val="DefaultParagraphFont"/>
    <w:rsid w:val="00961F5C"/>
  </w:style>
  <w:style w:type="paragraph" w:styleId="Quote">
    <w:name w:val="Quote"/>
    <w:basedOn w:val="Heading1"/>
    <w:link w:val="QuoteChar"/>
    <w:qFormat/>
    <w:rsid w:val="00961F5C"/>
    <w:rPr>
      <w:b w:val="0"/>
      <w:sz w:val="72"/>
      <w:szCs w:val="72"/>
      <w:lang w:val="en-NZ"/>
    </w:rPr>
  </w:style>
  <w:style w:type="character" w:customStyle="1" w:styleId="QuoteChar">
    <w:name w:val="Quote Char"/>
    <w:basedOn w:val="DefaultParagraphFont"/>
    <w:link w:val="Quote"/>
    <w:rsid w:val="00961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F5C"/>
    <w:pPr>
      <w:pageBreakBefore/>
    </w:pPr>
  </w:style>
  <w:style w:type="paragraph" w:customStyle="1" w:styleId="Border">
    <w:name w:val="Border"/>
    <w:basedOn w:val="Normal"/>
    <w:qFormat/>
    <w:rsid w:val="00961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1F5C"/>
    <w:rPr>
      <w:b/>
      <w:bCs/>
      <w:i/>
      <w:iCs/>
      <w:color w:val="auto"/>
    </w:rPr>
  </w:style>
  <w:style w:type="paragraph" w:styleId="IntenseQuote">
    <w:name w:val="Intense Quote"/>
    <w:basedOn w:val="Normal"/>
    <w:next w:val="Normal"/>
    <w:link w:val="IntenseQuoteChar"/>
    <w:uiPriority w:val="30"/>
    <w:qFormat/>
    <w:rsid w:val="00961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1F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1F5C"/>
    <w:rPr>
      <w:smallCaps/>
      <w:color w:val="auto"/>
      <w:u w:val="single"/>
    </w:rPr>
  </w:style>
  <w:style w:type="character" w:styleId="IntenseReference">
    <w:name w:val="Intense Reference"/>
    <w:basedOn w:val="DefaultParagraphFont"/>
    <w:uiPriority w:val="32"/>
    <w:qFormat/>
    <w:rsid w:val="00961F5C"/>
    <w:rPr>
      <w:b/>
      <w:bCs/>
      <w:smallCaps/>
      <w:color w:val="auto"/>
      <w:spacing w:val="5"/>
      <w:u w:val="single"/>
    </w:rPr>
  </w:style>
  <w:style w:type="paragraph" w:customStyle="1" w:styleId="2ColumnHeading">
    <w:name w:val="2Column Heading"/>
    <w:basedOn w:val="BodyText"/>
    <w:qFormat/>
    <w:rsid w:val="00961F5C"/>
    <w:pPr>
      <w:spacing w:after="60"/>
      <w:ind w:left="-2268"/>
    </w:pPr>
    <w:rPr>
      <w:b/>
    </w:rPr>
  </w:style>
  <w:style w:type="paragraph" w:customStyle="1" w:styleId="Heading1TOC">
    <w:name w:val="Heading1 TOC"/>
    <w:basedOn w:val="Normal"/>
    <w:qFormat/>
    <w:rsid w:val="00961F5C"/>
    <w:pPr>
      <w:spacing w:before="240" w:after="120"/>
    </w:pPr>
    <w:rPr>
      <w:rFonts w:ascii="Times New Roman" w:hAnsi="Times New Roman"/>
      <w:b/>
      <w:sz w:val="32"/>
    </w:rPr>
  </w:style>
  <w:style w:type="paragraph" w:customStyle="1" w:styleId="Heading2TOC">
    <w:name w:val="Heading2 TOC"/>
    <w:basedOn w:val="Normal"/>
    <w:qFormat/>
    <w:rsid w:val="00961F5C"/>
    <w:pPr>
      <w:spacing w:before="240" w:after="60"/>
    </w:pPr>
    <w:rPr>
      <w:rFonts w:ascii="Times New Roman" w:hAnsi="Times New Roman"/>
      <w:b/>
      <w:sz w:val="28"/>
    </w:rPr>
  </w:style>
  <w:style w:type="character" w:customStyle="1" w:styleId="Underline">
    <w:name w:val="Underline"/>
    <w:basedOn w:val="DefaultParagraphFont"/>
    <w:qFormat/>
    <w:rsid w:val="00961F5C"/>
    <w:rPr>
      <w:u w:val="single"/>
    </w:rPr>
  </w:style>
  <w:style w:type="character" w:customStyle="1" w:styleId="BoldandItalics">
    <w:name w:val="Bold and Italics"/>
    <w:qFormat/>
    <w:rsid w:val="00961F5C"/>
    <w:rPr>
      <w:b/>
      <w:i/>
      <w:u w:val="none"/>
    </w:rPr>
  </w:style>
  <w:style w:type="paragraph" w:styleId="BalloonText">
    <w:name w:val="Balloon Text"/>
    <w:basedOn w:val="Normal"/>
    <w:link w:val="BalloonTextChar"/>
    <w:rsid w:val="00961F5C"/>
    <w:rPr>
      <w:rFonts w:ascii="Tahoma" w:hAnsi="Tahoma" w:cs="Tahoma"/>
      <w:sz w:val="16"/>
      <w:szCs w:val="16"/>
    </w:rPr>
  </w:style>
  <w:style w:type="character" w:customStyle="1" w:styleId="BalloonTextChar">
    <w:name w:val="Balloon Text Char"/>
    <w:basedOn w:val="DefaultParagraphFont"/>
    <w:link w:val="BalloonText"/>
    <w:rsid w:val="00961F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1F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7551</Characters>
  <Application>Microsoft Office Word</Application>
  <DocSecurity>0</DocSecurity>
  <Lines>417</Lines>
  <Paragraphs>218</Paragraphs>
  <ScaleCrop>false</ScaleCrop>
  <Company>Author-it Software Corporation Ltd.</Company>
  <LinksUpToDate>false</LinksUpToDate>
  <CharactersWithSpaces>8506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FPI30105 Certificate III in Forest Growing and Management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2012-05-27T05:46:00Z</dcterms:created>
  <dcterms:modified xsi:type="dcterms:W3CDTF">2012-05-27T05:46:00Z</dcterms:modified>
</cp:coreProperties>
</file>