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10A7" w:rsidP="00C010A7">
      <w:pPr>
        <w:pStyle w:val="Title"/>
      </w:pPr>
      <w:r>
        <w:fldChar w:fldCharType="begin"/>
      </w:r>
      <w:r>
        <w:instrText xml:space="preserve"> TITLE   \* MERGEFORMAT </w:instrText>
      </w:r>
      <w:r>
        <w:fldChar w:fldCharType="separate"/>
      </w:r>
      <w:r>
        <w:t>FNSCUS504A Manage premium customer relationships</w:t>
      </w:r>
      <w:r>
        <w:fldChar w:fldCharType="end"/>
      </w:r>
    </w:p>
    <w:p w:rsidR="00C010A7" w:rsidP="00C010A7">
      <w:pPr>
        <w:pStyle w:val="Version"/>
        <w:sectPr w:rsidSect="002071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07182" w:rsidP="00207182">
      <w:pPr>
        <w:pStyle w:val="SuperHeading"/>
      </w:pPr>
      <w:r w:rsidRPr="00207182">
        <w:t>FNSCUS504A Manage premium customer relationships</w:t>
      </w:r>
    </w:p>
    <w:p w:rsidR="00000000" w:rsidRPr="00207182" w:rsidP="00207182">
      <w:pPr>
        <w:pStyle w:val="SuperHeading"/>
      </w:pPr>
    </w:p>
    <w:p w:rsidR="00000000" w:rsidRPr="00207182" w:rsidP="00207182">
      <w:pPr>
        <w:pStyle w:val="Heading1"/>
      </w:pPr>
      <w:bookmarkStart w:id="1" w:name="O_78063"/>
      <w:bookmarkEnd w:id="1"/>
      <w:r w:rsidRPr="00207182">
        <w:t>Modification History</w:t>
      </w:r>
    </w:p>
    <w:p w:rsidR="00000000" w:rsidRPr="00207182" w:rsidP="00207182">
      <w:pPr>
        <w:pStyle w:val="BodyText"/>
      </w:pPr>
      <w:r w:rsidRPr="00207182">
        <w:t>Not applicable.</w:t>
      </w:r>
    </w:p>
    <w:p w:rsidR="00000000" w:rsidRPr="00207182" w:rsidP="00207182">
      <w:pPr>
        <w:pStyle w:val="AllowPageBreak"/>
      </w:pPr>
    </w:p>
    <w:p w:rsidR="00000000" w:rsidRPr="00207182" w:rsidP="00207182">
      <w:pPr>
        <w:pStyle w:val="Heading1"/>
      </w:pPr>
      <w:bookmarkStart w:id="2" w:name="O_78064"/>
      <w:bookmarkEnd w:id="2"/>
      <w:r w:rsidRPr="00207182">
        <w:t>Unit Descriptor</w:t>
      </w:r>
    </w:p>
    <w:tbl>
      <w:tblPr>
        <w:tblW w:w="0" w:type="auto"/>
        <w:tblLayout w:type="fixed"/>
        <w:tblCellMar>
          <w:left w:w="62" w:type="dxa"/>
          <w:right w:w="62" w:type="dxa"/>
        </w:tblCellMar>
        <w:tblLook w:val="0000"/>
      </w:tblPr>
      <w:tblGrid>
        <w:gridCol w:w="2646"/>
        <w:gridCol w:w="5876"/>
      </w:tblGrid>
      <w:tr w:rsidTr="00C010A7">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182">
            <w:pPr>
              <w:pStyle w:val="BodyText"/>
              <w:rPr>
                <w:lang w:val="en-NZ"/>
              </w:rPr>
            </w:pPr>
            <w:r w:rsidRPr="00207182">
              <w:rPr>
                <w:rStyle w:val="SpecialBold"/>
              </w:rPr>
              <w:t>Unit descriptor</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182" w:rsidP="00207182">
            <w:pPr>
              <w:pStyle w:val="BodyText"/>
            </w:pPr>
            <w:r w:rsidRPr="00207182">
              <w:t>This unit describes the performance outcomes, skills and knowledge required to build and maintain relati</w:t>
            </w:r>
            <w:r w:rsidRPr="00207182">
              <w:t>onships with premium or high value customers including the tailoring of services to meet their specific needs.</w:t>
            </w:r>
          </w:p>
          <w:p w:rsidR="00000000" w:rsidRPr="00207182" w:rsidP="00207182">
            <w:pPr>
              <w:pStyle w:val="BodyText"/>
            </w:pPr>
          </w:p>
          <w:p w:rsidR="00000000" w:rsidRPr="00207182" w:rsidP="00207182">
            <w:pPr>
              <w:pStyle w:val="BodyText"/>
            </w:pPr>
            <w:r w:rsidRPr="00207182">
              <w:t>No licensing, legislative, regulatory or certification requirements apply to this unit at the time of endorsement.</w:t>
            </w:r>
          </w:p>
        </w:tc>
      </w:tr>
    </w:tbl>
    <w:p w:rsidR="00000000" w:rsidRPr="00207182" w:rsidP="00207182">
      <w:pPr>
        <w:pStyle w:val="BodyText"/>
      </w:pPr>
    </w:p>
    <w:p w:rsidR="00000000" w:rsidRPr="00207182" w:rsidP="00207182">
      <w:pPr>
        <w:pStyle w:val="AllowPageBreak"/>
      </w:pPr>
    </w:p>
    <w:p w:rsidR="00000000" w:rsidRPr="00207182" w:rsidP="00207182">
      <w:pPr>
        <w:pStyle w:val="Heading1"/>
      </w:pPr>
      <w:bookmarkStart w:id="3" w:name="O_78065"/>
      <w:bookmarkEnd w:id="3"/>
      <w:r w:rsidRPr="00207182">
        <w:t>Application of the Unit</w:t>
      </w:r>
    </w:p>
    <w:tbl>
      <w:tblPr>
        <w:tblW w:w="0" w:type="auto"/>
        <w:tblLayout w:type="fixed"/>
        <w:tblCellMar>
          <w:left w:w="62" w:type="dxa"/>
          <w:right w:w="62" w:type="dxa"/>
        </w:tblCellMar>
        <w:tblLook w:val="0000"/>
      </w:tblPr>
      <w:tblGrid>
        <w:gridCol w:w="2723"/>
        <w:gridCol w:w="5799"/>
      </w:tblGrid>
      <w:tr w:rsidTr="00C010A7">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182">
            <w:pPr>
              <w:pStyle w:val="BodyText"/>
              <w:rPr>
                <w:lang w:val="en-NZ"/>
              </w:rPr>
            </w:pPr>
            <w:r w:rsidRPr="00207182">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182" w:rsidP="00207182">
            <w:pPr>
              <w:pStyle w:val="BodyText"/>
            </w:pPr>
            <w:r w:rsidRPr="00207182">
              <w:t>This unit applies to senior customer service job roles in the financial services industry.</w:t>
            </w:r>
          </w:p>
        </w:tc>
      </w:tr>
    </w:tbl>
    <w:p w:rsidR="00000000" w:rsidRPr="00207182" w:rsidP="00207182">
      <w:pPr>
        <w:pStyle w:val="BodyText"/>
      </w:pPr>
    </w:p>
    <w:p w:rsidR="00000000" w:rsidRPr="00207182" w:rsidP="00207182">
      <w:pPr>
        <w:pStyle w:val="AllowPageBreak"/>
      </w:pPr>
    </w:p>
    <w:p w:rsidR="00000000" w:rsidRPr="00207182" w:rsidP="00207182">
      <w:pPr>
        <w:pStyle w:val="Heading1"/>
      </w:pPr>
      <w:bookmarkStart w:id="4" w:name="O_78066"/>
      <w:bookmarkEnd w:id="4"/>
      <w:r w:rsidRPr="00207182">
        <w:t>Licensing/Regulatory Information</w:t>
      </w:r>
    </w:p>
    <w:p w:rsidR="00000000" w:rsidRPr="00207182" w:rsidP="00207182">
      <w:pPr>
        <w:pStyle w:val="BodyText"/>
      </w:pPr>
      <w:r w:rsidRPr="00207182">
        <w:t>Not applicable.</w:t>
      </w:r>
    </w:p>
    <w:p w:rsidR="00000000" w:rsidRPr="00207182" w:rsidP="00207182">
      <w:pPr>
        <w:pStyle w:val="AllowPageBreak"/>
      </w:pPr>
    </w:p>
    <w:p w:rsidR="00000000" w:rsidRPr="00207182" w:rsidP="00207182">
      <w:pPr>
        <w:pStyle w:val="Heading1"/>
      </w:pPr>
      <w:bookmarkStart w:id="5" w:name="O_78068"/>
      <w:bookmarkEnd w:id="5"/>
      <w:r w:rsidRPr="00207182">
        <w:t>Pre-Requisites</w:t>
      </w:r>
    </w:p>
    <w:tbl>
      <w:tblPr>
        <w:tblW w:w="0" w:type="auto"/>
        <w:tblLayout w:type="fixed"/>
        <w:tblCellMar>
          <w:left w:w="62" w:type="dxa"/>
          <w:right w:w="62" w:type="dxa"/>
        </w:tblCellMar>
        <w:tblLook w:val="0000"/>
      </w:tblPr>
      <w:tblGrid>
        <w:gridCol w:w="2745"/>
        <w:gridCol w:w="1301"/>
        <w:gridCol w:w="4476"/>
      </w:tblGrid>
      <w:tr w:rsidTr="00C010A7">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182">
            <w:pPr>
              <w:pStyle w:val="BodyText"/>
              <w:rPr>
                <w:lang w:val="en-NZ"/>
              </w:rPr>
            </w:pPr>
            <w:r w:rsidRPr="00207182">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182">
            <w:pPr>
              <w:pStyle w:val="BodyText"/>
              <w:rPr>
                <w:lang w:val="en-NZ"/>
              </w:rPr>
            </w:pPr>
          </w:p>
        </w:tc>
      </w:tr>
      <w:tr w:rsidTr="00C010A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182">
            <w:pPr>
              <w:pStyle w:val="BodyText"/>
              <w:rPr>
                <w:lang w:val="en-NZ"/>
              </w:rPr>
            </w:pPr>
          </w:p>
        </w:tc>
      </w:tr>
      <w:tr w:rsidTr="00C010A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182" w:rsidP="00207182">
            <w:pPr>
              <w:pStyle w:val="BodyText"/>
            </w:pPr>
          </w:p>
        </w:tc>
      </w:tr>
    </w:tbl>
    <w:p w:rsidR="00000000" w:rsidRPr="00207182" w:rsidP="00207182">
      <w:pPr>
        <w:pStyle w:val="BodyText"/>
      </w:pPr>
    </w:p>
    <w:p w:rsidR="00000000" w:rsidRPr="00207182" w:rsidP="00207182">
      <w:pPr>
        <w:pStyle w:val="AllowPageBreak"/>
      </w:pPr>
    </w:p>
    <w:p w:rsidR="00000000" w:rsidRPr="00207182" w:rsidP="00207182">
      <w:pPr>
        <w:pStyle w:val="Heading1"/>
      </w:pPr>
      <w:bookmarkStart w:id="6" w:name="O_78067"/>
      <w:bookmarkEnd w:id="6"/>
      <w:r w:rsidRPr="00207182">
        <w:t>Employability Skills Information</w:t>
      </w:r>
    </w:p>
    <w:tbl>
      <w:tblPr>
        <w:tblW w:w="0" w:type="auto"/>
        <w:tblLayout w:type="fixed"/>
        <w:tblCellMar>
          <w:left w:w="62" w:type="dxa"/>
          <w:right w:w="62" w:type="dxa"/>
        </w:tblCellMar>
        <w:tblLook w:val="0000"/>
      </w:tblPr>
      <w:tblGrid>
        <w:gridCol w:w="2762"/>
        <w:gridCol w:w="5760"/>
      </w:tblGrid>
      <w:tr w:rsidTr="00C010A7">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182">
            <w:pPr>
              <w:pStyle w:val="BodyText"/>
              <w:rPr>
                <w:lang w:val="en-NZ"/>
              </w:rPr>
            </w:pPr>
            <w:r w:rsidRPr="00207182">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182" w:rsidP="00207182">
            <w:pPr>
              <w:pStyle w:val="BodyText"/>
            </w:pPr>
            <w:r w:rsidRPr="00207182">
              <w:t>This unit contains employability skills.</w:t>
            </w:r>
          </w:p>
        </w:tc>
      </w:tr>
    </w:tbl>
    <w:p w:rsidR="00000000" w:rsidRPr="00207182" w:rsidP="00207182">
      <w:pPr>
        <w:pStyle w:val="BodyText"/>
      </w:pPr>
    </w:p>
    <w:p w:rsidR="00000000" w:rsidRPr="00207182" w:rsidP="00207182">
      <w:pPr>
        <w:pStyle w:val="AllowPageBreak"/>
      </w:pPr>
    </w:p>
    <w:p w:rsidR="00000000" w:rsidRPr="00207182" w:rsidP="00207182">
      <w:pPr>
        <w:pStyle w:val="Heading1"/>
      </w:pPr>
      <w:bookmarkStart w:id="7" w:name="O_78069"/>
      <w:bookmarkEnd w:id="7"/>
      <w:r w:rsidRPr="00207182">
        <w:t>Elements and Performance Criteria Pre-Content</w:t>
      </w:r>
    </w:p>
    <w:tbl>
      <w:tblPr>
        <w:tblW w:w="0" w:type="auto"/>
        <w:tblLayout w:type="fixed"/>
        <w:tblCellMar>
          <w:left w:w="62" w:type="dxa"/>
          <w:right w:w="62" w:type="dxa"/>
        </w:tblCellMar>
        <w:tblLook w:val="0000"/>
      </w:tblPr>
      <w:tblGrid>
        <w:gridCol w:w="2557"/>
        <w:gridCol w:w="5965"/>
      </w:tblGrid>
      <w:tr w:rsidTr="00C010A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182">
            <w:pPr>
              <w:pStyle w:val="BodyText"/>
              <w:rPr>
                <w:lang w:val="en-NZ"/>
              </w:rPr>
            </w:pPr>
            <w:r w:rsidRPr="00207182">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182" w:rsidP="00207182">
            <w:pPr>
              <w:pStyle w:val="BodyText"/>
            </w:pPr>
            <w:r w:rsidRPr="00207182">
              <w:t>Performance criteria describe the performance needed to demonstrate achievement of the element. Where bold italicised text is used, further information is detailed in the required skills and knowledge section and the range statement. Assessment of performa</w:t>
            </w:r>
            <w:r w:rsidRPr="00207182">
              <w:t>nce is to be consistent with the evidence guide.</w:t>
            </w:r>
          </w:p>
        </w:tc>
      </w:tr>
    </w:tbl>
    <w:p w:rsidR="00000000" w:rsidRPr="00207182" w:rsidP="00207182">
      <w:pPr>
        <w:pStyle w:val="BodyText"/>
      </w:pPr>
    </w:p>
    <w:p w:rsidR="00000000" w:rsidRPr="00207182" w:rsidP="00207182">
      <w:pPr>
        <w:pStyle w:val="AllowPageBreak"/>
      </w:pPr>
    </w:p>
    <w:p w:rsidR="00000000" w:rsidRPr="00207182" w:rsidP="00207182">
      <w:pPr>
        <w:pStyle w:val="Heading1"/>
      </w:pPr>
      <w:bookmarkStart w:id="8" w:name="O_78070"/>
      <w:bookmarkEnd w:id="8"/>
      <w:r w:rsidRPr="00207182">
        <w:t>Elements and Performance Criteria</w:t>
      </w:r>
    </w:p>
    <w:tbl>
      <w:tblPr>
        <w:tblW w:w="0" w:type="auto"/>
        <w:tblLayout w:type="fixed"/>
        <w:tblCellMar>
          <w:left w:w="62" w:type="dxa"/>
          <w:right w:w="62" w:type="dxa"/>
        </w:tblCellMar>
        <w:tblLook w:val="0000"/>
      </w:tblPr>
      <w:tblGrid>
        <w:gridCol w:w="2557"/>
        <w:gridCol w:w="5965"/>
      </w:tblGrid>
      <w:tr w:rsidTr="00C010A7">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182" w:rsidP="00207182">
            <w:pPr>
              <w:pStyle w:val="BodyText"/>
            </w:pPr>
            <w:r w:rsidRPr="00207182">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182">
            <w:pPr>
              <w:pStyle w:val="BodyText"/>
              <w:rPr>
                <w:lang w:val="en-NZ"/>
              </w:rPr>
            </w:pPr>
            <w:r w:rsidRPr="00207182">
              <w:rPr>
                <w:rStyle w:val="SpecialBold"/>
              </w:rPr>
              <w:t>PERFORMANCE CRITERIA</w:t>
            </w:r>
          </w:p>
        </w:tc>
      </w:tr>
      <w:tr w:rsidTr="00C010A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182">
            <w:pPr>
              <w:pStyle w:val="List"/>
              <w:rPr>
                <w:lang w:val="en-NZ"/>
              </w:rPr>
            </w:pPr>
            <w:r w:rsidRPr="00207182">
              <w:t>1.</w:t>
            </w:r>
            <w:r w:rsidRPr="00207182">
              <w:tab/>
              <w:t>Contribute to the identification of the customer segment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182" w:rsidP="00207182">
            <w:pPr>
              <w:pStyle w:val="List2"/>
            </w:pPr>
            <w:r w:rsidRPr="00207182">
              <w:t>1.1.</w:t>
            </w:r>
            <w:r w:rsidRPr="00207182">
              <w:tab/>
            </w:r>
            <w:r w:rsidRPr="00207182">
              <w:rPr>
                <w:rStyle w:val="BoldandItalics"/>
              </w:rPr>
              <w:t>Criteria</w:t>
            </w:r>
            <w:r w:rsidRPr="00207182">
              <w:t xml:space="preserve"> for the identification of customers in </w:t>
            </w:r>
            <w:r w:rsidRPr="00207182">
              <w:t>specialist premium customer segments are analysed and evaluated</w:t>
            </w:r>
          </w:p>
          <w:p w:rsidR="00000000" w:rsidRPr="00207182" w:rsidP="00207182">
            <w:pPr>
              <w:pStyle w:val="List2"/>
            </w:pPr>
            <w:r w:rsidRPr="00207182">
              <w:t>1.2.</w:t>
            </w:r>
            <w:r w:rsidRPr="00207182">
              <w:tab/>
              <w:t>Databases are accessed and updated to ensure the availability of consistent and accurate information to support quality customer relationship management</w:t>
            </w:r>
          </w:p>
          <w:p w:rsidR="00000000" w:rsidRPr="00207182" w:rsidP="00207182">
            <w:pPr>
              <w:pStyle w:val="List2"/>
            </w:pPr>
            <w:r w:rsidRPr="00207182">
              <w:t>1.3.</w:t>
            </w:r>
            <w:r w:rsidRPr="00207182">
              <w:tab/>
              <w:t xml:space="preserve">The attributes, </w:t>
            </w:r>
            <w:r w:rsidRPr="00207182">
              <w:rPr>
                <w:rStyle w:val="BoldandItalics"/>
              </w:rPr>
              <w:t>service needs</w:t>
            </w:r>
            <w:r w:rsidRPr="00207182">
              <w:rPr>
                <w:rStyle w:val="BoldandItalics"/>
              </w:rPr>
              <w:t xml:space="preserve"> and wants</w:t>
            </w:r>
            <w:r w:rsidRPr="00207182">
              <w:t xml:space="preserve"> of the premium customer segment are identified as a basis for tailoring communications and services</w:t>
            </w:r>
          </w:p>
          <w:p w:rsidR="00000000" w:rsidP="00207182">
            <w:pPr>
              <w:pStyle w:val="List2"/>
              <w:rPr>
                <w:lang w:val="en-NZ"/>
              </w:rPr>
            </w:pPr>
            <w:r w:rsidRPr="00207182">
              <w:t>1.4.</w:t>
            </w:r>
            <w:r w:rsidRPr="00207182">
              <w:tab/>
              <w:t xml:space="preserve">Contribution is made to the development of a </w:t>
            </w:r>
            <w:r w:rsidRPr="00207182">
              <w:rPr>
                <w:rStyle w:val="BoldandItalics"/>
              </w:rPr>
              <w:t>service strategy</w:t>
            </w:r>
            <w:r w:rsidRPr="00207182">
              <w:t xml:space="preserve"> for the premium customer segment</w:t>
            </w:r>
          </w:p>
        </w:tc>
      </w:tr>
      <w:tr w:rsidTr="00C010A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182">
            <w:pPr>
              <w:pStyle w:val="List"/>
              <w:rPr>
                <w:lang w:val="en-NZ"/>
              </w:rPr>
            </w:pPr>
            <w:r w:rsidRPr="00207182">
              <w:t>2.</w:t>
            </w:r>
            <w:r w:rsidRPr="00207182">
              <w:tab/>
              <w:t>Manage customer relationships with premiu</w:t>
            </w:r>
            <w:r w:rsidRPr="00207182">
              <w:t>m or high value individuals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182" w:rsidP="00207182">
            <w:pPr>
              <w:pStyle w:val="List2"/>
            </w:pPr>
            <w:r w:rsidRPr="00207182">
              <w:t>2.1.</w:t>
            </w:r>
            <w:r w:rsidRPr="00207182">
              <w:tab/>
              <w:t xml:space="preserve">The </w:t>
            </w:r>
            <w:r w:rsidRPr="00207182">
              <w:rPr>
                <w:rStyle w:val="BoldandItalics"/>
              </w:rPr>
              <w:t>portfolio of premium customers</w:t>
            </w:r>
            <w:r w:rsidRPr="00207182">
              <w:t xml:space="preserve"> is administered using the business rules and processes of the financial services organisation</w:t>
            </w:r>
          </w:p>
          <w:p w:rsidR="00000000" w:rsidRPr="00207182" w:rsidP="00207182">
            <w:pPr>
              <w:pStyle w:val="List2"/>
            </w:pPr>
            <w:r w:rsidRPr="00207182">
              <w:t>2.2.</w:t>
            </w:r>
            <w:r w:rsidRPr="00207182">
              <w:tab/>
              <w:t>Characteristics, benefits and costs of the range of products and services relevant to the</w:t>
            </w:r>
            <w:r w:rsidRPr="00207182">
              <w:t xml:space="preserve"> premium customer segment are identified and analysed and service is delivered to the standard specified for the customer segment</w:t>
            </w:r>
          </w:p>
          <w:p w:rsidR="00000000" w:rsidP="00207182">
            <w:pPr>
              <w:pStyle w:val="List2"/>
              <w:rPr>
                <w:lang w:val="en-NZ"/>
              </w:rPr>
            </w:pPr>
            <w:r w:rsidRPr="00207182">
              <w:t>2.3.</w:t>
            </w:r>
            <w:r w:rsidRPr="00207182">
              <w:tab/>
              <w:t>Reward and recognition strategies to build customer loyalty are developed and delivered to the premium customer segment</w:t>
            </w:r>
          </w:p>
        </w:tc>
      </w:tr>
      <w:tr w:rsidTr="00C010A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182">
            <w:pPr>
              <w:pStyle w:val="List"/>
              <w:rPr>
                <w:lang w:val="en-NZ"/>
              </w:rPr>
            </w:pPr>
            <w:r w:rsidRPr="00207182">
              <w:t>3.</w:t>
            </w:r>
            <w:r w:rsidRPr="00207182">
              <w:tab/>
              <w:t>Provide high level and tailored service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182" w:rsidP="00207182">
            <w:pPr>
              <w:pStyle w:val="List2"/>
            </w:pPr>
            <w:r w:rsidRPr="00207182">
              <w:t>3.1.</w:t>
            </w:r>
            <w:r w:rsidRPr="00207182">
              <w:tab/>
              <w:t>Regular contact is established with customers in the portfolio to determine their ongoing needs and service expectations</w:t>
            </w:r>
          </w:p>
          <w:p w:rsidR="00000000" w:rsidRPr="00207182" w:rsidP="00207182">
            <w:pPr>
              <w:pStyle w:val="List2"/>
            </w:pPr>
            <w:r w:rsidRPr="00207182">
              <w:t>3.2.</w:t>
            </w:r>
            <w:r w:rsidRPr="00207182">
              <w:tab/>
              <w:t xml:space="preserve">Current usage patterns are analysed and effective service and product options are </w:t>
            </w:r>
            <w:r w:rsidRPr="00207182">
              <w:t>identified and documented</w:t>
            </w:r>
          </w:p>
          <w:p w:rsidR="00000000" w:rsidRPr="00207182" w:rsidP="00207182">
            <w:pPr>
              <w:pStyle w:val="List2"/>
            </w:pPr>
            <w:r w:rsidRPr="00207182">
              <w:t>3.3.</w:t>
            </w:r>
            <w:r w:rsidRPr="00207182">
              <w:tab/>
              <w:t>Optimum product and service solutions to meet customer needs are identified, modelled and sold</w:t>
            </w:r>
          </w:p>
          <w:p w:rsidR="00000000" w:rsidRPr="00207182" w:rsidP="00207182">
            <w:pPr>
              <w:pStyle w:val="List2"/>
            </w:pPr>
            <w:r w:rsidRPr="00207182">
              <w:t>3.4.</w:t>
            </w:r>
            <w:r w:rsidRPr="00207182">
              <w:tab/>
              <w:t>Service delivery to the premium customer by other departments or groups across the organisation are coordinated</w:t>
            </w:r>
          </w:p>
          <w:p w:rsidR="00000000" w:rsidP="00207182">
            <w:pPr>
              <w:pStyle w:val="List2"/>
              <w:rPr>
                <w:lang w:val="en-NZ"/>
              </w:rPr>
            </w:pPr>
            <w:r w:rsidRPr="00207182">
              <w:t>3.5.</w:t>
            </w:r>
            <w:r w:rsidRPr="00207182">
              <w:tab/>
            </w:r>
            <w:r w:rsidRPr="00207182">
              <w:t>Concerns or complaints about service or products are researched and addressed on behalf of the customer including the coordination of responses across all departments and groups</w:t>
            </w:r>
          </w:p>
        </w:tc>
      </w:tr>
      <w:tr w:rsidTr="00C010A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182">
            <w:pPr>
              <w:pStyle w:val="List"/>
              <w:rPr>
                <w:lang w:val="en-NZ"/>
              </w:rPr>
            </w:pPr>
            <w:r w:rsidRPr="00207182">
              <w:t>4.</w:t>
            </w:r>
            <w:r w:rsidRPr="00207182">
              <w:tab/>
              <w:t>Evaluate and report outcomes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182" w:rsidP="00207182">
            <w:pPr>
              <w:pStyle w:val="List2"/>
            </w:pPr>
            <w:r w:rsidRPr="00207182">
              <w:t>4.1.</w:t>
            </w:r>
            <w:r w:rsidRPr="00207182">
              <w:tab/>
              <w:t>Reports against targets using standards,</w:t>
            </w:r>
            <w:r w:rsidRPr="00207182">
              <w:t xml:space="preserve"> protocols and procedures are made with exception or feedback reports analysed and problems rectified</w:t>
            </w:r>
          </w:p>
          <w:p w:rsidR="00000000" w:rsidRPr="00207182" w:rsidP="00207182">
            <w:pPr>
              <w:pStyle w:val="List2"/>
            </w:pPr>
            <w:r w:rsidRPr="00207182">
              <w:t>4.2.</w:t>
            </w:r>
            <w:r w:rsidRPr="00207182">
              <w:tab/>
              <w:t xml:space="preserve">Product and service offering targeted to the premium </w:t>
            </w:r>
            <w:r w:rsidRPr="00207182">
              <w:t>customer segment is reviewed and solutions for improvement are made to management</w:t>
            </w:r>
          </w:p>
          <w:p w:rsidR="00000000" w:rsidRPr="00207182" w:rsidP="00207182">
            <w:pPr>
              <w:pStyle w:val="List2"/>
            </w:pPr>
            <w:r w:rsidRPr="00207182">
              <w:t>4.3.</w:t>
            </w:r>
            <w:r w:rsidRPr="00207182">
              <w:tab/>
              <w:t>The custo</w:t>
            </w:r>
            <w:r w:rsidRPr="00207182">
              <w:t>mer database is maintained to improvement the management of the premium customer segment</w:t>
            </w:r>
          </w:p>
        </w:tc>
      </w:tr>
    </w:tbl>
    <w:p w:rsidR="00000000" w:rsidRPr="00207182" w:rsidP="00207182">
      <w:pPr>
        <w:pStyle w:val="BodyText"/>
      </w:pPr>
    </w:p>
    <w:p w:rsidR="00000000" w:rsidRPr="00207182" w:rsidP="00207182">
      <w:pPr>
        <w:pStyle w:val="AllowPageBreak"/>
      </w:pPr>
    </w:p>
    <w:p w:rsidR="00000000" w:rsidRPr="00207182" w:rsidP="00207182">
      <w:pPr>
        <w:pStyle w:val="Heading1"/>
      </w:pPr>
      <w:bookmarkStart w:id="9" w:name="O_78071"/>
      <w:bookmarkEnd w:id="9"/>
      <w:r w:rsidRPr="00207182">
        <w:t>Required Skills and Knowledge</w:t>
      </w:r>
    </w:p>
    <w:tbl>
      <w:tblPr>
        <w:tblW w:w="0" w:type="auto"/>
        <w:tblLayout w:type="fixed"/>
        <w:tblCellMar>
          <w:left w:w="62" w:type="dxa"/>
          <w:right w:w="62" w:type="dxa"/>
        </w:tblCellMar>
        <w:tblLook w:val="0000"/>
      </w:tblPr>
      <w:tblGrid>
        <w:gridCol w:w="8522"/>
      </w:tblGrid>
      <w:tr w:rsidTr="00C010A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07182">
            <w:pPr>
              <w:pStyle w:val="BodyText"/>
              <w:rPr>
                <w:lang w:val="en-NZ"/>
              </w:rPr>
            </w:pPr>
            <w:r w:rsidRPr="00207182">
              <w:rPr>
                <w:rStyle w:val="SpecialBold"/>
              </w:rPr>
              <w:t>REQUIRED SKILLS AND KNOWLEDGE</w:t>
            </w:r>
          </w:p>
        </w:tc>
      </w:tr>
      <w:tr w:rsidTr="00C010A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07182">
            <w:pPr>
              <w:pStyle w:val="BodyText"/>
              <w:rPr>
                <w:lang w:val="en-NZ"/>
              </w:rPr>
            </w:pPr>
            <w:r w:rsidRPr="00207182">
              <w:t>This section describes the skills and knowledge required for this unit.</w:t>
            </w:r>
          </w:p>
        </w:tc>
      </w:tr>
      <w:tr w:rsidTr="00C010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182">
            <w:pPr>
              <w:pStyle w:val="BodyText"/>
              <w:rPr>
                <w:lang w:val="en-NZ"/>
              </w:rPr>
            </w:pPr>
            <w:r w:rsidRPr="00207182">
              <w:rPr>
                <w:rStyle w:val="SpecialBold"/>
              </w:rPr>
              <w:t>Required skills</w:t>
            </w:r>
          </w:p>
        </w:tc>
      </w:tr>
      <w:tr w:rsidTr="00C010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182" w:rsidP="00207182">
            <w:pPr>
              <w:pStyle w:val="ListBullet"/>
            </w:pPr>
            <w:r w:rsidRPr="00207182">
              <w:t>well-developed communication skills to:</w:t>
            </w:r>
          </w:p>
          <w:p w:rsidR="00000000" w:rsidRPr="00207182" w:rsidP="00207182">
            <w:pPr>
              <w:pStyle w:val="ListBullet2"/>
            </w:pPr>
            <w:r w:rsidRPr="00207182">
              <w:t>determine high value customer service requirements, using questioning and active listening as required</w:t>
            </w:r>
          </w:p>
          <w:p w:rsidR="00000000" w:rsidRPr="00207182" w:rsidP="00207182">
            <w:pPr>
              <w:pStyle w:val="ListBullet2"/>
            </w:pPr>
            <w:r w:rsidRPr="00207182">
              <w:t>market services to customers</w:t>
            </w:r>
          </w:p>
          <w:p w:rsidR="00000000" w:rsidRPr="00207182" w:rsidP="00207182">
            <w:pPr>
              <w:pStyle w:val="ListBullet2"/>
            </w:pPr>
            <w:r w:rsidRPr="00207182">
              <w:t>liaise with others, share information, listen and understand</w:t>
            </w:r>
          </w:p>
          <w:p w:rsidR="00000000" w:rsidRPr="00207182" w:rsidP="00207182">
            <w:pPr>
              <w:pStyle w:val="ListBullet2"/>
            </w:pPr>
            <w:r w:rsidRPr="00207182">
              <w:t>use language and concepts appropriate to cultural differences</w:t>
            </w:r>
          </w:p>
          <w:p w:rsidR="00000000" w:rsidRPr="00207182" w:rsidP="00207182">
            <w:pPr>
              <w:pStyle w:val="ListBullet"/>
            </w:pPr>
            <w:r w:rsidRPr="00207182">
              <w:t>research and analysis to access, interpret and manage information on organisation service to premium customers and determine appropriate reward systems and products</w:t>
            </w:r>
          </w:p>
          <w:p w:rsidR="00000000" w:rsidRPr="00207182" w:rsidP="00207182">
            <w:pPr>
              <w:pStyle w:val="ListBullet"/>
            </w:pPr>
            <w:r w:rsidRPr="00207182">
              <w:t>problem solving skills to ad</w:t>
            </w:r>
            <w:r w:rsidRPr="00207182">
              <w:t>dress all premium customer service issues and tailor products and services as required</w:t>
            </w:r>
          </w:p>
          <w:p w:rsidR="00000000" w:rsidRPr="00207182" w:rsidP="00207182">
            <w:pPr>
              <w:pStyle w:val="ListBullet"/>
            </w:pPr>
            <w:r w:rsidRPr="00207182">
              <w:t>judgement skills for forming recommendations in operational situations</w:t>
            </w:r>
          </w:p>
          <w:p w:rsidR="00000000" w:rsidRPr="00207182" w:rsidP="00207182">
            <w:pPr>
              <w:pStyle w:val="ListBullet"/>
            </w:pPr>
            <w:r w:rsidRPr="00207182">
              <w:t xml:space="preserve">IT skills for accessing and using specialised contact databases, customer information systems and </w:t>
            </w:r>
            <w:r w:rsidRPr="00207182">
              <w:t>using internet information</w:t>
            </w:r>
          </w:p>
          <w:p w:rsidR="00000000" w:rsidRPr="00207182" w:rsidP="00207182">
            <w:pPr>
              <w:pStyle w:val="ListBullet"/>
            </w:pPr>
            <w:r w:rsidRPr="00207182">
              <w:t>well-developed literacy skills for:</w:t>
            </w:r>
          </w:p>
          <w:p w:rsidR="00000000" w:rsidRPr="00207182" w:rsidP="00207182">
            <w:pPr>
              <w:pStyle w:val="ListBullet2"/>
            </w:pPr>
            <w:r w:rsidRPr="00207182">
              <w:t>reading and interpreting documentation from a variety of sources and recording, gathering and consolidating information</w:t>
            </w:r>
          </w:p>
          <w:p w:rsidR="00000000" w:rsidRPr="00207182" w:rsidP="00207182">
            <w:pPr>
              <w:pStyle w:val="ListBullet2"/>
            </w:pPr>
            <w:r w:rsidRPr="00207182">
              <w:t>drafting reports</w:t>
            </w:r>
          </w:p>
          <w:p w:rsidR="00000000" w:rsidRPr="00207182" w:rsidP="00207182">
            <w:pPr>
              <w:pStyle w:val="ListBullet"/>
            </w:pPr>
            <w:r w:rsidRPr="00207182">
              <w:t>learning skills to maintain knowledge of industry prod</w:t>
            </w:r>
            <w:r w:rsidRPr="00207182">
              <w:t>ucts and operating environment</w:t>
            </w:r>
          </w:p>
          <w:p w:rsidR="00000000" w:rsidP="00207182">
            <w:pPr>
              <w:pStyle w:val="ListBullet"/>
              <w:rPr>
                <w:lang w:val="en-NZ"/>
              </w:rPr>
            </w:pPr>
            <w:r w:rsidRPr="00207182">
              <w:t>organisational skills, including coordinating activities across an organisation, monitoring customer satisfaction and planning and sequencing work</w:t>
            </w:r>
          </w:p>
        </w:tc>
      </w:tr>
      <w:tr w:rsidTr="00C010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182">
            <w:pPr>
              <w:pStyle w:val="BodyText"/>
              <w:rPr>
                <w:lang w:val="en-NZ"/>
              </w:rPr>
            </w:pPr>
            <w:r w:rsidRPr="00207182">
              <w:rPr>
                <w:rStyle w:val="SpecialBold"/>
              </w:rPr>
              <w:t>Required knowledge</w:t>
            </w:r>
          </w:p>
        </w:tc>
      </w:tr>
      <w:tr w:rsidTr="00C010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182" w:rsidP="00207182">
            <w:pPr>
              <w:pStyle w:val="ListBullet"/>
            </w:pPr>
            <w:r w:rsidRPr="00207182">
              <w:t>customer motivations, needs and wants</w:t>
            </w:r>
          </w:p>
          <w:p w:rsidR="00000000" w:rsidRPr="00207182" w:rsidP="00207182">
            <w:pPr>
              <w:pStyle w:val="ListBullet"/>
            </w:pPr>
            <w:r w:rsidRPr="00207182">
              <w:t>financial products and services and their benefits and applications</w:t>
            </w:r>
          </w:p>
          <w:p w:rsidR="00000000" w:rsidRPr="00207182" w:rsidP="00207182">
            <w:pPr>
              <w:pStyle w:val="ListBullet"/>
            </w:pPr>
            <w:r w:rsidRPr="00207182">
              <w:t>organisation policies, procedures and protocols</w:t>
            </w:r>
          </w:p>
          <w:p w:rsidR="00000000" w:rsidRPr="00207182" w:rsidP="00207182">
            <w:pPr>
              <w:pStyle w:val="ListBullet"/>
            </w:pPr>
            <w:r w:rsidRPr="00207182">
              <w:t>organisation systems</w:t>
            </w:r>
          </w:p>
          <w:p w:rsidR="00000000" w:rsidRPr="00207182" w:rsidP="00207182">
            <w:pPr>
              <w:pStyle w:val="ListBullet"/>
            </w:pPr>
            <w:r w:rsidRPr="00207182">
              <w:t>principles of customer relationship marketing</w:t>
            </w:r>
          </w:p>
        </w:tc>
      </w:tr>
    </w:tbl>
    <w:p w:rsidR="00000000" w:rsidRPr="00207182" w:rsidP="00207182">
      <w:pPr>
        <w:pStyle w:val="BodyText"/>
      </w:pPr>
    </w:p>
    <w:p w:rsidR="00000000" w:rsidRPr="00207182" w:rsidP="00207182">
      <w:pPr>
        <w:pStyle w:val="AllowPageBreak"/>
      </w:pPr>
    </w:p>
    <w:p w:rsidR="00000000" w:rsidRPr="00207182" w:rsidP="00207182">
      <w:pPr>
        <w:pStyle w:val="Heading1"/>
      </w:pPr>
      <w:bookmarkStart w:id="10" w:name="O_78072"/>
      <w:bookmarkEnd w:id="10"/>
      <w:r w:rsidRPr="00207182">
        <w:t>Evidence Guide</w:t>
      </w:r>
    </w:p>
    <w:tbl>
      <w:tblPr>
        <w:tblW w:w="9570" w:type="dxa"/>
        <w:tblLayout w:type="fixed"/>
        <w:tblCellMar>
          <w:left w:w="62" w:type="dxa"/>
          <w:right w:w="62" w:type="dxa"/>
        </w:tblCellMar>
        <w:tblLook w:val="0000"/>
      </w:tblPr>
      <w:tblGrid>
        <w:gridCol w:w="2808"/>
        <w:gridCol w:w="6762"/>
      </w:tblGrid>
      <w:tr w:rsidTr="00C010A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182">
            <w:pPr>
              <w:pStyle w:val="BodyText"/>
              <w:rPr>
                <w:lang w:val="en-NZ"/>
              </w:rPr>
            </w:pPr>
            <w:r w:rsidRPr="00207182">
              <w:rPr>
                <w:rStyle w:val="SpecialBold"/>
              </w:rPr>
              <w:t>EVIDENCE GUIDE</w:t>
            </w:r>
          </w:p>
        </w:tc>
      </w:tr>
      <w:tr w:rsidTr="00C010A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182">
            <w:pPr>
              <w:pStyle w:val="BodyText"/>
              <w:rPr>
                <w:lang w:val="en-NZ"/>
              </w:rPr>
            </w:pPr>
            <w:r w:rsidRPr="00207182">
              <w:t>The Evidence Guide provides advice on assessment and must be read in conjunction with the performance criteria, required skills and knowledge, range statement and the Assessment Guidelines for the Training Package.</w:t>
            </w:r>
          </w:p>
        </w:tc>
      </w:tr>
      <w:tr w:rsidTr="00C010A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182">
            <w:pPr>
              <w:pStyle w:val="BodyText"/>
              <w:rPr>
                <w:lang w:val="en-NZ"/>
              </w:rPr>
            </w:pPr>
            <w:r w:rsidRPr="00207182">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182">
            <w:pPr>
              <w:pStyle w:val="BodyText"/>
              <w:rPr>
                <w:lang w:val="en-NZ"/>
              </w:rPr>
            </w:pPr>
          </w:p>
        </w:tc>
      </w:tr>
      <w:tr w:rsidTr="00C010A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182">
            <w:pPr>
              <w:pStyle w:val="BodyText"/>
              <w:rPr>
                <w:lang w:val="en-NZ"/>
              </w:rPr>
            </w:pPr>
            <w:r w:rsidRPr="00207182">
              <w:rPr>
                <w:rStyle w:val="SpecialBold"/>
              </w:rPr>
              <w:t>Critical aspec</w:t>
            </w:r>
            <w:r w:rsidRPr="00207182">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182" w:rsidP="00207182">
            <w:pPr>
              <w:pStyle w:val="BodyText"/>
            </w:pPr>
            <w:r w:rsidRPr="00207182">
              <w:t>Evidence of the ability to:</w:t>
            </w:r>
          </w:p>
          <w:p w:rsidR="00000000" w:rsidRPr="00207182" w:rsidP="00207182">
            <w:pPr>
              <w:pStyle w:val="ListBullet"/>
            </w:pPr>
            <w:r w:rsidRPr="00207182">
              <w:t>conduct customer segmentation analysis and evaluation and accurately identify customer needs</w:t>
            </w:r>
          </w:p>
          <w:p w:rsidR="00000000" w:rsidRPr="00207182" w:rsidP="00207182">
            <w:pPr>
              <w:pStyle w:val="ListBullet"/>
            </w:pPr>
            <w:r w:rsidRPr="00207182">
              <w:t>maintain and apply a thorough knowledge of organisation products and services</w:t>
            </w:r>
          </w:p>
          <w:p w:rsidR="00000000" w:rsidRPr="00207182" w:rsidP="00207182">
            <w:pPr>
              <w:pStyle w:val="ListBullet"/>
            </w:pPr>
            <w:r w:rsidRPr="00207182">
              <w:t>develop reward and recognition strategies</w:t>
            </w:r>
          </w:p>
          <w:p w:rsidR="00000000" w:rsidRPr="00207182" w:rsidP="00207182">
            <w:pPr>
              <w:pStyle w:val="ListBullet"/>
            </w:pPr>
            <w:r w:rsidRPr="00207182">
              <w:t>construct and analyse feedback and exception reports</w:t>
            </w:r>
          </w:p>
          <w:p w:rsidR="00000000" w:rsidP="00207182">
            <w:pPr>
              <w:pStyle w:val="ListBullet"/>
              <w:rPr>
                <w:lang w:val="en-NZ"/>
              </w:rPr>
            </w:pPr>
            <w:r w:rsidRPr="00207182">
              <w:t>consider and adapt to any special needs of customers, including cultural, language,</w:t>
            </w:r>
            <w:r w:rsidRPr="00207182">
              <w:t xml:space="preserve"> race, religion, ethnic origin, socio-economic status and demographic needs.</w:t>
            </w:r>
          </w:p>
        </w:tc>
      </w:tr>
      <w:tr w:rsidTr="00C010A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182">
            <w:pPr>
              <w:pStyle w:val="BodyText"/>
              <w:rPr>
                <w:lang w:val="en-NZ"/>
              </w:rPr>
            </w:pPr>
            <w:r w:rsidRPr="00207182">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182" w:rsidP="00207182">
            <w:pPr>
              <w:pStyle w:val="BodyText"/>
            </w:pPr>
            <w:r w:rsidRPr="00207182">
              <w:t>Assessment must ensure:</w:t>
            </w:r>
          </w:p>
          <w:p w:rsidR="00000000" w:rsidRPr="00207182" w:rsidP="00207182">
            <w:pPr>
              <w:pStyle w:val="ListBullet"/>
            </w:pPr>
            <w:r w:rsidRPr="00207182">
              <w:t>competency is demonstrated in the context of the financial services work environment and conditions spec</w:t>
            </w:r>
            <w:r w:rsidRPr="00207182">
              <w:t>ified in the range statement either in a relevant workplace or a closely simulated work environment</w:t>
            </w:r>
          </w:p>
          <w:p w:rsidR="00000000" w:rsidRPr="00207182" w:rsidP="00207182">
            <w:pPr>
              <w:pStyle w:val="ListBullet"/>
            </w:pPr>
            <w:r w:rsidRPr="00207182">
              <w:t>access to and the use of a range of common office equipment, technology, software and consumables</w:t>
            </w:r>
          </w:p>
          <w:p w:rsidR="00000000" w:rsidRPr="00207182" w:rsidP="00207182">
            <w:pPr>
              <w:pStyle w:val="ListBullet"/>
            </w:pPr>
            <w:r w:rsidRPr="00207182">
              <w:t xml:space="preserve">access to financial services product information </w:t>
            </w:r>
          </w:p>
          <w:p w:rsidR="00000000" w:rsidP="00207182">
            <w:pPr>
              <w:pStyle w:val="ListBullet"/>
              <w:rPr>
                <w:lang w:val="en-NZ"/>
              </w:rPr>
            </w:pPr>
            <w:r w:rsidRPr="00207182">
              <w:t xml:space="preserve"> access </w:t>
            </w:r>
            <w:r w:rsidRPr="00207182">
              <w:t>to organisation policies and practises and the technology and systems used by the organisation to provide services to customers.</w:t>
            </w:r>
          </w:p>
        </w:tc>
      </w:tr>
      <w:tr w:rsidTr="00C010A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182">
            <w:pPr>
              <w:pStyle w:val="BodyText"/>
              <w:rPr>
                <w:lang w:val="en-NZ"/>
              </w:rPr>
            </w:pPr>
            <w:r w:rsidRPr="00207182">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182" w:rsidP="00207182">
            <w:pPr>
              <w:pStyle w:val="BodyText"/>
            </w:pPr>
            <w:r w:rsidRPr="00207182">
              <w:t>A range of assessment methods should be used to assess practical skills and knowledge. The following exam</w:t>
            </w:r>
            <w:r w:rsidRPr="00207182">
              <w:t>ples, in combination, are appropriate for this unit:</w:t>
            </w:r>
          </w:p>
          <w:p w:rsidR="00000000" w:rsidRPr="00207182" w:rsidP="00207182">
            <w:pPr>
              <w:pStyle w:val="ListBullet"/>
            </w:pPr>
            <w:r w:rsidRPr="00207182">
              <w:t>evaluating an integrated activity which combines the elements of competency for the unit or a cluster of related units of competency</w:t>
            </w:r>
          </w:p>
          <w:p w:rsidR="00000000" w:rsidRPr="00207182" w:rsidP="00207182">
            <w:pPr>
              <w:pStyle w:val="ListBullet"/>
            </w:pPr>
            <w:r w:rsidRPr="00207182">
              <w:t xml:space="preserve">observing processes and procedures in workplaces </w:t>
            </w:r>
          </w:p>
          <w:p w:rsidR="00000000" w:rsidRPr="00207182" w:rsidP="00207182">
            <w:pPr>
              <w:pStyle w:val="ListBullet"/>
            </w:pPr>
            <w:r w:rsidRPr="00207182">
              <w:t xml:space="preserve">verbal or written questioning on underpinning knowledge and skills </w:t>
            </w:r>
          </w:p>
          <w:p w:rsidR="00000000" w:rsidRPr="00207182" w:rsidP="00207182">
            <w:pPr>
              <w:pStyle w:val="ListBullet"/>
            </w:pPr>
            <w:r w:rsidRPr="00207182">
              <w:t>setting and reviewing business simulations or scenarios</w:t>
            </w:r>
          </w:p>
          <w:p w:rsidR="00000000" w:rsidRPr="00207182" w:rsidP="00207182">
            <w:pPr>
              <w:pStyle w:val="ListBullet"/>
            </w:pPr>
            <w:r w:rsidRPr="00207182">
              <w:t>evaluating samples of work</w:t>
            </w:r>
          </w:p>
          <w:p w:rsidR="00000000" w:rsidP="00207182">
            <w:pPr>
              <w:pStyle w:val="ListBullet"/>
              <w:rPr>
                <w:lang w:val="en-NZ"/>
              </w:rPr>
            </w:pPr>
            <w:r w:rsidRPr="00207182">
              <w:t>accessing and validating third party reports.</w:t>
            </w:r>
          </w:p>
        </w:tc>
      </w:tr>
      <w:tr w:rsidTr="00C010A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182">
            <w:pPr>
              <w:pStyle w:val="BodyText"/>
              <w:rPr>
                <w:lang w:val="en-NZ"/>
              </w:rPr>
            </w:pPr>
            <w:r w:rsidRPr="00207182">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182" w:rsidP="00207182">
            <w:pPr>
              <w:pStyle w:val="BodyText"/>
            </w:pPr>
          </w:p>
        </w:tc>
      </w:tr>
    </w:tbl>
    <w:p w:rsidR="00000000" w:rsidRPr="00207182" w:rsidP="00207182">
      <w:pPr>
        <w:pStyle w:val="BodyText"/>
      </w:pPr>
    </w:p>
    <w:p w:rsidR="00000000" w:rsidRPr="00207182" w:rsidP="00207182">
      <w:pPr>
        <w:pStyle w:val="AllowPageBreak"/>
      </w:pPr>
    </w:p>
    <w:p w:rsidR="00000000" w:rsidRPr="00207182" w:rsidP="00207182">
      <w:pPr>
        <w:pStyle w:val="Heading1"/>
      </w:pPr>
      <w:bookmarkStart w:id="11" w:name="O_78073"/>
      <w:bookmarkEnd w:id="11"/>
      <w:r w:rsidRPr="00207182">
        <w:t>Rang</w:t>
      </w:r>
      <w:r w:rsidRPr="00207182">
        <w:t>e Statement</w:t>
      </w:r>
    </w:p>
    <w:tbl>
      <w:tblPr>
        <w:tblW w:w="0" w:type="auto"/>
        <w:tblLayout w:type="fixed"/>
        <w:tblCellMar>
          <w:left w:w="62" w:type="dxa"/>
          <w:right w:w="62" w:type="dxa"/>
        </w:tblCellMar>
        <w:tblLook w:val="0000"/>
      </w:tblPr>
      <w:tblGrid>
        <w:gridCol w:w="2479"/>
        <w:gridCol w:w="6043"/>
      </w:tblGrid>
      <w:tr w:rsidTr="00C010A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182">
            <w:pPr>
              <w:pStyle w:val="BodyText"/>
              <w:rPr>
                <w:lang w:val="en-NZ"/>
              </w:rPr>
            </w:pPr>
            <w:r w:rsidRPr="00207182">
              <w:rPr>
                <w:rStyle w:val="SpecialBold"/>
              </w:rPr>
              <w:t>RANGE STATEMENT</w:t>
            </w:r>
          </w:p>
        </w:tc>
      </w:tr>
      <w:tr w:rsidTr="00C010A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182">
            <w:pPr>
              <w:pStyle w:val="BodyText"/>
              <w:rPr>
                <w:lang w:val="en-NZ"/>
              </w:rPr>
            </w:pPr>
            <w:r w:rsidRPr="00207182">
              <w:t>The range statement relates to the unit of competency as a whole. It allows for different work environments and situations that may affect performance. Bold italicised wording,</w:t>
            </w:r>
            <w:r w:rsidRPr="00207182">
              <w:t xml:space="preserve"> if used in the performance criteria, is detailed below. Essential operating conditions that may be present with training and assessment (depending on the work situation, needs of the candidate, accessibility of the item, and local industry and regional co</w:t>
            </w:r>
            <w:r w:rsidRPr="00207182">
              <w:t>ntexts) may also be included.</w:t>
            </w:r>
          </w:p>
        </w:tc>
      </w:tr>
      <w:tr w:rsidTr="00C010A7">
        <w:tblPrEx>
          <w:tblW w:w="0" w:type="auto"/>
          <w:tblLayout w:type="fixed"/>
          <w:tblCellMar>
            <w:left w:w="62" w:type="dxa"/>
            <w:right w:w="62" w:type="dxa"/>
          </w:tblCellMar>
          <w:tblLook w:val="0000"/>
        </w:tblPrEx>
        <w:tc>
          <w:tcPr>
            <w:tcW w:w="2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182">
            <w:pPr>
              <w:pStyle w:val="BodyText"/>
              <w:rPr>
                <w:lang w:val="en-NZ"/>
              </w:rPr>
            </w:pPr>
            <w:r w:rsidRPr="00207182">
              <w:t xml:space="preserve">The </w:t>
            </w:r>
            <w:r w:rsidRPr="00207182">
              <w:rPr>
                <w:rStyle w:val="BoldandItalics"/>
              </w:rPr>
              <w:t>criteria</w:t>
            </w:r>
            <w:r w:rsidRPr="00207182">
              <w:t xml:space="preserve"> for the development of premium or high value customer segments may include the following characteristics:</w:t>
            </w:r>
          </w:p>
        </w:tc>
        <w:tc>
          <w:tcPr>
            <w:tcW w:w="6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182" w:rsidP="00207182">
            <w:pPr>
              <w:pStyle w:val="ListBullet"/>
            </w:pPr>
            <w:r w:rsidRPr="00207182">
              <w:t>deposit or borrowing levels or history</w:t>
            </w:r>
          </w:p>
          <w:p w:rsidR="00000000" w:rsidRPr="00207182" w:rsidP="00207182">
            <w:pPr>
              <w:pStyle w:val="ListBullet"/>
            </w:pPr>
            <w:r w:rsidRPr="00207182">
              <w:t>lifecycle stage</w:t>
            </w:r>
          </w:p>
          <w:p w:rsidR="00000000" w:rsidRPr="00207182" w:rsidP="00207182">
            <w:pPr>
              <w:pStyle w:val="ListBullet"/>
            </w:pPr>
            <w:r w:rsidRPr="00207182">
              <w:t>number and range of products and/or services used</w:t>
            </w:r>
          </w:p>
          <w:p w:rsidR="00000000" w:rsidRPr="00207182" w:rsidP="00207182">
            <w:pPr>
              <w:pStyle w:val="ListBullet"/>
            </w:pPr>
            <w:r w:rsidRPr="00207182">
              <w:t>propensity to switch financial services institution</w:t>
            </w:r>
          </w:p>
          <w:p w:rsidR="00000000" w:rsidP="00207182">
            <w:pPr>
              <w:pStyle w:val="ListBullet"/>
              <w:rPr>
                <w:lang w:val="en-NZ"/>
              </w:rPr>
            </w:pPr>
            <w:r w:rsidRPr="00207182">
              <w:t>the individual customer's total net worth.</w:t>
            </w:r>
          </w:p>
        </w:tc>
      </w:tr>
      <w:tr w:rsidTr="00C010A7">
        <w:tblPrEx>
          <w:tblW w:w="0" w:type="auto"/>
          <w:tblLayout w:type="fixed"/>
          <w:tblCellMar>
            <w:left w:w="62" w:type="dxa"/>
            <w:right w:w="62" w:type="dxa"/>
          </w:tblCellMar>
          <w:tblLook w:val="0000"/>
        </w:tblPrEx>
        <w:tc>
          <w:tcPr>
            <w:tcW w:w="2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182">
            <w:pPr>
              <w:pStyle w:val="BodyText"/>
              <w:rPr>
                <w:lang w:val="en-NZ"/>
              </w:rPr>
            </w:pPr>
            <w:r w:rsidRPr="00207182">
              <w:rPr>
                <w:rStyle w:val="BoldandItalics"/>
              </w:rPr>
              <w:t>The service needs and wants</w:t>
            </w:r>
            <w:r w:rsidRPr="00207182">
              <w:t xml:space="preserve"> of the premium customer segment may include:</w:t>
            </w:r>
          </w:p>
        </w:tc>
        <w:tc>
          <w:tcPr>
            <w:tcW w:w="6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182" w:rsidP="00207182">
            <w:pPr>
              <w:pStyle w:val="ListBullet"/>
            </w:pPr>
            <w:r w:rsidRPr="00207182">
              <w:t>service needs:</w:t>
            </w:r>
          </w:p>
          <w:p w:rsidR="00000000" w:rsidRPr="00207182" w:rsidP="00207182">
            <w:pPr>
              <w:pStyle w:val="ListBullet2"/>
            </w:pPr>
            <w:r w:rsidRPr="00207182">
              <w:t>coordinated and single point of delivery</w:t>
            </w:r>
          </w:p>
          <w:p w:rsidR="00000000" w:rsidRPr="00207182" w:rsidP="00207182">
            <w:pPr>
              <w:pStyle w:val="ListBullet2"/>
            </w:pPr>
            <w:r w:rsidRPr="00207182">
              <w:t>hotline service providing direct access to a known staff member</w:t>
            </w:r>
          </w:p>
          <w:p w:rsidR="00000000" w:rsidRPr="00207182" w:rsidP="00207182">
            <w:pPr>
              <w:pStyle w:val="ListBullet2"/>
            </w:pPr>
            <w:r w:rsidRPr="00207182">
              <w:t>selection of appropriate and effective products including:</w:t>
            </w:r>
          </w:p>
          <w:p w:rsidR="00000000" w:rsidRPr="00207182" w:rsidP="00207182">
            <w:pPr>
              <w:pStyle w:val="ListBullet3"/>
            </w:pPr>
            <w:r w:rsidRPr="00207182">
              <w:t>interest bearing accounts</w:t>
            </w:r>
          </w:p>
          <w:p w:rsidR="00000000" w:rsidRPr="00207182" w:rsidP="00207182">
            <w:pPr>
              <w:pStyle w:val="ListBullet3"/>
            </w:pPr>
            <w:r w:rsidRPr="00207182">
              <w:t>cheque accounts</w:t>
            </w:r>
          </w:p>
          <w:p w:rsidR="00000000" w:rsidRPr="00207182" w:rsidP="00207182">
            <w:pPr>
              <w:pStyle w:val="ListBullet3"/>
            </w:pPr>
            <w:r w:rsidRPr="00207182">
              <w:t>online and phone banking</w:t>
            </w:r>
          </w:p>
          <w:p w:rsidR="00000000" w:rsidRPr="00207182" w:rsidP="00207182">
            <w:pPr>
              <w:pStyle w:val="ListBullet3"/>
            </w:pPr>
            <w:r w:rsidRPr="00207182">
              <w:t>credit and debit cards</w:t>
            </w:r>
          </w:p>
          <w:p w:rsidR="00000000" w:rsidRPr="00207182" w:rsidP="00207182">
            <w:pPr>
              <w:pStyle w:val="ListBullet3"/>
            </w:pPr>
            <w:r w:rsidRPr="00207182">
              <w:t>personal loans</w:t>
            </w:r>
          </w:p>
          <w:p w:rsidR="00000000" w:rsidRPr="00207182" w:rsidP="00207182">
            <w:pPr>
              <w:pStyle w:val="ListBullet3"/>
            </w:pPr>
            <w:r w:rsidRPr="00207182">
              <w:t>mortgages</w:t>
            </w:r>
          </w:p>
          <w:p w:rsidR="00000000" w:rsidRPr="00207182" w:rsidP="00207182">
            <w:pPr>
              <w:pStyle w:val="ListBullet3"/>
            </w:pPr>
            <w:r w:rsidRPr="00207182">
              <w:t>financial plannin</w:t>
            </w:r>
            <w:r w:rsidRPr="00207182">
              <w:t>g</w:t>
            </w:r>
          </w:p>
          <w:p w:rsidR="00000000" w:rsidRPr="00207182" w:rsidP="00207182">
            <w:pPr>
              <w:pStyle w:val="ListBullet3"/>
            </w:pPr>
            <w:r w:rsidRPr="00207182">
              <w:t>insurances</w:t>
            </w:r>
          </w:p>
          <w:p w:rsidR="00000000" w:rsidRPr="00207182" w:rsidP="00207182">
            <w:pPr>
              <w:pStyle w:val="ListBullet3"/>
            </w:pPr>
            <w:r w:rsidRPr="00207182">
              <w:t>streamlining service delivery</w:t>
            </w:r>
          </w:p>
          <w:p w:rsidR="00000000" w:rsidRPr="00207182" w:rsidP="00207182">
            <w:pPr>
              <w:pStyle w:val="ListBullet3"/>
            </w:pPr>
            <w:r w:rsidRPr="00207182">
              <w:t>reduced account management costs across a broad range of products</w:t>
            </w:r>
          </w:p>
          <w:p w:rsidR="00000000" w:rsidRPr="00207182" w:rsidP="00207182">
            <w:pPr>
              <w:pStyle w:val="ListBullet"/>
            </w:pPr>
            <w:r w:rsidRPr="00207182">
              <w:t>service wants:</w:t>
            </w:r>
          </w:p>
          <w:p w:rsidR="00000000" w:rsidRPr="00207182" w:rsidP="00207182">
            <w:pPr>
              <w:pStyle w:val="ListBullet2"/>
            </w:pPr>
            <w:r w:rsidRPr="00207182">
              <w:t>to be valued as a special customer - rewards and recognition</w:t>
            </w:r>
          </w:p>
          <w:p w:rsidR="00000000" w:rsidRPr="00207182" w:rsidP="00207182">
            <w:pPr>
              <w:pStyle w:val="ListBullet2"/>
            </w:pPr>
            <w:r w:rsidRPr="00207182">
              <w:t>to have unique needs met</w:t>
            </w:r>
          </w:p>
          <w:p w:rsidR="00000000" w:rsidP="00207182">
            <w:pPr>
              <w:pStyle w:val="ListBullet2"/>
              <w:rPr>
                <w:lang w:val="en-NZ"/>
              </w:rPr>
            </w:pPr>
            <w:r w:rsidRPr="00207182">
              <w:t>privileged access to services.</w:t>
            </w:r>
          </w:p>
        </w:tc>
      </w:tr>
      <w:tr w:rsidTr="00C010A7">
        <w:tblPrEx>
          <w:tblW w:w="0" w:type="auto"/>
          <w:tblLayout w:type="fixed"/>
          <w:tblCellMar>
            <w:left w:w="62" w:type="dxa"/>
            <w:right w:w="62" w:type="dxa"/>
          </w:tblCellMar>
          <w:tblLook w:val="0000"/>
        </w:tblPrEx>
        <w:tc>
          <w:tcPr>
            <w:tcW w:w="2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182">
            <w:pPr>
              <w:pStyle w:val="BodyText"/>
              <w:rPr>
                <w:lang w:val="en-NZ"/>
              </w:rPr>
            </w:pPr>
            <w:r w:rsidRPr="00207182">
              <w:rPr>
                <w:rStyle w:val="BoldandItalics"/>
              </w:rPr>
              <w:t>Service strategy</w:t>
            </w:r>
            <w:r w:rsidRPr="00207182">
              <w:t xml:space="preserve"> for premium customers may include:</w:t>
            </w:r>
          </w:p>
        </w:tc>
        <w:tc>
          <w:tcPr>
            <w:tcW w:w="6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182" w:rsidP="00207182">
            <w:pPr>
              <w:pStyle w:val="ListBullet"/>
            </w:pPr>
            <w:r w:rsidRPr="00207182">
              <w:t>effective account management</w:t>
            </w:r>
          </w:p>
          <w:p w:rsidR="00000000" w:rsidRPr="00207182" w:rsidP="00207182">
            <w:pPr>
              <w:pStyle w:val="ListBullet"/>
            </w:pPr>
            <w:r w:rsidRPr="00207182">
              <w:t>guaranteed service response times</w:t>
            </w:r>
          </w:p>
          <w:p w:rsidR="00000000" w:rsidRPr="00207182" w:rsidP="00207182">
            <w:pPr>
              <w:pStyle w:val="ListBullet"/>
            </w:pPr>
            <w:r w:rsidRPr="00207182">
              <w:t>membership of a special customer club</w:t>
            </w:r>
          </w:p>
          <w:p w:rsidR="00000000" w:rsidRPr="00207182" w:rsidP="00207182">
            <w:pPr>
              <w:pStyle w:val="ListBullet"/>
            </w:pPr>
            <w:r w:rsidRPr="00207182">
              <w:t>review of current products and services to optimise benefits and improve service</w:t>
            </w:r>
          </w:p>
          <w:p w:rsidR="00000000" w:rsidRPr="00207182" w:rsidP="00207182">
            <w:pPr>
              <w:pStyle w:val="ListBullet"/>
            </w:pPr>
            <w:r w:rsidRPr="00207182">
              <w:t>special offers</w:t>
            </w:r>
          </w:p>
          <w:p w:rsidR="00000000" w:rsidP="00207182">
            <w:pPr>
              <w:pStyle w:val="ListBullet"/>
              <w:rPr>
                <w:lang w:val="en-NZ"/>
              </w:rPr>
            </w:pPr>
            <w:r w:rsidRPr="00207182">
              <w:t>targeted mail-outs.</w:t>
            </w:r>
          </w:p>
        </w:tc>
      </w:tr>
      <w:tr w:rsidTr="00C010A7">
        <w:tblPrEx>
          <w:tblW w:w="0" w:type="auto"/>
          <w:tblLayout w:type="fixed"/>
          <w:tblCellMar>
            <w:left w:w="62" w:type="dxa"/>
            <w:right w:w="62" w:type="dxa"/>
          </w:tblCellMar>
          <w:tblLook w:val="0000"/>
        </w:tblPrEx>
        <w:tc>
          <w:tcPr>
            <w:tcW w:w="2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182">
            <w:pPr>
              <w:pStyle w:val="BodyText"/>
              <w:rPr>
                <w:lang w:val="en-NZ"/>
              </w:rPr>
            </w:pPr>
            <w:r w:rsidRPr="00207182">
              <w:t xml:space="preserve">A </w:t>
            </w:r>
            <w:r w:rsidRPr="00207182">
              <w:rPr>
                <w:rStyle w:val="BoldandItalics"/>
              </w:rPr>
              <w:t>portfolio of premium customers</w:t>
            </w:r>
            <w:r w:rsidRPr="00207182">
              <w:t xml:space="preserve"> managed by an officer may be determined by:</w:t>
            </w:r>
          </w:p>
        </w:tc>
        <w:tc>
          <w:tcPr>
            <w:tcW w:w="6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182" w:rsidP="00207182">
            <w:pPr>
              <w:pStyle w:val="ListBullet"/>
            </w:pPr>
            <w:r w:rsidRPr="00207182">
              <w:t>geographic location</w:t>
            </w:r>
          </w:p>
          <w:p w:rsidR="00000000" w:rsidRPr="00207182" w:rsidP="00207182">
            <w:pPr>
              <w:pStyle w:val="ListBullet"/>
            </w:pPr>
            <w:r w:rsidRPr="00207182">
              <w:t>net value.</w:t>
            </w:r>
          </w:p>
        </w:tc>
      </w:tr>
    </w:tbl>
    <w:p w:rsidR="00C010A7" w:rsidP="00207182">
      <w:pPr>
        <w:pStyle w:val="BodyText"/>
      </w:pPr>
    </w:p>
    <w:p w:rsidR="00C010A7" w:rsidP="00207182">
      <w:pPr>
        <w:pStyle w:val="BodyText"/>
      </w:pPr>
    </w:p>
    <w:p w:rsidR="00000000" w:rsidRPr="00207182" w:rsidP="00207182">
      <w:pPr>
        <w:pStyle w:val="Heading1"/>
      </w:pPr>
      <w:bookmarkStart w:id="12" w:name="O_78074"/>
      <w:bookmarkEnd w:id="12"/>
      <w:r w:rsidRPr="00207182">
        <w:t>Unit Sector(s)</w:t>
      </w:r>
    </w:p>
    <w:tbl>
      <w:tblPr>
        <w:tblW w:w="0" w:type="auto"/>
        <w:tblLayout w:type="fixed"/>
        <w:tblCellMar>
          <w:left w:w="62" w:type="dxa"/>
          <w:right w:w="62" w:type="dxa"/>
        </w:tblCellMar>
        <w:tblLook w:val="0000"/>
      </w:tblPr>
      <w:tblGrid>
        <w:gridCol w:w="2595"/>
        <w:gridCol w:w="5927"/>
      </w:tblGrid>
      <w:tr w:rsidTr="00C010A7">
        <w:tblPrEx>
          <w:tblW w:w="0" w:type="auto"/>
          <w:tblLayout w:type="fixed"/>
          <w:tblCellMar>
            <w:left w:w="62" w:type="dxa"/>
            <w:right w:w="62" w:type="dxa"/>
          </w:tblCellMar>
          <w:tblLook w:val="0000"/>
        </w:tblPrEx>
        <w:trPr>
          <w:tblHeader/>
        </w:trPr>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182">
            <w:pPr>
              <w:pStyle w:val="BodyText"/>
              <w:rPr>
                <w:lang w:val="en-NZ"/>
              </w:rPr>
            </w:pPr>
            <w:r w:rsidRPr="00207182">
              <w:rPr>
                <w:rStyle w:val="SpecialBold"/>
              </w:rPr>
              <w:t>Unit sector</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182" w:rsidP="00207182">
            <w:pPr>
              <w:pStyle w:val="BodyText"/>
            </w:pPr>
            <w:r w:rsidRPr="00207182">
              <w:t>Customer service</w:t>
            </w:r>
          </w:p>
        </w:tc>
      </w:tr>
    </w:tbl>
    <w:p w:rsidR="00000000" w:rsidRPr="00207182" w:rsidP="00207182">
      <w:pPr>
        <w:pStyle w:val="BodyText"/>
      </w:pPr>
    </w:p>
    <w:p w:rsidR="00000000" w:rsidRPr="00207182" w:rsidP="00207182">
      <w:pPr>
        <w:pStyle w:val="AllowPageBreak"/>
      </w:pPr>
    </w:p>
    <w:p w:rsidR="00000000" w:rsidRPr="00207182" w:rsidP="00207182">
      <w:pPr>
        <w:pStyle w:val="Heading1"/>
      </w:pPr>
      <w:bookmarkStart w:id="13" w:name="O_156245"/>
      <w:bookmarkEnd w:id="13"/>
      <w:r w:rsidRPr="00207182">
        <w:t>Competency field</w:t>
      </w:r>
    </w:p>
    <w:tbl>
      <w:tblPr>
        <w:tblW w:w="0" w:type="auto"/>
        <w:tblLayout w:type="fixed"/>
        <w:tblCellMar>
          <w:left w:w="62" w:type="dxa"/>
          <w:right w:w="62" w:type="dxa"/>
        </w:tblCellMar>
        <w:tblLook w:val="0000"/>
      </w:tblPr>
      <w:tblGrid>
        <w:gridCol w:w="2754"/>
        <w:gridCol w:w="5768"/>
      </w:tblGrid>
      <w:tr w:rsidTr="00C010A7">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182">
            <w:pPr>
              <w:pStyle w:val="BodyText"/>
              <w:rPr>
                <w:lang w:val="en-NZ"/>
              </w:rPr>
            </w:pPr>
            <w:r w:rsidRPr="00207182">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182" w:rsidP="00207182">
            <w:pPr>
              <w:pStyle w:val="BodyText"/>
            </w:pPr>
          </w:p>
        </w:tc>
      </w:tr>
    </w:tbl>
    <w:p w:rsidR="00000000" w:rsidRPr="00207182" w:rsidP="00207182">
      <w:pPr>
        <w:pStyle w:val="BodyText"/>
      </w:pPr>
    </w:p>
    <w:p w:rsidR="00000000" w:rsidRPr="00207182" w:rsidP="00207182">
      <w:pPr>
        <w:pStyle w:val="AllowPageBreak"/>
      </w:pPr>
    </w:p>
    <w:p w:rsidR="00000000" w:rsidRPr="00207182" w:rsidP="00207182">
      <w:pPr>
        <w:pStyle w:val="Heading1"/>
      </w:pPr>
      <w:bookmarkStart w:id="14" w:name="O_156244"/>
      <w:bookmarkEnd w:id="14"/>
      <w:r w:rsidRPr="00207182">
        <w:t>Co-requisite units</w:t>
      </w:r>
    </w:p>
    <w:tbl>
      <w:tblPr>
        <w:tblW w:w="0" w:type="auto"/>
        <w:tblLayout w:type="fixed"/>
        <w:tblCellMar>
          <w:left w:w="62" w:type="dxa"/>
          <w:right w:w="62" w:type="dxa"/>
        </w:tblCellMar>
        <w:tblLook w:val="0000"/>
      </w:tblPr>
      <w:tblGrid>
        <w:gridCol w:w="2629"/>
        <w:gridCol w:w="1324"/>
        <w:gridCol w:w="4569"/>
      </w:tblGrid>
      <w:tr w:rsidTr="00C010A7">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182">
            <w:pPr>
              <w:pStyle w:val="BodyText"/>
              <w:rPr>
                <w:lang w:val="en-NZ"/>
              </w:rPr>
            </w:pPr>
            <w:r w:rsidRPr="00207182">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7182">
            <w:pPr>
              <w:pStyle w:val="BodyText"/>
              <w:rPr>
                <w:lang w:val="en-NZ"/>
              </w:rPr>
            </w:pPr>
          </w:p>
        </w:tc>
      </w:tr>
      <w:tr w:rsidTr="00C010A7">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7182" w:rsidP="00207182">
            <w:pPr>
              <w:pStyle w:val="BodyText"/>
            </w:pPr>
          </w:p>
        </w:tc>
      </w:tr>
    </w:tbl>
    <w:p w:rsidR="00000000" w:rsidRPr="00207182" w:rsidP="00207182">
      <w:pPr>
        <w:pStyle w:val="BodyText"/>
      </w:pPr>
    </w:p>
    <w:p w:rsidR="00000000" w:rsidRPr="00207182" w:rsidP="00207182"/>
    <w:sectPr w:rsidSect="002071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1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10A7" w:rsidP="00C010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1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0A7" w:rsidP="002071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010A7" w:rsidP="002071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010A7" w:rsidP="002071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1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10A7" w:rsidP="00C010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1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0A7" w:rsidP="00207182">
    <w:pPr>
      <w:pStyle w:val="Header"/>
      <w:framePr w:wrap="around"/>
    </w:pPr>
    <w:r>
      <w:fldChar w:fldCharType="begin"/>
    </w:r>
    <w:r>
      <w:instrText xml:space="preserve"> TITLE   \* MERGEFORMAT </w:instrText>
    </w:r>
    <w:r>
      <w:fldChar w:fldCharType="separate"/>
    </w:r>
    <w:r>
      <w:t>FNSCUS504A Manage premium customer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010A7" w:rsidP="002071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4A39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DE63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2EE4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1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7182"/>
    <w:pPr>
      <w:spacing w:before="360" w:after="60"/>
      <w:outlineLvl w:val="0"/>
    </w:pPr>
    <w:rPr>
      <w:sz w:val="32"/>
    </w:rPr>
  </w:style>
  <w:style w:type="paragraph" w:styleId="Heading2">
    <w:name w:val="heading 2"/>
    <w:basedOn w:val="HeadingBase"/>
    <w:next w:val="BodyText"/>
    <w:link w:val="Heading2Char"/>
    <w:qFormat/>
    <w:rsid w:val="00207182"/>
    <w:pPr>
      <w:keepLines/>
      <w:spacing w:before="240" w:after="120"/>
      <w:outlineLvl w:val="1"/>
    </w:pPr>
    <w:rPr>
      <w:sz w:val="28"/>
      <w:szCs w:val="40"/>
    </w:rPr>
  </w:style>
  <w:style w:type="paragraph" w:styleId="Heading3">
    <w:name w:val="heading 3"/>
    <w:basedOn w:val="HeadingBase"/>
    <w:next w:val="BodyText"/>
    <w:link w:val="Heading3Char"/>
    <w:qFormat/>
    <w:rsid w:val="00207182"/>
    <w:pPr>
      <w:spacing w:before="180" w:after="120"/>
      <w:outlineLvl w:val="2"/>
    </w:pPr>
    <w:rPr>
      <w:spacing w:val="-10"/>
      <w:kern w:val="32"/>
    </w:rPr>
  </w:style>
  <w:style w:type="paragraph" w:styleId="Heading4">
    <w:name w:val="heading 4"/>
    <w:basedOn w:val="HeadingBase"/>
    <w:next w:val="BodyText"/>
    <w:link w:val="Heading4Char"/>
    <w:qFormat/>
    <w:rsid w:val="00207182"/>
    <w:pPr>
      <w:spacing w:before="160" w:after="120"/>
      <w:outlineLvl w:val="3"/>
    </w:pPr>
    <w:rPr>
      <w:sz w:val="22"/>
    </w:rPr>
  </w:style>
  <w:style w:type="paragraph" w:styleId="Heading5">
    <w:name w:val="heading 5"/>
    <w:basedOn w:val="HeadingBase"/>
    <w:next w:val="Normal"/>
    <w:link w:val="Heading5Char"/>
    <w:qFormat/>
    <w:rsid w:val="00207182"/>
    <w:pPr>
      <w:spacing w:before="80"/>
      <w:outlineLvl w:val="4"/>
    </w:pPr>
    <w:rPr>
      <w:color w:val="918585"/>
      <w:sz w:val="20"/>
    </w:rPr>
  </w:style>
  <w:style w:type="paragraph" w:styleId="Heading6">
    <w:name w:val="heading 6"/>
    <w:basedOn w:val="HeadingBase"/>
    <w:next w:val="Normal"/>
    <w:link w:val="Heading6Char"/>
    <w:qFormat/>
    <w:rsid w:val="00207182"/>
    <w:pPr>
      <w:spacing w:before="60"/>
      <w:outlineLvl w:val="5"/>
    </w:pPr>
    <w:rPr>
      <w:color w:val="918585"/>
      <w:sz w:val="20"/>
    </w:rPr>
  </w:style>
  <w:style w:type="paragraph" w:styleId="Heading7">
    <w:name w:val="heading 7"/>
    <w:basedOn w:val="Normal"/>
    <w:next w:val="Normal"/>
    <w:link w:val="Heading7Char"/>
    <w:qFormat/>
    <w:rsid w:val="00207182"/>
    <w:pPr>
      <w:ind w:left="720"/>
      <w:outlineLvl w:val="6"/>
    </w:pPr>
    <w:rPr>
      <w:i/>
    </w:rPr>
  </w:style>
  <w:style w:type="paragraph" w:styleId="Heading8">
    <w:name w:val="heading 8"/>
    <w:basedOn w:val="Normal"/>
    <w:next w:val="Normal"/>
    <w:link w:val="Heading8Char"/>
    <w:qFormat/>
    <w:rsid w:val="00207182"/>
    <w:pPr>
      <w:ind w:left="720"/>
      <w:outlineLvl w:val="7"/>
    </w:pPr>
    <w:rPr>
      <w:i/>
    </w:rPr>
  </w:style>
  <w:style w:type="paragraph" w:styleId="Heading9">
    <w:name w:val="heading 9"/>
    <w:basedOn w:val="Normal"/>
    <w:next w:val="Normal"/>
    <w:link w:val="Heading9Char"/>
    <w:qFormat/>
    <w:rsid w:val="00207182"/>
    <w:pPr>
      <w:ind w:left="720"/>
      <w:outlineLvl w:val="8"/>
    </w:pPr>
    <w:rPr>
      <w:i/>
    </w:rPr>
  </w:style>
  <w:style w:type="character" w:default="1" w:styleId="DefaultParagraphFont">
    <w:name w:val="Default Paragraph Font"/>
    <w:uiPriority w:val="1"/>
    <w:unhideWhenUsed/>
    <w:rsid w:val="002071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7182"/>
  </w:style>
  <w:style w:type="character" w:customStyle="1" w:styleId="Heading1Char">
    <w:name w:val="Heading 1 Char"/>
    <w:basedOn w:val="DefaultParagraphFont"/>
    <w:link w:val="Heading1"/>
    <w:rsid w:val="00207182"/>
    <w:rPr>
      <w:rFonts w:ascii="Times New Roman" w:eastAsia="Times New Roman" w:hAnsi="Times New Roman" w:cs="Times New Roman"/>
      <w:b/>
      <w:sz w:val="32"/>
      <w:szCs w:val="20"/>
      <w:lang w:eastAsia="en-US"/>
    </w:rPr>
  </w:style>
  <w:style w:type="paragraph" w:styleId="BodyText">
    <w:name w:val="Body Text"/>
    <w:basedOn w:val="Normal"/>
    <w:link w:val="BodyTextChar"/>
    <w:rsid w:val="002071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7182"/>
    <w:rPr>
      <w:rFonts w:ascii="Times New Roman" w:eastAsia="Times New Roman" w:hAnsi="Times New Roman" w:cs="Times New Roman"/>
      <w:sz w:val="24"/>
      <w:lang w:val="en-US" w:eastAsia="en-US"/>
    </w:rPr>
  </w:style>
  <w:style w:type="paragraph" w:styleId="Footer">
    <w:name w:val="footer"/>
    <w:basedOn w:val="Normal"/>
    <w:link w:val="FooterChar"/>
    <w:rsid w:val="002071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7182"/>
    <w:rPr>
      <w:rFonts w:ascii="Times New Roman" w:eastAsia="Times New Roman" w:hAnsi="Times New Roman" w:cs="Times New Roman"/>
      <w:sz w:val="16"/>
      <w:lang w:val="en-US" w:eastAsia="en-US"/>
    </w:rPr>
  </w:style>
  <w:style w:type="paragraph" w:styleId="List">
    <w:name w:val="List"/>
    <w:basedOn w:val="BodyText"/>
    <w:next w:val="BodyText"/>
    <w:rsid w:val="00207182"/>
    <w:pPr>
      <w:tabs>
        <w:tab w:val="left" w:pos="340"/>
      </w:tabs>
      <w:spacing w:before="60" w:after="60"/>
      <w:ind w:left="340" w:hanging="340"/>
    </w:pPr>
  </w:style>
  <w:style w:type="paragraph" w:styleId="ListBullet">
    <w:name w:val="List Bullet"/>
    <w:basedOn w:val="List"/>
    <w:rsid w:val="00207182"/>
    <w:pPr>
      <w:numPr>
        <w:numId w:val="14"/>
      </w:numPr>
      <w:tabs>
        <w:tab w:val="clear" w:pos="340"/>
      </w:tabs>
      <w:spacing w:before="40" w:after="40"/>
    </w:pPr>
  </w:style>
  <w:style w:type="character" w:customStyle="1" w:styleId="SpecialBold">
    <w:name w:val="Special Bold"/>
    <w:basedOn w:val="DefaultParagraphFont"/>
    <w:rsid w:val="00207182"/>
    <w:rPr>
      <w:b/>
      <w:spacing w:val="0"/>
    </w:rPr>
  </w:style>
  <w:style w:type="paragraph" w:styleId="ListBullet2">
    <w:name w:val="List Bullet 2"/>
    <w:basedOn w:val="List2"/>
    <w:rsid w:val="00207182"/>
    <w:pPr>
      <w:numPr>
        <w:numId w:val="15"/>
      </w:numPr>
      <w:tabs>
        <w:tab w:val="clear" w:pos="680"/>
      </w:tabs>
    </w:pPr>
  </w:style>
  <w:style w:type="paragraph" w:styleId="Header">
    <w:name w:val="header"/>
    <w:basedOn w:val="Normal"/>
    <w:link w:val="HeaderChar"/>
    <w:rsid w:val="002071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718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07182"/>
    <w:pPr>
      <w:spacing w:before="240" w:after="120"/>
      <w:outlineLvl w:val="0"/>
    </w:pPr>
    <w:rPr>
      <w:rFonts w:ascii="Times New Roman" w:hAnsi="Times New Roman"/>
      <w:b/>
      <w:sz w:val="28"/>
    </w:rPr>
  </w:style>
  <w:style w:type="paragraph" w:customStyle="1" w:styleId="AllowPageBreak">
    <w:name w:val="AllowPageBreak"/>
    <w:rsid w:val="0020718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07182"/>
    <w:pPr>
      <w:tabs>
        <w:tab w:val="left" w:pos="680"/>
      </w:tabs>
      <w:spacing w:before="60" w:after="60"/>
      <w:ind w:left="680" w:hanging="340"/>
    </w:pPr>
  </w:style>
  <w:style w:type="paragraph" w:styleId="ListBullet3">
    <w:name w:val="List Bullet 3"/>
    <w:basedOn w:val="List3"/>
    <w:rsid w:val="00207182"/>
    <w:pPr>
      <w:numPr>
        <w:numId w:val="3"/>
      </w:numPr>
      <w:tabs>
        <w:tab w:val="clear" w:pos="1021"/>
      </w:tabs>
      <w:ind w:left="1037" w:hanging="357"/>
    </w:pPr>
  </w:style>
  <w:style w:type="character" w:customStyle="1" w:styleId="BoldandItalics">
    <w:name w:val="Bold and Italics"/>
    <w:qFormat/>
    <w:rsid w:val="00207182"/>
    <w:rPr>
      <w:b/>
      <w:i/>
      <w:u w:val="none"/>
    </w:rPr>
  </w:style>
  <w:style w:type="character" w:customStyle="1" w:styleId="Heading2Char">
    <w:name w:val="Heading 2 Char"/>
    <w:basedOn w:val="DefaultParagraphFont"/>
    <w:link w:val="Heading2"/>
    <w:rsid w:val="002071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71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71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71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71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71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71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7182"/>
    <w:rPr>
      <w:rFonts w:ascii="Courier New" w:eastAsia="Times New Roman" w:hAnsi="Courier New" w:cs="Times New Roman"/>
      <w:i/>
      <w:szCs w:val="20"/>
      <w:lang w:val="en-US" w:eastAsia="en-US"/>
    </w:rPr>
  </w:style>
  <w:style w:type="paragraph" w:customStyle="1" w:styleId="HeadingBase">
    <w:name w:val="Heading Base"/>
    <w:rsid w:val="002071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7182"/>
    <w:pPr>
      <w:tabs>
        <w:tab w:val="right" w:leader="dot" w:pos="9072"/>
      </w:tabs>
      <w:ind w:left="567"/>
    </w:pPr>
    <w:rPr>
      <w:szCs w:val="22"/>
    </w:rPr>
  </w:style>
  <w:style w:type="paragraph" w:customStyle="1" w:styleId="TOCBase">
    <w:name w:val="TOC Base"/>
    <w:rsid w:val="002071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7182"/>
    <w:pPr>
      <w:tabs>
        <w:tab w:val="right" w:leader="dot" w:pos="9072"/>
      </w:tabs>
      <w:spacing w:before="40" w:after="40"/>
      <w:ind w:left="284"/>
    </w:pPr>
    <w:rPr>
      <w:rFonts w:ascii="Times New Roman" w:hAnsi="Times New Roman"/>
    </w:rPr>
  </w:style>
  <w:style w:type="paragraph" w:styleId="TOC1">
    <w:name w:val="toc 1"/>
    <w:basedOn w:val="TOCBase"/>
    <w:next w:val="Normal"/>
    <w:rsid w:val="002071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7182"/>
    <w:pPr>
      <w:spacing w:before="5040"/>
      <w:jc w:val="center"/>
    </w:pPr>
    <w:rPr>
      <w:sz w:val="48"/>
      <w:szCs w:val="72"/>
      <w:lang w:val="en-US"/>
    </w:rPr>
  </w:style>
  <w:style w:type="character" w:customStyle="1" w:styleId="TitleChar">
    <w:name w:val="Title Char"/>
    <w:basedOn w:val="DefaultParagraphFont"/>
    <w:link w:val="Title"/>
    <w:rsid w:val="002071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7182"/>
    <w:pPr>
      <w:tabs>
        <w:tab w:val="left" w:pos="3600"/>
        <w:tab w:val="left" w:pos="3958"/>
      </w:tabs>
    </w:pPr>
  </w:style>
  <w:style w:type="paragraph" w:customStyle="1" w:styleId="Note">
    <w:name w:val="Note"/>
    <w:basedOn w:val="BodyText"/>
    <w:rsid w:val="002071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7182"/>
    <w:pPr>
      <w:framePr w:wrap="auto" w:hAnchor="text" w:y="6049"/>
    </w:pPr>
    <w:rPr>
      <w:color w:val="000000"/>
      <w:sz w:val="40"/>
    </w:rPr>
  </w:style>
  <w:style w:type="paragraph" w:customStyle="1" w:styleId="TOCTitle">
    <w:name w:val="TOCTitle"/>
    <w:basedOn w:val="Heading1"/>
    <w:rsid w:val="00207182"/>
    <w:pPr>
      <w:spacing w:after="240"/>
      <w:jc w:val="center"/>
      <w:outlineLvl w:val="9"/>
    </w:pPr>
    <w:rPr>
      <w:caps/>
    </w:rPr>
  </w:style>
  <w:style w:type="paragraph" w:customStyle="1" w:styleId="Version">
    <w:name w:val="Version"/>
    <w:rsid w:val="002071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7182"/>
    <w:pPr>
      <w:keepNext w:val="0"/>
      <w:tabs>
        <w:tab w:val="right" w:pos="4176"/>
      </w:tabs>
      <w:ind w:left="198" w:hanging="198"/>
    </w:pPr>
    <w:rPr>
      <w:rFonts w:ascii="Garamond" w:hAnsi="Garamond"/>
    </w:rPr>
  </w:style>
  <w:style w:type="paragraph" w:styleId="IndexHeading">
    <w:name w:val="index heading"/>
    <w:basedOn w:val="Normal"/>
    <w:next w:val="Index1"/>
    <w:semiHidden/>
    <w:rsid w:val="00207182"/>
    <w:pPr>
      <w:spacing w:before="120" w:after="120"/>
    </w:pPr>
    <w:rPr>
      <w:rFonts w:ascii="Arial" w:hAnsi="Arial"/>
      <w:b/>
      <w:color w:val="918585"/>
      <w:sz w:val="24"/>
    </w:rPr>
  </w:style>
  <w:style w:type="paragraph" w:customStyle="1" w:styleId="Chapter">
    <w:name w:val="Chapter"/>
    <w:basedOn w:val="Normal"/>
    <w:rsid w:val="00207182"/>
    <w:pPr>
      <w:spacing w:before="240"/>
    </w:pPr>
    <w:rPr>
      <w:rFonts w:ascii="Times New Roman" w:hAnsi="Times New Roman"/>
      <w:smallCaps/>
      <w:spacing w:val="80"/>
      <w:sz w:val="28"/>
    </w:rPr>
  </w:style>
  <w:style w:type="paragraph" w:customStyle="1" w:styleId="InChapter">
    <w:name w:val="InChapter"/>
    <w:basedOn w:val="Heading3"/>
    <w:rsid w:val="00207182"/>
    <w:pPr>
      <w:spacing w:after="240"/>
      <w:outlineLvl w:val="9"/>
    </w:pPr>
    <w:rPr>
      <w:noProof/>
    </w:rPr>
  </w:style>
  <w:style w:type="paragraph" w:styleId="Index2">
    <w:name w:val="index 2"/>
    <w:basedOn w:val="Normal"/>
    <w:next w:val="Normal"/>
    <w:semiHidden/>
    <w:rsid w:val="00207182"/>
    <w:pPr>
      <w:tabs>
        <w:tab w:val="right" w:pos="4176"/>
      </w:tabs>
      <w:ind w:left="568" w:hanging="284"/>
    </w:pPr>
    <w:rPr>
      <w:rFonts w:ascii="Garamond" w:hAnsi="Garamond"/>
    </w:rPr>
  </w:style>
  <w:style w:type="paragraph" w:customStyle="1" w:styleId="Byline">
    <w:name w:val="Byline"/>
    <w:rsid w:val="002071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7182"/>
    <w:pPr>
      <w:tabs>
        <w:tab w:val="clear" w:pos="3600"/>
        <w:tab w:val="clear" w:pos="3958"/>
      </w:tabs>
      <w:jc w:val="right"/>
    </w:pPr>
  </w:style>
  <w:style w:type="character" w:styleId="Emphasis">
    <w:name w:val="Emphasis"/>
    <w:basedOn w:val="DefaultParagraphFont"/>
    <w:qFormat/>
    <w:rsid w:val="00207182"/>
    <w:rPr>
      <w:i/>
    </w:rPr>
  </w:style>
  <w:style w:type="paragraph" w:styleId="Caption">
    <w:name w:val="caption"/>
    <w:basedOn w:val="BodyText"/>
    <w:next w:val="Normal"/>
    <w:qFormat/>
    <w:rsid w:val="00207182"/>
    <w:pPr>
      <w:framePr w:w="2268" w:hSpace="181" w:vSpace="181" w:wrap="around" w:vAnchor="text" w:hAnchor="page" w:x="1135" w:y="285" w:anchorLock="1"/>
    </w:pPr>
    <w:rPr>
      <w:i/>
    </w:rPr>
  </w:style>
  <w:style w:type="paragraph" w:customStyle="1" w:styleId="MiniTOCTitle">
    <w:name w:val="MiniTOCTitle"/>
    <w:basedOn w:val="Heading4"/>
    <w:rsid w:val="00207182"/>
    <w:pPr>
      <w:spacing w:before="240"/>
      <w:outlineLvl w:val="9"/>
    </w:pPr>
    <w:rPr>
      <w:noProof/>
      <w:sz w:val="24"/>
    </w:rPr>
  </w:style>
  <w:style w:type="paragraph" w:customStyle="1" w:styleId="MiniTOCItem">
    <w:name w:val="MiniTOCItem"/>
    <w:basedOn w:val="ListBullet"/>
    <w:rsid w:val="00207182"/>
    <w:pPr>
      <w:numPr>
        <w:numId w:val="0"/>
      </w:numPr>
      <w:tabs>
        <w:tab w:val="right" w:leader="dot" w:pos="6521"/>
      </w:tabs>
      <w:spacing w:before="0" w:after="0"/>
    </w:pPr>
  </w:style>
  <w:style w:type="paragraph" w:customStyle="1" w:styleId="TOFTitle">
    <w:name w:val="TOFTitle"/>
    <w:basedOn w:val="TOCTitle"/>
    <w:rsid w:val="00207182"/>
  </w:style>
  <w:style w:type="paragraph" w:styleId="TableofFigures">
    <w:name w:val="table of figures"/>
    <w:basedOn w:val="Normal"/>
    <w:next w:val="Normal"/>
    <w:semiHidden/>
    <w:rsid w:val="00207182"/>
    <w:pPr>
      <w:tabs>
        <w:tab w:val="right" w:leader="dot" w:pos="9072"/>
      </w:tabs>
      <w:ind w:left="970" w:hanging="403"/>
    </w:pPr>
    <w:rPr>
      <w:rFonts w:ascii="Times New Roman" w:hAnsi="Times New Roman"/>
      <w:b/>
    </w:rPr>
  </w:style>
  <w:style w:type="paragraph" w:styleId="ListNumber">
    <w:name w:val="List Number"/>
    <w:basedOn w:val="List"/>
    <w:rsid w:val="00207182"/>
    <w:pPr>
      <w:numPr>
        <w:numId w:val="12"/>
      </w:numPr>
    </w:pPr>
  </w:style>
  <w:style w:type="character" w:customStyle="1" w:styleId="WingdingSymbols">
    <w:name w:val="Wingding Symbols"/>
    <w:rsid w:val="00207182"/>
    <w:rPr>
      <w:rFonts w:ascii="Wingdings" w:hAnsi="Wingdings"/>
    </w:rPr>
  </w:style>
  <w:style w:type="paragraph" w:customStyle="1" w:styleId="TableHeading">
    <w:name w:val="Table Heading"/>
    <w:basedOn w:val="HeadingBase"/>
    <w:rsid w:val="00207182"/>
    <w:pPr>
      <w:keepLines/>
      <w:pBdr>
        <w:bottom w:val="single" w:sz="6" w:space="1" w:color="918585"/>
      </w:pBdr>
      <w:spacing w:before="240"/>
    </w:pPr>
  </w:style>
  <w:style w:type="character" w:customStyle="1" w:styleId="HotSpot">
    <w:name w:val="HotSpot"/>
    <w:rsid w:val="00207182"/>
    <w:rPr>
      <w:color w:val="0033CC"/>
      <w:u w:val="none"/>
    </w:rPr>
  </w:style>
  <w:style w:type="paragraph" w:customStyle="1" w:styleId="BodyTextRight">
    <w:name w:val="Body Text Right"/>
    <w:basedOn w:val="BodyText"/>
    <w:rsid w:val="00207182"/>
    <w:pPr>
      <w:spacing w:before="0" w:after="0"/>
      <w:jc w:val="right"/>
    </w:pPr>
  </w:style>
  <w:style w:type="paragraph" w:styleId="Index3">
    <w:name w:val="index 3"/>
    <w:basedOn w:val="ListNumber2"/>
    <w:next w:val="Normal"/>
    <w:semiHidden/>
    <w:rsid w:val="00207182"/>
    <w:pPr>
      <w:numPr>
        <w:numId w:val="0"/>
      </w:numPr>
      <w:tabs>
        <w:tab w:val="right" w:leader="dot" w:pos="4176"/>
      </w:tabs>
    </w:pPr>
  </w:style>
  <w:style w:type="paragraph" w:styleId="ListNumber2">
    <w:name w:val="List Number 2"/>
    <w:basedOn w:val="List2"/>
    <w:rsid w:val="00207182"/>
    <w:pPr>
      <w:numPr>
        <w:numId w:val="11"/>
      </w:numPr>
      <w:tabs>
        <w:tab w:val="clear" w:pos="1060"/>
      </w:tabs>
    </w:pPr>
  </w:style>
  <w:style w:type="paragraph" w:customStyle="1" w:styleId="MarginNote">
    <w:name w:val="Margin Note"/>
    <w:basedOn w:val="BodyText"/>
    <w:rsid w:val="002071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71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71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7182"/>
    <w:rPr>
      <w:sz w:val="32"/>
    </w:rPr>
  </w:style>
  <w:style w:type="paragraph" w:customStyle="1" w:styleId="HeadingProcedure">
    <w:name w:val="Heading Procedure"/>
    <w:basedOn w:val="HeadingBase"/>
    <w:next w:val="Normal"/>
    <w:rsid w:val="00207182"/>
    <w:pPr>
      <w:tabs>
        <w:tab w:val="left" w:pos="0"/>
      </w:tabs>
      <w:spacing w:before="120" w:after="60"/>
    </w:pPr>
    <w:rPr>
      <w:i/>
      <w:color w:val="918585"/>
      <w:sz w:val="22"/>
    </w:rPr>
  </w:style>
  <w:style w:type="paragraph" w:customStyle="1" w:styleId="TableBodyText">
    <w:name w:val="Table Body Text"/>
    <w:basedOn w:val="BodyText"/>
    <w:rsid w:val="00207182"/>
    <w:pPr>
      <w:spacing w:before="60" w:after="60"/>
    </w:pPr>
  </w:style>
  <w:style w:type="paragraph" w:styleId="ListContinue">
    <w:name w:val="List Continue"/>
    <w:basedOn w:val="List"/>
    <w:rsid w:val="00207182"/>
    <w:pPr>
      <w:ind w:firstLine="0"/>
    </w:pPr>
  </w:style>
  <w:style w:type="paragraph" w:customStyle="1" w:styleId="ListNote">
    <w:name w:val="List Note"/>
    <w:basedOn w:val="List"/>
    <w:rsid w:val="00207182"/>
    <w:pPr>
      <w:pBdr>
        <w:top w:val="single" w:sz="6" w:space="2" w:color="918585"/>
        <w:bottom w:val="single" w:sz="6" w:space="2" w:color="918585"/>
      </w:pBdr>
      <w:tabs>
        <w:tab w:val="left" w:pos="1021"/>
      </w:tabs>
      <w:ind w:firstLine="0"/>
    </w:pPr>
  </w:style>
  <w:style w:type="paragraph" w:customStyle="1" w:styleId="Warning">
    <w:name w:val="Warning"/>
    <w:basedOn w:val="BodyText"/>
    <w:rsid w:val="00207182"/>
    <w:pPr>
      <w:shd w:val="clear" w:color="auto" w:fill="D9D9D9"/>
      <w:tabs>
        <w:tab w:val="left" w:pos="992"/>
      </w:tabs>
      <w:ind w:left="119" w:right="119"/>
    </w:pPr>
    <w:rPr>
      <w:sz w:val="20"/>
    </w:rPr>
  </w:style>
  <w:style w:type="paragraph" w:customStyle="1" w:styleId="MarginIcons">
    <w:name w:val="Margin Icons"/>
    <w:basedOn w:val="BodyText"/>
    <w:rsid w:val="002071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7182"/>
    <w:rPr>
      <w:rFonts w:ascii="Courier New" w:hAnsi="Courier New"/>
    </w:rPr>
  </w:style>
  <w:style w:type="paragraph" w:customStyle="1" w:styleId="NoteBullet">
    <w:name w:val="Note Bullet"/>
    <w:basedOn w:val="Note"/>
    <w:rsid w:val="00207182"/>
    <w:pPr>
      <w:tabs>
        <w:tab w:val="clear" w:pos="680"/>
      </w:tabs>
      <w:spacing w:before="60" w:after="60"/>
    </w:pPr>
  </w:style>
  <w:style w:type="paragraph" w:customStyle="1" w:styleId="SubHeading2">
    <w:name w:val="SubHeading2"/>
    <w:basedOn w:val="HeadingBase"/>
    <w:rsid w:val="00207182"/>
    <w:pPr>
      <w:spacing w:before="240" w:after="60"/>
    </w:pPr>
    <w:rPr>
      <w:sz w:val="20"/>
    </w:rPr>
  </w:style>
  <w:style w:type="paragraph" w:customStyle="1" w:styleId="SubHeading1">
    <w:name w:val="SubHeading1"/>
    <w:basedOn w:val="HeadingBase"/>
    <w:rsid w:val="00207182"/>
    <w:pPr>
      <w:spacing w:before="240" w:after="60"/>
    </w:pPr>
    <w:rPr>
      <w:color w:val="918585"/>
      <w:sz w:val="22"/>
    </w:rPr>
  </w:style>
  <w:style w:type="paragraph" w:customStyle="1" w:styleId="SideHeading">
    <w:name w:val="Side Heading"/>
    <w:basedOn w:val="HeadingBase"/>
    <w:rsid w:val="002071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7182"/>
    <w:pPr>
      <w:numPr>
        <w:numId w:val="13"/>
      </w:numPr>
    </w:pPr>
  </w:style>
  <w:style w:type="paragraph" w:styleId="PlainText">
    <w:name w:val="Plain Text"/>
    <w:basedOn w:val="Normal"/>
    <w:link w:val="PlainTextChar"/>
    <w:rsid w:val="00207182"/>
    <w:rPr>
      <w:sz w:val="20"/>
    </w:rPr>
  </w:style>
  <w:style w:type="character" w:customStyle="1" w:styleId="PlainTextChar">
    <w:name w:val="Plain Text Char"/>
    <w:basedOn w:val="DefaultParagraphFont"/>
    <w:link w:val="PlainText"/>
    <w:rsid w:val="0020718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07182"/>
    <w:rPr>
      <w:b/>
      <w:smallCaps/>
    </w:rPr>
  </w:style>
  <w:style w:type="paragraph" w:customStyle="1" w:styleId="TableListNumber">
    <w:name w:val="Table List Number"/>
    <w:basedOn w:val="ListNumber"/>
    <w:rsid w:val="00207182"/>
    <w:pPr>
      <w:numPr>
        <w:numId w:val="0"/>
      </w:numPr>
    </w:pPr>
  </w:style>
  <w:style w:type="paragraph" w:styleId="TOC4">
    <w:name w:val="toc 4"/>
    <w:basedOn w:val="TOCBase"/>
    <w:next w:val="Normal"/>
    <w:semiHidden/>
    <w:rsid w:val="00207182"/>
    <w:pPr>
      <w:tabs>
        <w:tab w:val="right" w:leader="dot" w:pos="9071"/>
      </w:tabs>
      <w:ind w:left="1701"/>
    </w:pPr>
  </w:style>
  <w:style w:type="paragraph" w:customStyle="1" w:styleId="ListAlpha">
    <w:name w:val="List Alpha"/>
    <w:basedOn w:val="List"/>
    <w:rsid w:val="00207182"/>
    <w:pPr>
      <w:numPr>
        <w:numId w:val="10"/>
      </w:numPr>
    </w:pPr>
  </w:style>
  <w:style w:type="paragraph" w:customStyle="1" w:styleId="ListAlpha2">
    <w:name w:val="List Alpha 2"/>
    <w:basedOn w:val="List2"/>
    <w:rsid w:val="00207182"/>
    <w:pPr>
      <w:numPr>
        <w:numId w:val="9"/>
      </w:numPr>
    </w:pPr>
  </w:style>
  <w:style w:type="paragraph" w:styleId="List3">
    <w:name w:val="List 3"/>
    <w:basedOn w:val="BodyText"/>
    <w:rsid w:val="00207182"/>
    <w:pPr>
      <w:tabs>
        <w:tab w:val="left" w:pos="1021"/>
      </w:tabs>
      <w:spacing w:before="60" w:after="60"/>
      <w:ind w:left="1020" w:hanging="340"/>
    </w:pPr>
  </w:style>
  <w:style w:type="paragraph" w:styleId="List4">
    <w:name w:val="List 4"/>
    <w:basedOn w:val="BodyText"/>
    <w:rsid w:val="00207182"/>
    <w:pPr>
      <w:tabs>
        <w:tab w:val="left" w:pos="1361"/>
      </w:tabs>
      <w:spacing w:before="60" w:after="60"/>
      <w:ind w:left="1361" w:hanging="340"/>
    </w:pPr>
  </w:style>
  <w:style w:type="paragraph" w:styleId="List5">
    <w:name w:val="List 5"/>
    <w:basedOn w:val="BodyText"/>
    <w:rsid w:val="00207182"/>
    <w:pPr>
      <w:tabs>
        <w:tab w:val="left" w:pos="1701"/>
      </w:tabs>
      <w:spacing w:before="60" w:after="60"/>
      <w:ind w:left="1701" w:hanging="340"/>
    </w:pPr>
  </w:style>
  <w:style w:type="paragraph" w:styleId="ListBullet4">
    <w:name w:val="List Bullet 4"/>
    <w:basedOn w:val="List4"/>
    <w:rsid w:val="00207182"/>
    <w:pPr>
      <w:numPr>
        <w:numId w:val="4"/>
      </w:numPr>
    </w:pPr>
  </w:style>
  <w:style w:type="paragraph" w:styleId="ListBullet5">
    <w:name w:val="List Bullet 5"/>
    <w:basedOn w:val="List5"/>
    <w:rsid w:val="00207182"/>
    <w:pPr>
      <w:numPr>
        <w:numId w:val="5"/>
      </w:numPr>
    </w:pPr>
  </w:style>
  <w:style w:type="paragraph" w:styleId="ListContinue2">
    <w:name w:val="List Continue 2"/>
    <w:basedOn w:val="List2"/>
    <w:rsid w:val="00207182"/>
    <w:pPr>
      <w:ind w:firstLine="0"/>
    </w:pPr>
  </w:style>
  <w:style w:type="paragraph" w:styleId="ListContinue3">
    <w:name w:val="List Continue 3"/>
    <w:basedOn w:val="List3"/>
    <w:rsid w:val="00207182"/>
    <w:pPr>
      <w:ind w:left="1021" w:firstLine="0"/>
    </w:pPr>
  </w:style>
  <w:style w:type="paragraph" w:styleId="ListContinue4">
    <w:name w:val="List Continue 4"/>
    <w:basedOn w:val="List4"/>
    <w:rsid w:val="00207182"/>
    <w:pPr>
      <w:ind w:firstLine="0"/>
    </w:pPr>
  </w:style>
  <w:style w:type="paragraph" w:styleId="ListContinue5">
    <w:name w:val="List Continue 5"/>
    <w:basedOn w:val="List5"/>
    <w:rsid w:val="00207182"/>
    <w:pPr>
      <w:ind w:firstLine="0"/>
    </w:pPr>
  </w:style>
  <w:style w:type="paragraph" w:styleId="ListNumber3">
    <w:name w:val="List Number 3"/>
    <w:basedOn w:val="List3"/>
    <w:rsid w:val="00207182"/>
    <w:pPr>
      <w:numPr>
        <w:numId w:val="6"/>
      </w:numPr>
    </w:pPr>
  </w:style>
  <w:style w:type="paragraph" w:styleId="ListNumber4">
    <w:name w:val="List Number 4"/>
    <w:basedOn w:val="List4"/>
    <w:rsid w:val="00207182"/>
    <w:pPr>
      <w:numPr>
        <w:numId w:val="7"/>
      </w:numPr>
    </w:pPr>
  </w:style>
  <w:style w:type="paragraph" w:styleId="ListNumber5">
    <w:name w:val="List Number 5"/>
    <w:basedOn w:val="List5"/>
    <w:rsid w:val="00207182"/>
    <w:pPr>
      <w:numPr>
        <w:numId w:val="8"/>
      </w:numPr>
    </w:pPr>
  </w:style>
  <w:style w:type="paragraph" w:styleId="BlockText">
    <w:name w:val="Block Text"/>
    <w:basedOn w:val="Normal"/>
    <w:rsid w:val="00207182"/>
    <w:pPr>
      <w:spacing w:after="120"/>
      <w:ind w:left="1440" w:right="1440"/>
    </w:pPr>
  </w:style>
  <w:style w:type="character" w:customStyle="1" w:styleId="Subscript">
    <w:name w:val="Subscript"/>
    <w:basedOn w:val="DefaultParagraphFont"/>
    <w:rsid w:val="00207182"/>
    <w:rPr>
      <w:sz w:val="16"/>
      <w:vertAlign w:val="subscript"/>
    </w:rPr>
  </w:style>
  <w:style w:type="character" w:customStyle="1" w:styleId="Superscript">
    <w:name w:val="Superscript"/>
    <w:basedOn w:val="DefaultParagraphFont"/>
    <w:rsid w:val="00207182"/>
    <w:rPr>
      <w:sz w:val="16"/>
      <w:vertAlign w:val="superscript"/>
    </w:rPr>
  </w:style>
  <w:style w:type="character" w:customStyle="1" w:styleId="Symbols">
    <w:name w:val="Symbols"/>
    <w:basedOn w:val="DefaultParagraphFont"/>
    <w:rsid w:val="00207182"/>
    <w:rPr>
      <w:rFonts w:ascii="Symbol" w:hAnsi="Symbol"/>
    </w:rPr>
  </w:style>
  <w:style w:type="character" w:customStyle="1" w:styleId="MenuOptions">
    <w:name w:val="Menu Options"/>
    <w:basedOn w:val="DefaultParagraphFont"/>
    <w:rsid w:val="00207182"/>
    <w:rPr>
      <w:rFonts w:ascii="Arial Narrow" w:hAnsi="Arial Narrow"/>
      <w:smallCaps/>
    </w:rPr>
  </w:style>
  <w:style w:type="character" w:customStyle="1" w:styleId="Buttons">
    <w:name w:val="Buttons"/>
    <w:basedOn w:val="DefaultParagraphFont"/>
    <w:rsid w:val="00207182"/>
    <w:rPr>
      <w:b/>
    </w:rPr>
  </w:style>
  <w:style w:type="character" w:customStyle="1" w:styleId="Underlined">
    <w:name w:val="Underlined"/>
    <w:basedOn w:val="DefaultParagraphFont"/>
    <w:rsid w:val="00207182"/>
    <w:rPr>
      <w:u w:val="single"/>
    </w:rPr>
  </w:style>
  <w:style w:type="paragraph" w:customStyle="1" w:styleId="TableBodyTextRight">
    <w:name w:val="Table Body Text Right"/>
    <w:basedOn w:val="TableBodyText"/>
    <w:rsid w:val="00207182"/>
    <w:pPr>
      <w:widowControl w:val="0"/>
      <w:autoSpaceDE w:val="0"/>
      <w:autoSpaceDN w:val="0"/>
      <w:adjustRightInd w:val="0"/>
      <w:jc w:val="right"/>
    </w:pPr>
    <w:rPr>
      <w:rFonts w:cs="Arial"/>
      <w:szCs w:val="18"/>
    </w:rPr>
  </w:style>
  <w:style w:type="paragraph" w:customStyle="1" w:styleId="CopyrightText">
    <w:name w:val="Copyright Text"/>
    <w:basedOn w:val="BodyText"/>
    <w:rsid w:val="00207182"/>
    <w:rPr>
      <w:sz w:val="18"/>
    </w:rPr>
  </w:style>
  <w:style w:type="paragraph" w:customStyle="1" w:styleId="BodySmallRight">
    <w:name w:val="Body Small Right"/>
    <w:basedOn w:val="BodyTextRight"/>
    <w:rsid w:val="00207182"/>
    <w:rPr>
      <w:sz w:val="18"/>
      <w:szCs w:val="18"/>
    </w:rPr>
  </w:style>
  <w:style w:type="paragraph" w:customStyle="1" w:styleId="MarginEdition">
    <w:name w:val="Margin Edition"/>
    <w:basedOn w:val="MarginNote"/>
    <w:rsid w:val="00207182"/>
    <w:pPr>
      <w:spacing w:before="0" w:after="0"/>
    </w:pPr>
    <w:rPr>
      <w:rFonts w:ascii="Times New Roman" w:hAnsi="Times New Roman"/>
      <w:color w:val="999999"/>
    </w:rPr>
  </w:style>
  <w:style w:type="paragraph" w:customStyle="1" w:styleId="Spacer">
    <w:name w:val="Spacer"/>
    <w:basedOn w:val="Normal"/>
    <w:rsid w:val="00207182"/>
    <w:rPr>
      <w:sz w:val="2"/>
      <w:szCs w:val="2"/>
    </w:rPr>
  </w:style>
  <w:style w:type="character" w:customStyle="1" w:styleId="Small">
    <w:name w:val="Small"/>
    <w:basedOn w:val="DefaultParagraphFont"/>
    <w:rsid w:val="00207182"/>
    <w:rPr>
      <w:sz w:val="16"/>
    </w:rPr>
  </w:style>
  <w:style w:type="paragraph" w:customStyle="1" w:styleId="WideTable">
    <w:name w:val="Wide Table"/>
    <w:basedOn w:val="Normal"/>
    <w:rsid w:val="00207182"/>
    <w:pPr>
      <w:ind w:left="-1418"/>
    </w:pPr>
    <w:rPr>
      <w:sz w:val="2"/>
      <w:szCs w:val="2"/>
    </w:rPr>
  </w:style>
  <w:style w:type="character" w:styleId="PageNumber">
    <w:name w:val="page number"/>
    <w:basedOn w:val="DefaultParagraphFont"/>
    <w:rsid w:val="00207182"/>
  </w:style>
  <w:style w:type="paragraph" w:styleId="Quote">
    <w:name w:val="Quote"/>
    <w:basedOn w:val="Heading1"/>
    <w:link w:val="QuoteChar"/>
    <w:qFormat/>
    <w:rsid w:val="00207182"/>
    <w:rPr>
      <w:b w:val="0"/>
      <w:sz w:val="72"/>
      <w:szCs w:val="72"/>
      <w:lang w:val="en-NZ"/>
    </w:rPr>
  </w:style>
  <w:style w:type="character" w:customStyle="1" w:styleId="QuoteChar">
    <w:name w:val="Quote Char"/>
    <w:basedOn w:val="DefaultParagraphFont"/>
    <w:link w:val="Quote"/>
    <w:rsid w:val="002071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7182"/>
    <w:pPr>
      <w:pageBreakBefore/>
    </w:pPr>
  </w:style>
  <w:style w:type="paragraph" w:customStyle="1" w:styleId="Border">
    <w:name w:val="Border"/>
    <w:basedOn w:val="Normal"/>
    <w:qFormat/>
    <w:rsid w:val="002071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7182"/>
    <w:rPr>
      <w:b/>
      <w:bCs/>
      <w:i/>
      <w:iCs/>
      <w:color w:val="auto"/>
    </w:rPr>
  </w:style>
  <w:style w:type="paragraph" w:styleId="IntenseQuote">
    <w:name w:val="Intense Quote"/>
    <w:basedOn w:val="Normal"/>
    <w:next w:val="Normal"/>
    <w:link w:val="IntenseQuoteChar"/>
    <w:uiPriority w:val="30"/>
    <w:qFormat/>
    <w:rsid w:val="002071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718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07182"/>
    <w:rPr>
      <w:smallCaps/>
      <w:color w:val="auto"/>
      <w:u w:val="single"/>
    </w:rPr>
  </w:style>
  <w:style w:type="character" w:styleId="IntenseReference">
    <w:name w:val="Intense Reference"/>
    <w:basedOn w:val="DefaultParagraphFont"/>
    <w:uiPriority w:val="32"/>
    <w:qFormat/>
    <w:rsid w:val="00207182"/>
    <w:rPr>
      <w:b/>
      <w:bCs/>
      <w:smallCaps/>
      <w:color w:val="auto"/>
      <w:spacing w:val="5"/>
      <w:u w:val="single"/>
    </w:rPr>
  </w:style>
  <w:style w:type="paragraph" w:customStyle="1" w:styleId="2ColumnHeading">
    <w:name w:val="2Column Heading"/>
    <w:basedOn w:val="BodyText"/>
    <w:qFormat/>
    <w:rsid w:val="00207182"/>
    <w:pPr>
      <w:spacing w:after="60"/>
      <w:ind w:left="-2268"/>
    </w:pPr>
    <w:rPr>
      <w:b/>
    </w:rPr>
  </w:style>
  <w:style w:type="paragraph" w:customStyle="1" w:styleId="Heading1TOC">
    <w:name w:val="Heading1 TOC"/>
    <w:basedOn w:val="Normal"/>
    <w:qFormat/>
    <w:rsid w:val="00207182"/>
    <w:pPr>
      <w:spacing w:before="240" w:after="120"/>
    </w:pPr>
    <w:rPr>
      <w:rFonts w:ascii="Times New Roman" w:hAnsi="Times New Roman"/>
      <w:b/>
      <w:sz w:val="32"/>
    </w:rPr>
  </w:style>
  <w:style w:type="paragraph" w:customStyle="1" w:styleId="Heading2TOC">
    <w:name w:val="Heading2 TOC"/>
    <w:basedOn w:val="Normal"/>
    <w:qFormat/>
    <w:rsid w:val="00207182"/>
    <w:pPr>
      <w:spacing w:before="240" w:after="60"/>
    </w:pPr>
    <w:rPr>
      <w:rFonts w:ascii="Times New Roman" w:hAnsi="Times New Roman"/>
      <w:b/>
      <w:sz w:val="28"/>
    </w:rPr>
  </w:style>
  <w:style w:type="character" w:customStyle="1" w:styleId="Underline">
    <w:name w:val="Underline"/>
    <w:basedOn w:val="DefaultParagraphFont"/>
    <w:qFormat/>
    <w:rsid w:val="00207182"/>
    <w:rPr>
      <w:u w:val="single"/>
    </w:rPr>
  </w:style>
  <w:style w:type="paragraph" w:styleId="BalloonText">
    <w:name w:val="Balloon Text"/>
    <w:basedOn w:val="Normal"/>
    <w:link w:val="BalloonTextChar"/>
    <w:rsid w:val="00207182"/>
    <w:rPr>
      <w:rFonts w:ascii="Tahoma" w:hAnsi="Tahoma" w:cs="Tahoma"/>
      <w:sz w:val="16"/>
      <w:szCs w:val="16"/>
    </w:rPr>
  </w:style>
  <w:style w:type="character" w:customStyle="1" w:styleId="BalloonTextChar">
    <w:name w:val="Balloon Text Char"/>
    <w:basedOn w:val="DefaultParagraphFont"/>
    <w:link w:val="BalloonText"/>
    <w:rsid w:val="002071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71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718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1250</Words>
  <Characters>7830</Characters>
  <Application>Microsoft Office Word</Application>
  <DocSecurity>0</DocSecurity>
  <Lines>286</Lines>
  <Paragraphs>139</Paragraphs>
  <ScaleCrop>false</ScaleCrop>
  <Company>Author-it Software Corporation Ltd.</Company>
  <LinksUpToDate>false</LinksUpToDate>
  <CharactersWithSpaces>9009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FNSCUS504A Manage premium customer relationships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2012-05-26T16:16:00Z</dcterms:created>
  <dcterms:modified xsi:type="dcterms:W3CDTF">2012-05-26T16:16:00Z</dcterms:modified>
</cp:coreProperties>
</file>