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BFF" w:rsidP="00A53BFF">
      <w:pPr>
        <w:pStyle w:val="Title"/>
      </w:pPr>
      <w:r>
        <w:fldChar w:fldCharType="begin"/>
      </w:r>
      <w:r>
        <w:instrText xml:space="preserve"> TITLE   \* MERGEFORMAT </w:instrText>
      </w:r>
      <w:r>
        <w:fldChar w:fldCharType="separate"/>
      </w:r>
      <w:r>
        <w:t>FNSCUS301A Respond to customer enquiries</w:t>
      </w:r>
      <w:r>
        <w:fldChar w:fldCharType="end"/>
      </w:r>
    </w:p>
    <w:p w:rsidR="00A53BFF" w:rsidP="00A53BFF">
      <w:pPr>
        <w:pStyle w:val="Version"/>
        <w:sectPr w:rsidSect="00E157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7B4" w:rsidP="00E157B4">
      <w:pPr>
        <w:pStyle w:val="SuperHeading"/>
      </w:pPr>
      <w:r w:rsidRPr="00E157B4">
        <w:t>FNSCUS301A Respond to customer enquiries</w:t>
      </w:r>
    </w:p>
    <w:p w:rsidR="00000000" w:rsidRPr="00E157B4" w:rsidP="00E157B4">
      <w:pPr>
        <w:pStyle w:val="Heading1"/>
      </w:pPr>
      <w:bookmarkStart w:id="1" w:name="O_418087"/>
      <w:bookmarkEnd w:id="1"/>
      <w:r w:rsidRPr="00E157B4">
        <w:t>Modification History</w:t>
      </w:r>
    </w:p>
    <w:tbl>
      <w:tblPr>
        <w:tblW w:w="0" w:type="auto"/>
        <w:tblLayout w:type="fixed"/>
        <w:tblCellMar>
          <w:left w:w="62" w:type="dxa"/>
          <w:right w:w="62" w:type="dxa"/>
        </w:tblCellMar>
        <w:tblLook w:val="0000"/>
      </w:tblPr>
      <w:tblGrid>
        <w:gridCol w:w="3105"/>
        <w:gridCol w:w="5775"/>
      </w:tblGrid>
      <w:tr w:rsidTr="00E157B4">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BodyText"/>
            </w:pPr>
            <w:r w:rsidRPr="00E157B4">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rPr>
                <w:rStyle w:val="SpecialBold"/>
              </w:rPr>
              <w:t>Comments</w:t>
            </w:r>
          </w:p>
        </w:tc>
      </w:tr>
      <w:tr w:rsidTr="00E157B4">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BodyText"/>
            </w:pPr>
            <w:r w:rsidRPr="00E157B4">
              <w:t xml:space="preserve">This Unit of Competency first released with </w:t>
            </w:r>
            <w:r w:rsidRPr="00E157B4">
              <w:rPr>
                <w:rStyle w:val="Emphasis"/>
              </w:rPr>
              <w:t>FNS10 Financial Services Training Package version 3.0</w:t>
            </w:r>
            <w:r w:rsidRPr="00E157B4">
              <w:t>.</w:t>
            </w:r>
          </w:p>
          <w:p w:rsidR="00000000" w:rsidRPr="00E157B4" w:rsidP="00E157B4">
            <w:pPr>
              <w:pStyle w:val="BodyText"/>
            </w:pPr>
            <w:r w:rsidRPr="00E157B4">
              <w:t>Unit migrated from FNS04.</w:t>
            </w:r>
          </w:p>
          <w:p w:rsidR="00000000" w:rsidRPr="00E157B4" w:rsidP="00E157B4">
            <w:pPr>
              <w:pStyle w:val="BodyText"/>
            </w:pPr>
            <w:r w:rsidRPr="00E157B4">
              <w:t>Replaces FNSICCUS301B Respond to customer enquiries.</w:t>
            </w:r>
          </w:p>
        </w:tc>
      </w:tr>
    </w:tbl>
    <w:p w:rsidR="00000000" w:rsidRPr="00E157B4" w:rsidP="00E157B4">
      <w:pPr>
        <w:pStyle w:val="BodyText"/>
      </w:pPr>
    </w:p>
    <w:p w:rsidR="00000000" w:rsidRPr="00E157B4" w:rsidP="00E157B4">
      <w:pPr>
        <w:pStyle w:val="AllowPageBreak"/>
      </w:pPr>
    </w:p>
    <w:p w:rsidR="00000000" w:rsidRPr="00E157B4" w:rsidP="00E157B4">
      <w:pPr>
        <w:pStyle w:val="Heading1"/>
      </w:pPr>
      <w:bookmarkStart w:id="2" w:name="O_418088"/>
      <w:bookmarkEnd w:id="2"/>
      <w:r w:rsidRPr="00E157B4">
        <w:t>Unit Descriptor</w:t>
      </w:r>
    </w:p>
    <w:p w:rsidR="00000000" w:rsidRPr="00E157B4" w:rsidP="00E157B4">
      <w:pPr>
        <w:pStyle w:val="BodyText"/>
      </w:pPr>
      <w:r w:rsidRPr="00E157B4">
        <w:t>This unit covers the skills and knowledge to respond to customer enquiries about financial products or services.</w:t>
      </w:r>
    </w:p>
    <w:p w:rsidR="00000000" w:rsidRPr="00E157B4" w:rsidP="00E157B4">
      <w:pPr>
        <w:pStyle w:val="AllowPageBreak"/>
      </w:pPr>
    </w:p>
    <w:p w:rsidR="00000000" w:rsidRPr="00E157B4" w:rsidP="00E157B4">
      <w:pPr>
        <w:pStyle w:val="Heading1"/>
      </w:pPr>
      <w:bookmarkStart w:id="3" w:name="O_418089"/>
      <w:bookmarkEnd w:id="3"/>
      <w:r w:rsidRPr="00E157B4">
        <w:t>Application of the Unit</w:t>
      </w:r>
    </w:p>
    <w:p w:rsidR="00000000" w:rsidRPr="00E157B4" w:rsidP="00E157B4">
      <w:pPr>
        <w:pStyle w:val="BodyText"/>
      </w:pPr>
      <w:r w:rsidRPr="00E157B4">
        <w:t>This unit applies to those engaged in primary customer contact in a financial service environment.</w:t>
      </w:r>
    </w:p>
    <w:p w:rsidR="00000000" w:rsidRPr="00E157B4" w:rsidP="00E157B4">
      <w:pPr>
        <w:pStyle w:val="AllowPageBreak"/>
      </w:pPr>
    </w:p>
    <w:p w:rsidR="00000000" w:rsidRPr="00E157B4" w:rsidP="00E157B4">
      <w:pPr>
        <w:pStyle w:val="Heading1"/>
      </w:pPr>
      <w:bookmarkStart w:id="4" w:name="O_418090"/>
      <w:bookmarkEnd w:id="4"/>
      <w:r w:rsidRPr="00E157B4">
        <w:t>Licensing/Regulatory Information</w:t>
      </w:r>
    </w:p>
    <w:p w:rsidR="00000000" w:rsidRPr="00E157B4" w:rsidP="00E157B4">
      <w:pPr>
        <w:pStyle w:val="BodyText"/>
      </w:pPr>
      <w:r w:rsidRPr="00E157B4">
        <w:t>No licensing, legislative, regulatory or certification requirements apply to this unit at the time of publi</w:t>
      </w:r>
      <w:r w:rsidRPr="00E157B4">
        <w:t>cation.</w:t>
      </w:r>
    </w:p>
    <w:p w:rsidR="00000000" w:rsidRPr="00E157B4" w:rsidP="00E157B4">
      <w:pPr>
        <w:pStyle w:val="AllowPageBreak"/>
      </w:pPr>
    </w:p>
    <w:p w:rsidR="00000000" w:rsidRPr="00E157B4" w:rsidP="00E157B4">
      <w:pPr>
        <w:pStyle w:val="Heading1"/>
      </w:pPr>
      <w:bookmarkStart w:id="5" w:name="O_418091"/>
      <w:bookmarkEnd w:id="5"/>
      <w:r w:rsidRPr="00E157B4">
        <w:t>Pre-Requisites</w:t>
      </w:r>
    </w:p>
    <w:p w:rsidR="00000000" w:rsidRPr="00E157B4" w:rsidP="00E157B4">
      <w:pPr>
        <w:pStyle w:val="BodyText"/>
      </w:pPr>
      <w:r w:rsidRPr="00E157B4">
        <w:t>Not applicable.</w:t>
      </w:r>
    </w:p>
    <w:p w:rsidR="00000000" w:rsidRPr="00E157B4" w:rsidP="00E157B4">
      <w:pPr>
        <w:pStyle w:val="AllowPageBreak"/>
      </w:pPr>
    </w:p>
    <w:p w:rsidR="00000000" w:rsidRPr="00E157B4" w:rsidP="00E157B4">
      <w:pPr>
        <w:pStyle w:val="Heading1"/>
      </w:pPr>
      <w:bookmarkStart w:id="6" w:name="O_418092"/>
      <w:bookmarkEnd w:id="6"/>
      <w:r w:rsidRPr="00E157B4">
        <w:t>Employability Skills Information</w:t>
      </w:r>
    </w:p>
    <w:p w:rsidR="00000000" w:rsidRPr="00E157B4" w:rsidP="00E157B4">
      <w:pPr>
        <w:pStyle w:val="BodyText"/>
      </w:pPr>
      <w:r w:rsidRPr="00E157B4">
        <w:t>This unit contains employability skills.</w:t>
      </w:r>
    </w:p>
    <w:p w:rsidR="00000000" w:rsidRPr="00E157B4" w:rsidP="00E157B4">
      <w:pPr>
        <w:pStyle w:val="AllowPageBreak"/>
      </w:pPr>
    </w:p>
    <w:p w:rsidR="00000000" w:rsidRPr="00E157B4" w:rsidP="00E157B4">
      <w:pPr>
        <w:pStyle w:val="Heading1"/>
      </w:pPr>
      <w:bookmarkStart w:id="7" w:name="O_418093"/>
      <w:bookmarkEnd w:id="7"/>
      <w:r w:rsidRPr="00E157B4">
        <w:t>Elements and Performance Criteria Pre-Content</w:t>
      </w:r>
    </w:p>
    <w:tbl>
      <w:tblPr>
        <w:tblW w:w="0" w:type="auto"/>
        <w:tblLayout w:type="fixed"/>
        <w:tblCellMar>
          <w:left w:w="62" w:type="dxa"/>
          <w:right w:w="62" w:type="dxa"/>
        </w:tblCellMar>
        <w:tblLook w:val="0000"/>
      </w:tblPr>
      <w:tblGrid>
        <w:gridCol w:w="2505"/>
        <w:gridCol w:w="6375"/>
      </w:tblGrid>
      <w:tr w:rsidTr="00E157B4">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157B4" w:rsidP="00E157B4">
            <w:pPr>
              <w:pStyle w:val="BodyText"/>
            </w:pPr>
            <w:r w:rsidRPr="00E157B4">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157B4">
            <w:pPr>
              <w:pStyle w:val="BodyText"/>
              <w:rPr>
                <w:lang w:val="en-NZ"/>
              </w:rPr>
            </w:pPr>
            <w:r w:rsidRPr="00E157B4">
              <w:rPr>
                <w:rStyle w:val="SpecialBold"/>
              </w:rPr>
              <w:t>Performance Criteria</w:t>
            </w:r>
          </w:p>
        </w:tc>
      </w:tr>
      <w:tr w:rsidTr="00E157B4">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157B4" w:rsidP="00E157B4">
            <w:pPr>
              <w:pStyle w:val="BodyText"/>
            </w:pPr>
            <w:r w:rsidRPr="00E157B4">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157B4" w:rsidP="00E157B4">
            <w:pPr>
              <w:pStyle w:val="BodyText"/>
            </w:pPr>
            <w:r w:rsidRPr="00E157B4">
              <w:rPr>
                <w:rStyle w:val="Emphasis"/>
              </w:rPr>
              <w:t>Performance criteria describe the performance needed to demonstrate achievement of the element. Where bold italicised text is used, further information is detailed in the required skills and</w:t>
            </w:r>
            <w:r w:rsidRPr="00E157B4">
              <w:rPr>
                <w:rStyle w:val="Emphasis"/>
              </w:rPr>
              <w:t xml:space="preserve"> knowledge section and the range statement. Assessment of performance is to be consistent with the evidence guide.</w:t>
            </w:r>
          </w:p>
        </w:tc>
      </w:tr>
    </w:tbl>
    <w:p w:rsidR="00000000" w:rsidRPr="00E157B4" w:rsidP="00E157B4">
      <w:pPr>
        <w:pStyle w:val="BodyText"/>
      </w:pPr>
    </w:p>
    <w:p w:rsidR="00000000" w:rsidRPr="00E157B4" w:rsidP="00E157B4">
      <w:pPr>
        <w:pStyle w:val="AllowPageBreak"/>
      </w:pPr>
    </w:p>
    <w:p w:rsidR="00000000" w:rsidRPr="00E157B4" w:rsidP="00E157B4">
      <w:pPr>
        <w:pStyle w:val="Heading1"/>
      </w:pPr>
      <w:bookmarkStart w:id="8" w:name="O_418094"/>
      <w:bookmarkEnd w:id="8"/>
      <w:r w:rsidRPr="00E157B4">
        <w:t>Elements and Performance Criteria</w:t>
      </w:r>
    </w:p>
    <w:tbl>
      <w:tblPr>
        <w:tblW w:w="0" w:type="auto"/>
        <w:tblLayout w:type="fixed"/>
        <w:tblCellMar>
          <w:left w:w="62" w:type="dxa"/>
          <w:right w:w="62" w:type="dxa"/>
        </w:tblCellMar>
        <w:tblLook w:val="0000"/>
      </w:tblPr>
      <w:tblGrid>
        <w:gridCol w:w="2515"/>
        <w:gridCol w:w="6365"/>
      </w:tblGrid>
      <w:tr w:rsidTr="00E157B4">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t>1. Obtain details of customer and nature of enquiry</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BodyText"/>
            </w:pPr>
            <w:r w:rsidRPr="00E157B4">
              <w:t xml:space="preserve">1.1 The </w:t>
            </w:r>
            <w:r w:rsidRPr="00E157B4">
              <w:rPr>
                <w:rStyle w:val="BoldandItalics"/>
              </w:rPr>
              <w:t>nature of the enquiry</w:t>
            </w:r>
            <w:r w:rsidRPr="00E157B4">
              <w:t xml:space="preserve"> is cla</w:t>
            </w:r>
            <w:r w:rsidRPr="00E157B4">
              <w:t>rified and all details obtained</w:t>
            </w:r>
          </w:p>
          <w:p w:rsidR="00000000" w:rsidRPr="00E157B4" w:rsidP="00E157B4">
            <w:pPr>
              <w:pStyle w:val="BodyText"/>
            </w:pPr>
            <w:r w:rsidRPr="00E157B4">
              <w:t xml:space="preserve">1.2 A decision on whether the enquiry is within the </w:t>
            </w:r>
            <w:r w:rsidRPr="00E157B4">
              <w:rPr>
                <w:rStyle w:val="BoldandItalics"/>
              </w:rPr>
              <w:t>scope of responsibility or authority area</w:t>
            </w:r>
            <w:r w:rsidRPr="00E157B4">
              <w:t xml:space="preserve"> is confirmed</w:t>
            </w:r>
          </w:p>
          <w:p w:rsidR="00000000" w:rsidRPr="00E157B4" w:rsidP="00E157B4">
            <w:pPr>
              <w:pStyle w:val="BodyText"/>
            </w:pPr>
            <w:r w:rsidRPr="00E157B4">
              <w:t>1.3 A decision on whether the enquiry can be satisfied immediately or whether further investigation is needed is made</w:t>
            </w:r>
            <w:r w:rsidRPr="00E157B4">
              <w:t xml:space="preserve"> and customer is informed</w:t>
            </w:r>
          </w:p>
          <w:p w:rsidR="00000000" w:rsidRPr="00E157B4" w:rsidP="00E157B4">
            <w:pPr>
              <w:pStyle w:val="BodyText"/>
            </w:pPr>
            <w:r w:rsidRPr="00E157B4">
              <w:t>1.4 If the enquiry can be answered directly, a response in accordance with organisational procedures is provided</w:t>
            </w:r>
          </w:p>
          <w:p w:rsidR="00000000" w:rsidRPr="00E157B4" w:rsidP="00E157B4">
            <w:pPr>
              <w:pStyle w:val="BodyText"/>
            </w:pPr>
            <w:r w:rsidRPr="00E157B4">
              <w:t>1.5 If further investigation is required, the reason is ex</w:t>
            </w:r>
            <w:r w:rsidRPr="00E157B4">
              <w:t>plained to the customer and a timeframe is agreed upon for follow-up</w:t>
            </w:r>
          </w:p>
          <w:p w:rsidR="00000000" w:rsidP="00E157B4">
            <w:pPr>
              <w:pStyle w:val="BodyText"/>
              <w:rPr>
                <w:lang w:val="en-NZ"/>
              </w:rPr>
            </w:pPr>
            <w:r w:rsidRPr="00E157B4">
              <w:t>1.6 Customer details are obtained</w:t>
            </w:r>
          </w:p>
        </w:tc>
      </w:tr>
      <w:tr w:rsidTr="00E157B4">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t>2. Research the information relevant to the enquiry</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BodyText"/>
            </w:pPr>
            <w:r w:rsidRPr="00E157B4">
              <w:t xml:space="preserve">2.1 </w:t>
            </w:r>
            <w:r w:rsidRPr="00E157B4">
              <w:rPr>
                <w:rStyle w:val="BoldandItalics"/>
              </w:rPr>
              <w:t>Sources of information</w:t>
            </w:r>
            <w:r w:rsidRPr="00E157B4">
              <w:t xml:space="preserve"> are identified so that an appropriate response can be provided within aut</w:t>
            </w:r>
            <w:r w:rsidRPr="00E157B4">
              <w:t xml:space="preserve">hority levels </w:t>
            </w:r>
          </w:p>
          <w:p w:rsidR="00000000" w:rsidP="00E157B4">
            <w:pPr>
              <w:pStyle w:val="BodyText"/>
              <w:rPr>
                <w:lang w:val="en-NZ"/>
              </w:rPr>
            </w:pPr>
            <w:r w:rsidRPr="00E157B4">
              <w:t>2.2 Information is obtained, organised and analysed to provide an accurate and satisfactory response</w:t>
            </w:r>
          </w:p>
        </w:tc>
      </w:tr>
      <w:tr w:rsidTr="00E157B4">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t>3. Determine a suitable response to the enquiry</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BodyText"/>
            </w:pPr>
            <w:r w:rsidRPr="00E157B4">
              <w:t>3.1 Response is prepared in line with organisational procedures, guidelines and authorities</w:t>
            </w:r>
            <w:r w:rsidRPr="00E157B4">
              <w:t xml:space="preserve"> and within accepted timeframe</w:t>
            </w:r>
          </w:p>
          <w:p w:rsidR="00000000" w:rsidP="00E157B4">
            <w:pPr>
              <w:pStyle w:val="BodyText"/>
              <w:rPr>
                <w:lang w:val="en-NZ"/>
              </w:rPr>
            </w:pPr>
            <w:r w:rsidRPr="00E157B4">
              <w:t>3.2 Response is comprehensive, clear and delivered in the most appropriate form and within the agreed timeframe</w:t>
            </w:r>
          </w:p>
        </w:tc>
      </w:tr>
      <w:tr w:rsidTr="00E157B4">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t>4. Communicate information to the customer</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BodyText"/>
            </w:pPr>
            <w:r w:rsidRPr="00E157B4">
              <w:t>4.1 Written or oral responses are given in clear, simple, and easy to</w:t>
            </w:r>
            <w:r w:rsidRPr="00E157B4">
              <w:t xml:space="preserve"> understand language</w:t>
            </w:r>
          </w:p>
          <w:p w:rsidR="00000000" w:rsidRPr="00E157B4" w:rsidP="00E157B4">
            <w:pPr>
              <w:pStyle w:val="BodyText"/>
            </w:pPr>
            <w:r w:rsidRPr="00E157B4">
              <w:t>4.2 Customer is treated courteously and an ongoing relationship is encouraged</w:t>
            </w:r>
          </w:p>
          <w:p w:rsidR="00000000" w:rsidRPr="00E157B4" w:rsidP="00E157B4">
            <w:pPr>
              <w:pStyle w:val="BodyText"/>
            </w:pPr>
            <w:r w:rsidRPr="00E157B4">
              <w:t xml:space="preserve">4.3 </w:t>
            </w:r>
            <w:r w:rsidRPr="00E157B4">
              <w:rPr>
                <w:rStyle w:val="BoldandItalics"/>
              </w:rPr>
              <w:t>Customer's special needs</w:t>
            </w:r>
            <w:r w:rsidRPr="00E157B4">
              <w:t xml:space="preserve"> are considered and taken into account</w:t>
            </w:r>
          </w:p>
          <w:p w:rsidR="00000000" w:rsidRPr="00E157B4" w:rsidP="00E157B4">
            <w:pPr>
              <w:pStyle w:val="BodyText"/>
            </w:pPr>
            <w:r w:rsidRPr="00E157B4">
              <w:t>4.4 Any further queries from the customer are attended to promptly</w:t>
            </w:r>
          </w:p>
          <w:p w:rsidR="00000000" w:rsidP="00E157B4">
            <w:pPr>
              <w:pStyle w:val="BodyText"/>
              <w:rPr>
                <w:lang w:val="en-NZ"/>
              </w:rPr>
            </w:pPr>
            <w:r w:rsidRPr="00E157B4">
              <w:t>4.5 Checks and/or follo</w:t>
            </w:r>
            <w:r w:rsidRPr="00E157B4">
              <w:t>w-up are undertaken to ensure that the response satisfies the customer’s needs</w:t>
            </w:r>
          </w:p>
        </w:tc>
      </w:tr>
      <w:tr w:rsidTr="00E157B4">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t>5. Update relevant records</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BodyText"/>
            </w:pPr>
            <w:r w:rsidRPr="00E157B4">
              <w:t>5.1 Information on the nature and frequency of enquiries is collected for evaluation</w:t>
            </w:r>
          </w:p>
          <w:p w:rsidR="00000000" w:rsidRPr="00E157B4" w:rsidP="00E157B4">
            <w:pPr>
              <w:pStyle w:val="BodyText"/>
            </w:pPr>
            <w:r w:rsidRPr="00E157B4">
              <w:t>5.2 Details of the enquiry are recorded as required by organisat</w:t>
            </w:r>
            <w:r w:rsidRPr="00E157B4">
              <w:t>ional procedures</w:t>
            </w:r>
          </w:p>
        </w:tc>
      </w:tr>
    </w:tbl>
    <w:p w:rsidR="00000000" w:rsidRPr="00E157B4" w:rsidP="00E157B4">
      <w:pPr>
        <w:pStyle w:val="BodyText"/>
      </w:pPr>
    </w:p>
    <w:p w:rsidR="00000000" w:rsidRPr="00E157B4" w:rsidP="00E157B4">
      <w:pPr>
        <w:pStyle w:val="AllowPageBreak"/>
      </w:pPr>
    </w:p>
    <w:p w:rsidR="00000000" w:rsidRPr="00E157B4" w:rsidP="00E157B4">
      <w:pPr>
        <w:pStyle w:val="Heading1"/>
      </w:pPr>
      <w:bookmarkStart w:id="9" w:name="O_418095"/>
      <w:bookmarkEnd w:id="9"/>
      <w:r w:rsidRPr="00E157B4">
        <w:t>Required Skills and Knowledge</w:t>
      </w:r>
    </w:p>
    <w:p w:rsidR="00000000" w:rsidRPr="00E157B4" w:rsidP="00E157B4">
      <w:pPr>
        <w:pStyle w:val="BodyText"/>
      </w:pPr>
      <w:r w:rsidRPr="00E157B4">
        <w:rPr>
          <w:rStyle w:val="Emphasis"/>
        </w:rPr>
        <w:t>This section describes the skills and knowledge required for this unit.</w:t>
      </w:r>
    </w:p>
    <w:p w:rsidR="00000000" w:rsidRPr="00E157B4" w:rsidP="00E157B4">
      <w:pPr>
        <w:pStyle w:val="BodyText"/>
      </w:pPr>
    </w:p>
    <w:p w:rsidR="00000000" w:rsidRPr="00E157B4" w:rsidP="00E157B4">
      <w:pPr>
        <w:pStyle w:val="BodyText"/>
      </w:pPr>
      <w:r w:rsidRPr="00E157B4">
        <w:rPr>
          <w:rStyle w:val="SpecialBold"/>
        </w:rPr>
        <w:t>Required skills</w:t>
      </w:r>
    </w:p>
    <w:p w:rsidR="00000000" w:rsidRPr="00E157B4" w:rsidP="00E157B4">
      <w:pPr>
        <w:pStyle w:val="ListBullet"/>
      </w:pPr>
      <w:r w:rsidRPr="00E157B4">
        <w:t>communication skills to:</w:t>
      </w:r>
    </w:p>
    <w:p w:rsidR="00000000" w:rsidRPr="00E157B4" w:rsidP="00E157B4">
      <w:pPr>
        <w:pStyle w:val="ListBullet2"/>
      </w:pPr>
      <w:r w:rsidRPr="00E157B4">
        <w:t>determine and confirm customer requirements, using questioning and active listening as required</w:t>
      </w:r>
    </w:p>
    <w:p w:rsidR="00000000" w:rsidRPr="00E157B4" w:rsidP="00E157B4">
      <w:pPr>
        <w:pStyle w:val="ListBullet2"/>
      </w:pPr>
      <w:r w:rsidRPr="00E157B4">
        <w:t>liaise with others, share information, listen and understand</w:t>
      </w:r>
    </w:p>
    <w:p w:rsidR="00000000" w:rsidRPr="00E157B4" w:rsidP="00E157B4">
      <w:pPr>
        <w:pStyle w:val="ListBullet2"/>
      </w:pPr>
      <w:r w:rsidRPr="00E157B4">
        <w:t>use language and concepts appropriate to cultural differences</w:t>
      </w:r>
    </w:p>
    <w:p w:rsidR="00000000" w:rsidRPr="00E157B4" w:rsidP="00E157B4">
      <w:pPr>
        <w:pStyle w:val="ListBullet2"/>
      </w:pPr>
      <w:r w:rsidRPr="00E157B4">
        <w:t>prepare responses to meet client enquiries</w:t>
      </w:r>
    </w:p>
    <w:p w:rsidR="00000000" w:rsidRPr="00E157B4" w:rsidP="00E157B4">
      <w:pPr>
        <w:pStyle w:val="ListBullet"/>
      </w:pPr>
      <w:r w:rsidRPr="00E157B4">
        <w:t>literacy skills to read documents and complete forms and transaction records accurately</w:t>
      </w:r>
    </w:p>
    <w:p w:rsidR="00000000" w:rsidRPr="00E157B4" w:rsidP="00E157B4">
      <w:pPr>
        <w:pStyle w:val="ListBullet"/>
      </w:pPr>
      <w:r w:rsidRPr="00E157B4">
        <w:t>numeracy and IT skills to:</w:t>
      </w:r>
    </w:p>
    <w:p w:rsidR="00000000" w:rsidRPr="00E157B4" w:rsidP="00E157B4">
      <w:pPr>
        <w:pStyle w:val="ListBullet2"/>
      </w:pPr>
      <w:r w:rsidRPr="00E157B4">
        <w:t>access and use computer-based service systems</w:t>
      </w:r>
    </w:p>
    <w:p w:rsidR="00000000" w:rsidRPr="00E157B4" w:rsidP="00E157B4">
      <w:pPr>
        <w:pStyle w:val="ListBullet2"/>
      </w:pPr>
      <w:r w:rsidRPr="00E157B4">
        <w:t>access and use internet information</w:t>
      </w:r>
    </w:p>
    <w:p w:rsidR="00000000" w:rsidRPr="00E157B4" w:rsidP="00E157B4">
      <w:pPr>
        <w:pStyle w:val="ListBullet"/>
      </w:pPr>
      <w:r w:rsidRPr="00E157B4">
        <w:t>problem solvi</w:t>
      </w:r>
      <w:r w:rsidRPr="00E157B4">
        <w:t>ng skills to address customer service issues</w:t>
      </w:r>
    </w:p>
    <w:p w:rsidR="00000000" w:rsidRPr="00E157B4" w:rsidP="00E157B4">
      <w:pPr>
        <w:pStyle w:val="ListBullet"/>
      </w:pPr>
      <w:r w:rsidRPr="00E157B4">
        <w:t>organisational skills, including the ability to plan and sequence work</w:t>
      </w:r>
    </w:p>
    <w:p w:rsidR="00000000" w:rsidRPr="00E157B4" w:rsidP="00E157B4">
      <w:pPr>
        <w:pStyle w:val="ListBullet"/>
      </w:pPr>
      <w:r w:rsidRPr="00E157B4">
        <w:t xml:space="preserve">teamwork skills to work cooperatively with others </w:t>
      </w:r>
    </w:p>
    <w:p w:rsidR="00000000" w:rsidRPr="00E157B4" w:rsidP="00E157B4">
      <w:pPr>
        <w:pStyle w:val="ListBullet"/>
      </w:pPr>
      <w:r w:rsidRPr="00E157B4">
        <w:t>reading skills to:</w:t>
      </w:r>
    </w:p>
    <w:p w:rsidR="00000000" w:rsidRPr="00E157B4" w:rsidP="00E157B4">
      <w:pPr>
        <w:pStyle w:val="ListBullet2"/>
      </w:pPr>
      <w:r w:rsidRPr="00E157B4">
        <w:t>read and understand relevant legislation, regulation and codes of pra</w:t>
      </w:r>
      <w:r w:rsidRPr="00E157B4">
        <w:t>ctice</w:t>
      </w:r>
    </w:p>
    <w:p w:rsidR="00000000" w:rsidRPr="00E157B4" w:rsidP="00E157B4">
      <w:pPr>
        <w:pStyle w:val="ListBullet2"/>
      </w:pPr>
      <w:r w:rsidRPr="00E157B4">
        <w:t>read and interpret client communications</w:t>
      </w:r>
    </w:p>
    <w:p w:rsidR="00000000" w:rsidRPr="00E157B4" w:rsidP="00E157B4">
      <w:pPr>
        <w:pStyle w:val="ListBullet2"/>
      </w:pPr>
      <w:r w:rsidRPr="00E157B4">
        <w:t>read and interpret organisational procedures</w:t>
      </w:r>
    </w:p>
    <w:p w:rsidR="00000000" w:rsidRPr="00E157B4" w:rsidP="00E157B4">
      <w:pPr>
        <w:pStyle w:val="ListBullet"/>
      </w:pPr>
      <w:r w:rsidRPr="00E157B4">
        <w:t>writing skills to:</w:t>
      </w:r>
    </w:p>
    <w:p w:rsidR="00000000" w:rsidRPr="00E157B4" w:rsidP="00E157B4">
      <w:pPr>
        <w:pStyle w:val="ListBullet2"/>
      </w:pPr>
      <w:r w:rsidRPr="00E157B4">
        <w:t>accurately record information</w:t>
      </w:r>
    </w:p>
    <w:p w:rsidR="00000000" w:rsidRPr="00E157B4" w:rsidP="00E157B4">
      <w:pPr>
        <w:pStyle w:val="ListBullet2"/>
      </w:pPr>
      <w:r w:rsidRPr="00E157B4">
        <w:t>draft business letters and emails.</w:t>
      </w:r>
    </w:p>
    <w:p w:rsidR="00000000" w:rsidRPr="00E157B4" w:rsidP="00E157B4">
      <w:pPr>
        <w:pStyle w:val="BodyText"/>
      </w:pPr>
    </w:p>
    <w:p w:rsidR="00000000" w:rsidRPr="00E157B4" w:rsidP="00E157B4">
      <w:pPr>
        <w:pStyle w:val="BodyText"/>
      </w:pPr>
      <w:r w:rsidRPr="00E157B4">
        <w:rPr>
          <w:rStyle w:val="SpecialBold"/>
        </w:rPr>
        <w:t>Required knowledge</w:t>
      </w:r>
    </w:p>
    <w:p w:rsidR="00000000" w:rsidRPr="00E157B4" w:rsidP="00E157B4">
      <w:pPr>
        <w:pStyle w:val="ListBullet"/>
      </w:pPr>
      <w:r w:rsidRPr="00E157B4">
        <w:t>company policy, procedures and requirements</w:t>
      </w:r>
    </w:p>
    <w:p w:rsidR="00000000" w:rsidRPr="00E157B4" w:rsidP="00E157B4">
      <w:pPr>
        <w:pStyle w:val="ListBullet"/>
      </w:pPr>
      <w:r w:rsidRPr="00E157B4">
        <w:t>customer service process (including dispute and conflict resolution)</w:t>
      </w:r>
    </w:p>
    <w:p w:rsidR="00000000" w:rsidRPr="00E157B4" w:rsidP="00E157B4">
      <w:pPr>
        <w:pStyle w:val="ListBullet"/>
      </w:pPr>
      <w:r w:rsidRPr="00E157B4">
        <w:t>privacy and confidentiality legislation and requirements</w:t>
      </w:r>
    </w:p>
    <w:p w:rsidR="00000000" w:rsidRPr="00E157B4" w:rsidP="00E157B4">
      <w:pPr>
        <w:pStyle w:val="ListBullet"/>
      </w:pPr>
      <w:r w:rsidRPr="00E157B4">
        <w:t>product/policy terms and conditions</w:t>
      </w:r>
    </w:p>
    <w:p w:rsidR="00000000" w:rsidRPr="00E157B4" w:rsidP="00E157B4">
      <w:pPr>
        <w:pStyle w:val="ListBullet"/>
      </w:pPr>
      <w:r w:rsidRPr="00E157B4">
        <w:t>relevant legislation and industry codes of practice.</w:t>
      </w:r>
    </w:p>
    <w:p w:rsidR="00000000" w:rsidRPr="00E157B4" w:rsidP="00E157B4">
      <w:pPr>
        <w:pStyle w:val="AllowPageBreak"/>
      </w:pPr>
    </w:p>
    <w:p w:rsidR="00000000" w:rsidRPr="00E157B4" w:rsidP="00E157B4">
      <w:pPr>
        <w:pStyle w:val="Heading1"/>
      </w:pPr>
      <w:bookmarkStart w:id="10" w:name="O_418096"/>
      <w:bookmarkEnd w:id="10"/>
      <w:r w:rsidRPr="00E157B4">
        <w:t>Evidence Guide</w:t>
      </w:r>
    </w:p>
    <w:p w:rsidR="00000000" w:rsidRPr="00E157B4" w:rsidP="00E157B4">
      <w:pPr>
        <w:pStyle w:val="BodyText"/>
      </w:pPr>
      <w:r w:rsidRPr="00E157B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157B4" w:rsidP="00E157B4">
      <w:pPr>
        <w:pStyle w:val="BodyText"/>
      </w:pPr>
    </w:p>
    <w:tbl>
      <w:tblPr>
        <w:tblW w:w="0" w:type="auto"/>
        <w:tblLayout w:type="fixed"/>
        <w:tblCellMar>
          <w:left w:w="62" w:type="dxa"/>
          <w:right w:w="62" w:type="dxa"/>
        </w:tblCellMar>
        <w:tblLook w:val="0000"/>
      </w:tblPr>
      <w:tblGrid>
        <w:gridCol w:w="3511"/>
        <w:gridCol w:w="5369"/>
      </w:tblGrid>
      <w:tr w:rsidTr="00E157B4">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rPr>
                <w:rStyle w:val="SpecialBold"/>
              </w:rPr>
              <w:t>Overview of assessment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p>
        </w:tc>
      </w:tr>
      <w:tr w:rsidTr="00E157B4">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rPr>
                <w:rStyle w:val="SpecialBold"/>
              </w:rPr>
              <w:t>Critical aspects for assessment and evidence required to demonstrate competency in this unit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BodyText"/>
            </w:pPr>
            <w:r w:rsidRPr="00E157B4">
              <w:t>Evidence of the ability to:</w:t>
            </w:r>
          </w:p>
          <w:p w:rsidR="00000000" w:rsidRPr="00E157B4" w:rsidP="00E157B4">
            <w:pPr>
              <w:pStyle w:val="ListBullet"/>
            </w:pPr>
            <w:r w:rsidRPr="00E157B4">
              <w:t>respond to a range of enquiries that satisfy the customer’s needs and achieve the company outcomes</w:t>
            </w:r>
          </w:p>
          <w:p w:rsidR="00000000" w:rsidP="00E157B4">
            <w:pPr>
              <w:pStyle w:val="ListBullet"/>
              <w:rPr>
                <w:lang w:val="en-NZ"/>
              </w:rPr>
            </w:pPr>
            <w:r w:rsidRPr="00E157B4">
              <w:t>consideration of, and adaptation to</w:t>
            </w:r>
            <w:r w:rsidRPr="00E157B4">
              <w:t>, any special needs of customers, including ethnic origin, religion, socio-economic status and demographic needs.</w:t>
            </w:r>
          </w:p>
        </w:tc>
      </w:tr>
      <w:tr w:rsidTr="00E157B4">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rPr>
                <w:rStyle w:val="SpecialBold"/>
              </w:rPr>
              <w:t>Context of and specific resources for assessment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BodyText"/>
            </w:pPr>
            <w:r w:rsidRPr="00E157B4">
              <w:t>Assessment must ensure:</w:t>
            </w:r>
          </w:p>
          <w:p w:rsidR="00000000" w:rsidRPr="00E157B4" w:rsidP="00E157B4">
            <w:pPr>
              <w:pStyle w:val="ListBullet"/>
            </w:pPr>
            <w:r w:rsidRPr="00E157B4">
              <w:t>competency is demonstrated in the context of the work environment a</w:t>
            </w:r>
            <w:r w:rsidRPr="00E157B4">
              <w:t>nd conditions specified in the range statement either in a relevant workplace or a closely simulated work environment</w:t>
            </w:r>
          </w:p>
          <w:p w:rsidR="00000000" w:rsidRPr="00E157B4" w:rsidP="00E157B4">
            <w:pPr>
              <w:pStyle w:val="ListBullet"/>
            </w:pPr>
            <w:r w:rsidRPr="00E157B4">
              <w:t>access to and the use of a range of common office equipment, technology, software and consumables</w:t>
            </w:r>
          </w:p>
          <w:p w:rsidR="00000000" w:rsidP="00E157B4">
            <w:pPr>
              <w:pStyle w:val="ListBullet"/>
              <w:rPr>
                <w:lang w:val="en-NZ"/>
              </w:rPr>
            </w:pPr>
            <w:r w:rsidRPr="00E157B4">
              <w:t>access to organisational records, polici</w:t>
            </w:r>
            <w:r w:rsidRPr="00E157B4">
              <w:t>es and procedures.</w:t>
            </w:r>
          </w:p>
        </w:tc>
      </w:tr>
      <w:tr w:rsidTr="00E157B4">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rPr>
                <w:rStyle w:val="SpecialBold"/>
              </w:rPr>
              <w:t>Method of assessment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BodyText"/>
            </w:pPr>
            <w:r w:rsidRPr="00E157B4">
              <w:t xml:space="preserve">A range of assessment methods should be used to assess practical skills and knowledge. The following examples are appropriate for this unit: </w:t>
            </w:r>
          </w:p>
          <w:p w:rsidR="00000000" w:rsidRPr="00E157B4" w:rsidP="00E157B4">
            <w:pPr>
              <w:pStyle w:val="ListBullet"/>
            </w:pPr>
            <w:r w:rsidRPr="00E157B4">
              <w:t>evaluating an integrated activity which combines the elements of competency for the unit or a cluster of related units of competency</w:t>
            </w:r>
          </w:p>
          <w:p w:rsidR="00000000" w:rsidRPr="00E157B4" w:rsidP="00E157B4">
            <w:pPr>
              <w:pStyle w:val="ListBullet"/>
            </w:pPr>
            <w:r w:rsidRPr="00E157B4">
              <w:t>simulated tasks involving preparation of reports from supplied data</w:t>
            </w:r>
          </w:p>
          <w:p w:rsidR="00000000" w:rsidRPr="00E157B4" w:rsidP="00E157B4">
            <w:pPr>
              <w:pStyle w:val="ListBullet"/>
            </w:pPr>
            <w:r w:rsidRPr="00E157B4">
              <w:t>verbal or written questioning on underpinning knowledge</w:t>
            </w:r>
            <w:r w:rsidRPr="00E157B4">
              <w:t xml:space="preserve"> and skills </w:t>
            </w:r>
          </w:p>
          <w:p w:rsidR="00000000" w:rsidP="00E157B4">
            <w:pPr>
              <w:pStyle w:val="ListBullet"/>
              <w:rPr>
                <w:lang w:val="en-NZ"/>
              </w:rPr>
            </w:pPr>
            <w:r w:rsidRPr="00E157B4">
              <w:t>evaluating samples of work.</w:t>
            </w:r>
          </w:p>
        </w:tc>
      </w:tr>
      <w:tr w:rsidTr="00E157B4">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rPr>
                <w:rStyle w:val="SpecialBold"/>
              </w:rPr>
              <w:t>Guidance information for assessment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BodyText"/>
            </w:pPr>
          </w:p>
        </w:tc>
      </w:tr>
    </w:tbl>
    <w:p w:rsidR="00000000" w:rsidRPr="00E157B4" w:rsidP="00E157B4">
      <w:pPr>
        <w:pStyle w:val="BodyText"/>
      </w:pPr>
    </w:p>
    <w:p w:rsidR="00000000" w:rsidRPr="00E157B4" w:rsidP="00E157B4">
      <w:pPr>
        <w:pStyle w:val="AllowPageBreak"/>
      </w:pPr>
    </w:p>
    <w:p w:rsidR="00000000" w:rsidRPr="00E157B4" w:rsidP="00E157B4">
      <w:pPr>
        <w:pStyle w:val="Heading1"/>
      </w:pPr>
      <w:bookmarkStart w:id="11" w:name="O_418097"/>
      <w:bookmarkEnd w:id="11"/>
      <w:r w:rsidRPr="00E157B4">
        <w:t>Range Statement</w:t>
      </w:r>
    </w:p>
    <w:p w:rsidR="00000000" w:rsidRPr="00E157B4" w:rsidP="00E157B4">
      <w:pPr>
        <w:pStyle w:val="BodyText"/>
      </w:pPr>
      <w:r w:rsidRPr="00E157B4">
        <w:rPr>
          <w:rStyle w:val="Emphasis"/>
        </w:rPr>
        <w:t xml:space="preserve">The range statement relates to the unit of competency as a whole. It allows for different work environments and situations that may affect </w:t>
      </w:r>
      <w:r w:rsidRPr="00E157B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157B4">
        <w:rPr>
          <w:rStyle w:val="Emphasis"/>
        </w:rPr>
        <w:t>m, and local industry and regional contexts) may also be included.</w:t>
      </w:r>
    </w:p>
    <w:p w:rsidR="00000000" w:rsidRPr="00E157B4" w:rsidP="00E157B4">
      <w:pPr>
        <w:pStyle w:val="BodyText"/>
      </w:pPr>
    </w:p>
    <w:tbl>
      <w:tblPr>
        <w:tblW w:w="0" w:type="auto"/>
        <w:tblLayout w:type="fixed"/>
        <w:tblCellMar>
          <w:left w:w="62" w:type="dxa"/>
          <w:right w:w="62" w:type="dxa"/>
        </w:tblCellMar>
        <w:tblLook w:val="0000"/>
      </w:tblPr>
      <w:tblGrid>
        <w:gridCol w:w="3527"/>
        <w:gridCol w:w="5353"/>
      </w:tblGrid>
      <w:tr w:rsidTr="00E157B4">
        <w:tblPrEx>
          <w:tblW w:w="0" w:type="auto"/>
          <w:tblLayout w:type="fixed"/>
          <w:tblCellMar>
            <w:left w:w="62" w:type="dxa"/>
            <w:right w:w="62" w:type="dxa"/>
          </w:tblCellMar>
          <w:tblLook w:val="0000"/>
        </w:tblPrEx>
        <w:tc>
          <w:tcPr>
            <w:tcW w:w="3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rPr>
                <w:rStyle w:val="BoldandItalics"/>
              </w:rPr>
              <w:t>Nature of the enquiry</w:t>
            </w:r>
            <w:r w:rsidRPr="00E157B4">
              <w:t xml:space="preserve"> may include:</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ListBullet"/>
            </w:pPr>
            <w:r w:rsidRPr="00E157B4">
              <w:t>initial enquiry about a product or service</w:t>
            </w:r>
          </w:p>
          <w:p w:rsidR="00000000" w:rsidRPr="00E157B4" w:rsidP="00E157B4">
            <w:pPr>
              <w:pStyle w:val="ListBullet"/>
            </w:pPr>
            <w:r w:rsidRPr="00E157B4">
              <w:t>enquiry about ongoing use of a product or services</w:t>
            </w:r>
          </w:p>
          <w:p w:rsidR="00000000" w:rsidRPr="00E157B4" w:rsidP="00E157B4">
            <w:pPr>
              <w:pStyle w:val="ListBullet"/>
            </w:pPr>
            <w:r w:rsidRPr="00E157B4">
              <w:t>complaint about an error</w:t>
            </w:r>
          </w:p>
          <w:p w:rsidR="00000000" w:rsidRPr="00E157B4" w:rsidP="00E157B4">
            <w:pPr>
              <w:pStyle w:val="ListBullet"/>
            </w:pPr>
            <w:r w:rsidRPr="00E157B4">
              <w:t>request for new product or servic</w:t>
            </w:r>
            <w:r w:rsidRPr="00E157B4">
              <w:t>e</w:t>
            </w:r>
          </w:p>
          <w:p w:rsidR="00000000" w:rsidP="00E157B4">
            <w:pPr>
              <w:pStyle w:val="ListBullet"/>
              <w:rPr>
                <w:lang w:val="en-NZ"/>
              </w:rPr>
            </w:pPr>
            <w:r w:rsidRPr="00E157B4">
              <w:t>claim against a policy</w:t>
            </w:r>
          </w:p>
        </w:tc>
      </w:tr>
      <w:tr w:rsidTr="00E157B4">
        <w:tblPrEx>
          <w:tblW w:w="0" w:type="auto"/>
          <w:tblLayout w:type="fixed"/>
          <w:tblCellMar>
            <w:left w:w="62" w:type="dxa"/>
            <w:right w:w="62" w:type="dxa"/>
          </w:tblCellMar>
          <w:tblLook w:val="0000"/>
        </w:tblPrEx>
        <w:tc>
          <w:tcPr>
            <w:tcW w:w="3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rPr>
                <w:rStyle w:val="BoldandItalics"/>
              </w:rPr>
              <w:t>Scope of responsibility or authority area</w:t>
            </w:r>
            <w:r w:rsidRPr="00E157B4">
              <w:t xml:space="preserve"> may include:</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ListBullet"/>
            </w:pPr>
            <w:r w:rsidRPr="00E157B4">
              <w:t>job description or accountability area</w:t>
            </w:r>
          </w:p>
          <w:p w:rsidR="00000000" w:rsidRPr="00E157B4" w:rsidP="00E157B4">
            <w:pPr>
              <w:pStyle w:val="ListBullet"/>
            </w:pPr>
            <w:r w:rsidRPr="00E157B4">
              <w:t>regulatory requirements</w:t>
            </w:r>
          </w:p>
          <w:p w:rsidR="00000000" w:rsidP="00E157B4">
            <w:pPr>
              <w:pStyle w:val="ListBullet"/>
              <w:rPr>
                <w:lang w:val="en-NZ"/>
              </w:rPr>
            </w:pPr>
            <w:r w:rsidRPr="00E157B4">
              <w:t>relevant legislation</w:t>
            </w:r>
          </w:p>
        </w:tc>
      </w:tr>
      <w:tr w:rsidTr="00E157B4">
        <w:tblPrEx>
          <w:tblW w:w="0" w:type="auto"/>
          <w:tblLayout w:type="fixed"/>
          <w:tblCellMar>
            <w:left w:w="62" w:type="dxa"/>
            <w:right w:w="62" w:type="dxa"/>
          </w:tblCellMar>
          <w:tblLook w:val="0000"/>
        </w:tblPrEx>
        <w:tc>
          <w:tcPr>
            <w:tcW w:w="3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rPr>
                <w:rStyle w:val="BoldandItalics"/>
              </w:rPr>
              <w:t>Sources of information</w:t>
            </w:r>
            <w:r w:rsidRPr="00E157B4">
              <w:t xml:space="preserve"> may include:</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ListBullet"/>
            </w:pPr>
            <w:r w:rsidRPr="00E157B4">
              <w:t>company records</w:t>
            </w:r>
          </w:p>
          <w:p w:rsidR="00000000" w:rsidRPr="00E157B4" w:rsidP="00E157B4">
            <w:pPr>
              <w:pStyle w:val="ListBullet"/>
            </w:pPr>
            <w:r w:rsidRPr="00E157B4">
              <w:t>credit reference organisation</w:t>
            </w:r>
          </w:p>
          <w:p w:rsidR="00000000" w:rsidRPr="00E157B4" w:rsidP="00E157B4">
            <w:pPr>
              <w:pStyle w:val="ListBullet"/>
            </w:pPr>
            <w:r w:rsidRPr="00E157B4">
              <w:t>past history with the organisation or other organisations</w:t>
            </w:r>
          </w:p>
          <w:p w:rsidR="00000000" w:rsidRPr="00E157B4" w:rsidP="00E157B4">
            <w:pPr>
              <w:pStyle w:val="ListBullet"/>
            </w:pPr>
            <w:r w:rsidRPr="00E157B4">
              <w:t>organisation's policy and procedures manuals</w:t>
            </w:r>
          </w:p>
          <w:p w:rsidR="00000000" w:rsidP="00E157B4">
            <w:pPr>
              <w:pStyle w:val="ListBullet"/>
              <w:rPr>
                <w:lang w:val="en-NZ"/>
              </w:rPr>
            </w:pPr>
            <w:r w:rsidRPr="00E157B4">
              <w:t>legislation</w:t>
            </w:r>
          </w:p>
        </w:tc>
      </w:tr>
      <w:tr w:rsidTr="00E157B4">
        <w:tblPrEx>
          <w:tblW w:w="0" w:type="auto"/>
          <w:tblLayout w:type="fixed"/>
          <w:tblCellMar>
            <w:left w:w="62" w:type="dxa"/>
            <w:right w:w="62" w:type="dxa"/>
          </w:tblCellMar>
          <w:tblLook w:val="0000"/>
        </w:tblPrEx>
        <w:tc>
          <w:tcPr>
            <w:tcW w:w="3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7B4">
            <w:pPr>
              <w:pStyle w:val="BodyText"/>
              <w:rPr>
                <w:lang w:val="en-NZ"/>
              </w:rPr>
            </w:pPr>
            <w:r w:rsidRPr="00E157B4">
              <w:rPr>
                <w:rStyle w:val="BoldandItalics"/>
              </w:rPr>
              <w:t>Customer's special needs</w:t>
            </w:r>
            <w:r w:rsidRPr="00E157B4">
              <w:t xml:space="preserve"> may include:</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7B4" w:rsidP="00E157B4">
            <w:pPr>
              <w:pStyle w:val="ListBullet"/>
            </w:pPr>
            <w:r w:rsidRPr="00E157B4">
              <w:t>ethnic origin</w:t>
            </w:r>
          </w:p>
          <w:p w:rsidR="00000000" w:rsidRPr="00E157B4" w:rsidP="00E157B4">
            <w:pPr>
              <w:pStyle w:val="ListBullet"/>
            </w:pPr>
            <w:r w:rsidRPr="00E157B4">
              <w:t>religion</w:t>
            </w:r>
          </w:p>
          <w:p w:rsidR="00000000" w:rsidRPr="00E157B4" w:rsidP="00E157B4">
            <w:pPr>
              <w:pStyle w:val="ListBullet"/>
            </w:pPr>
            <w:r w:rsidRPr="00E157B4">
              <w:t>socio-economic status</w:t>
            </w:r>
          </w:p>
          <w:p w:rsidR="00000000" w:rsidRPr="00E157B4" w:rsidP="00E157B4">
            <w:pPr>
              <w:pStyle w:val="ListBullet"/>
            </w:pPr>
            <w:r w:rsidRPr="00E157B4">
              <w:t>age and sex</w:t>
            </w:r>
          </w:p>
        </w:tc>
      </w:tr>
    </w:tbl>
    <w:p w:rsidR="00000000" w:rsidRPr="00E157B4" w:rsidP="00E157B4">
      <w:pPr>
        <w:pStyle w:val="BodyText"/>
      </w:pPr>
    </w:p>
    <w:p w:rsidR="00000000" w:rsidRPr="00E157B4" w:rsidP="00E157B4">
      <w:pPr>
        <w:pStyle w:val="AllowPageBreak"/>
      </w:pPr>
    </w:p>
    <w:p w:rsidR="00000000" w:rsidRPr="00E157B4" w:rsidP="00E157B4">
      <w:pPr>
        <w:pStyle w:val="Heading1"/>
      </w:pPr>
      <w:bookmarkStart w:id="12" w:name="O_418098"/>
      <w:bookmarkEnd w:id="12"/>
      <w:r w:rsidRPr="00E157B4">
        <w:t>Unit Sector(s)</w:t>
      </w:r>
    </w:p>
    <w:p w:rsidR="00000000" w:rsidRPr="00E157B4" w:rsidP="00E157B4">
      <w:pPr>
        <w:pStyle w:val="BodyText"/>
      </w:pPr>
      <w:r w:rsidRPr="00E157B4">
        <w:t>Customer service</w:t>
      </w:r>
    </w:p>
    <w:p w:rsidR="00000000" w:rsidRPr="00E157B4" w:rsidP="00E157B4"/>
    <w:sectPr w:rsidSect="00E157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BFF" w:rsidP="00A53B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FF" w:rsidP="00E15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3BFF" w:rsidP="00E157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3BFF" w:rsidP="00E157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BFF" w:rsidP="00A53B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FF" w:rsidP="00E157B4">
    <w:pPr>
      <w:pStyle w:val="Header"/>
      <w:framePr w:wrap="around"/>
    </w:pPr>
    <w:r>
      <w:fldChar w:fldCharType="begin"/>
    </w:r>
    <w:r>
      <w:instrText xml:space="preserve"> TITLE   \* MERGEFORMAT </w:instrText>
    </w:r>
    <w:r>
      <w:fldChar w:fldCharType="separate"/>
    </w:r>
    <w:r>
      <w:t>FNSCUS301A Respond to customer enquiries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3BFF" w:rsidP="00E157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4CCF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E669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7C2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7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57B4"/>
    <w:pPr>
      <w:spacing w:before="360" w:after="60"/>
      <w:outlineLvl w:val="0"/>
    </w:pPr>
    <w:rPr>
      <w:sz w:val="32"/>
    </w:rPr>
  </w:style>
  <w:style w:type="paragraph" w:styleId="Heading2">
    <w:name w:val="heading 2"/>
    <w:basedOn w:val="HeadingBase"/>
    <w:next w:val="BodyText"/>
    <w:link w:val="Heading2Char"/>
    <w:qFormat/>
    <w:rsid w:val="00E157B4"/>
    <w:pPr>
      <w:keepLines/>
      <w:spacing w:before="240" w:after="120"/>
      <w:outlineLvl w:val="1"/>
    </w:pPr>
    <w:rPr>
      <w:sz w:val="28"/>
      <w:szCs w:val="40"/>
    </w:rPr>
  </w:style>
  <w:style w:type="paragraph" w:styleId="Heading3">
    <w:name w:val="heading 3"/>
    <w:basedOn w:val="HeadingBase"/>
    <w:next w:val="BodyText"/>
    <w:link w:val="Heading3Char"/>
    <w:qFormat/>
    <w:rsid w:val="00E157B4"/>
    <w:pPr>
      <w:spacing w:before="180" w:after="120"/>
      <w:outlineLvl w:val="2"/>
    </w:pPr>
    <w:rPr>
      <w:spacing w:val="-10"/>
      <w:kern w:val="32"/>
    </w:rPr>
  </w:style>
  <w:style w:type="paragraph" w:styleId="Heading4">
    <w:name w:val="heading 4"/>
    <w:basedOn w:val="HeadingBase"/>
    <w:next w:val="BodyText"/>
    <w:link w:val="Heading4Char"/>
    <w:qFormat/>
    <w:rsid w:val="00E157B4"/>
    <w:pPr>
      <w:spacing w:before="160" w:after="120"/>
      <w:outlineLvl w:val="3"/>
    </w:pPr>
    <w:rPr>
      <w:sz w:val="22"/>
    </w:rPr>
  </w:style>
  <w:style w:type="paragraph" w:styleId="Heading5">
    <w:name w:val="heading 5"/>
    <w:basedOn w:val="HeadingBase"/>
    <w:next w:val="Normal"/>
    <w:link w:val="Heading5Char"/>
    <w:qFormat/>
    <w:rsid w:val="00E157B4"/>
    <w:pPr>
      <w:spacing w:before="80"/>
      <w:outlineLvl w:val="4"/>
    </w:pPr>
    <w:rPr>
      <w:color w:val="918585"/>
      <w:sz w:val="20"/>
    </w:rPr>
  </w:style>
  <w:style w:type="paragraph" w:styleId="Heading6">
    <w:name w:val="heading 6"/>
    <w:basedOn w:val="HeadingBase"/>
    <w:next w:val="Normal"/>
    <w:link w:val="Heading6Char"/>
    <w:qFormat/>
    <w:rsid w:val="00E157B4"/>
    <w:pPr>
      <w:spacing w:before="60"/>
      <w:outlineLvl w:val="5"/>
    </w:pPr>
    <w:rPr>
      <w:color w:val="918585"/>
      <w:sz w:val="20"/>
    </w:rPr>
  </w:style>
  <w:style w:type="paragraph" w:styleId="Heading7">
    <w:name w:val="heading 7"/>
    <w:basedOn w:val="Normal"/>
    <w:next w:val="Normal"/>
    <w:link w:val="Heading7Char"/>
    <w:qFormat/>
    <w:rsid w:val="00E157B4"/>
    <w:pPr>
      <w:ind w:left="720"/>
      <w:outlineLvl w:val="6"/>
    </w:pPr>
    <w:rPr>
      <w:i/>
    </w:rPr>
  </w:style>
  <w:style w:type="paragraph" w:styleId="Heading8">
    <w:name w:val="heading 8"/>
    <w:basedOn w:val="Normal"/>
    <w:next w:val="Normal"/>
    <w:link w:val="Heading8Char"/>
    <w:qFormat/>
    <w:rsid w:val="00E157B4"/>
    <w:pPr>
      <w:ind w:left="720"/>
      <w:outlineLvl w:val="7"/>
    </w:pPr>
    <w:rPr>
      <w:i/>
    </w:rPr>
  </w:style>
  <w:style w:type="paragraph" w:styleId="Heading9">
    <w:name w:val="heading 9"/>
    <w:basedOn w:val="Normal"/>
    <w:next w:val="Normal"/>
    <w:link w:val="Heading9Char"/>
    <w:qFormat/>
    <w:rsid w:val="00E157B4"/>
    <w:pPr>
      <w:ind w:left="720"/>
      <w:outlineLvl w:val="8"/>
    </w:pPr>
    <w:rPr>
      <w:i/>
    </w:rPr>
  </w:style>
  <w:style w:type="character" w:default="1" w:styleId="DefaultParagraphFont">
    <w:name w:val="Default Paragraph Font"/>
    <w:uiPriority w:val="1"/>
    <w:unhideWhenUsed/>
    <w:rsid w:val="00E15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7B4"/>
  </w:style>
  <w:style w:type="character" w:customStyle="1" w:styleId="Heading1Char">
    <w:name w:val="Heading 1 Char"/>
    <w:basedOn w:val="DefaultParagraphFont"/>
    <w:link w:val="Heading1"/>
    <w:rsid w:val="00E157B4"/>
    <w:rPr>
      <w:rFonts w:ascii="Times New Roman" w:eastAsia="Times New Roman" w:hAnsi="Times New Roman" w:cs="Times New Roman"/>
      <w:b/>
      <w:sz w:val="32"/>
      <w:szCs w:val="20"/>
      <w:lang w:eastAsia="en-US"/>
    </w:rPr>
  </w:style>
  <w:style w:type="paragraph" w:styleId="BodyText">
    <w:name w:val="Body Text"/>
    <w:basedOn w:val="Normal"/>
    <w:link w:val="BodyTextChar"/>
    <w:rsid w:val="00E157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57B4"/>
    <w:rPr>
      <w:rFonts w:ascii="Times New Roman" w:eastAsia="Times New Roman" w:hAnsi="Times New Roman" w:cs="Times New Roman"/>
      <w:sz w:val="24"/>
      <w:lang w:val="en-US" w:eastAsia="en-US"/>
    </w:rPr>
  </w:style>
  <w:style w:type="paragraph" w:styleId="Footer">
    <w:name w:val="footer"/>
    <w:basedOn w:val="Normal"/>
    <w:link w:val="FooterChar"/>
    <w:rsid w:val="00E15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7B4"/>
    <w:rPr>
      <w:rFonts w:ascii="Times New Roman" w:eastAsia="Times New Roman" w:hAnsi="Times New Roman" w:cs="Times New Roman"/>
      <w:sz w:val="16"/>
      <w:lang w:val="en-US" w:eastAsia="en-US"/>
    </w:rPr>
  </w:style>
  <w:style w:type="paragraph" w:styleId="ListBullet">
    <w:name w:val="List Bullet"/>
    <w:basedOn w:val="List"/>
    <w:rsid w:val="00E157B4"/>
    <w:pPr>
      <w:numPr>
        <w:numId w:val="13"/>
      </w:numPr>
      <w:tabs>
        <w:tab w:val="clear" w:pos="340"/>
      </w:tabs>
      <w:spacing w:before="40" w:after="40"/>
    </w:pPr>
  </w:style>
  <w:style w:type="character" w:customStyle="1" w:styleId="SpecialBold">
    <w:name w:val="Special Bold"/>
    <w:basedOn w:val="DefaultParagraphFont"/>
    <w:rsid w:val="00E157B4"/>
    <w:rPr>
      <w:b/>
      <w:spacing w:val="0"/>
    </w:rPr>
  </w:style>
  <w:style w:type="paragraph" w:styleId="ListBullet2">
    <w:name w:val="List Bullet 2"/>
    <w:basedOn w:val="List2"/>
    <w:rsid w:val="00E157B4"/>
    <w:pPr>
      <w:numPr>
        <w:numId w:val="14"/>
      </w:numPr>
      <w:tabs>
        <w:tab w:val="clear" w:pos="680"/>
      </w:tabs>
    </w:pPr>
  </w:style>
  <w:style w:type="paragraph" w:styleId="Header">
    <w:name w:val="header"/>
    <w:basedOn w:val="Normal"/>
    <w:link w:val="HeaderChar"/>
    <w:rsid w:val="00E15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7B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57B4"/>
    <w:rPr>
      <w:i/>
    </w:rPr>
  </w:style>
  <w:style w:type="paragraph" w:customStyle="1" w:styleId="SuperHeading">
    <w:name w:val="SuperHeading"/>
    <w:basedOn w:val="Normal"/>
    <w:rsid w:val="00E157B4"/>
    <w:pPr>
      <w:spacing w:before="240" w:after="120"/>
      <w:outlineLvl w:val="0"/>
    </w:pPr>
    <w:rPr>
      <w:rFonts w:ascii="Times New Roman" w:hAnsi="Times New Roman"/>
      <w:b/>
      <w:sz w:val="28"/>
    </w:rPr>
  </w:style>
  <w:style w:type="paragraph" w:customStyle="1" w:styleId="AllowPageBreak">
    <w:name w:val="AllowPageBreak"/>
    <w:rsid w:val="00E157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57B4"/>
    <w:rPr>
      <w:b/>
      <w:i/>
      <w:u w:val="none"/>
    </w:rPr>
  </w:style>
  <w:style w:type="character" w:customStyle="1" w:styleId="Heading2Char">
    <w:name w:val="Heading 2 Char"/>
    <w:basedOn w:val="DefaultParagraphFont"/>
    <w:link w:val="Heading2"/>
    <w:rsid w:val="00E15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7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57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57B4"/>
    <w:rPr>
      <w:rFonts w:ascii="Courier New" w:eastAsia="Times New Roman" w:hAnsi="Courier New" w:cs="Times New Roman"/>
      <w:i/>
      <w:szCs w:val="20"/>
      <w:lang w:val="en-US" w:eastAsia="en-US"/>
    </w:rPr>
  </w:style>
  <w:style w:type="paragraph" w:customStyle="1" w:styleId="HeadingBase">
    <w:name w:val="Heading Base"/>
    <w:rsid w:val="00E15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7B4"/>
    <w:pPr>
      <w:tabs>
        <w:tab w:val="right" w:leader="dot" w:pos="9072"/>
      </w:tabs>
      <w:ind w:left="567"/>
    </w:pPr>
    <w:rPr>
      <w:szCs w:val="22"/>
    </w:rPr>
  </w:style>
  <w:style w:type="paragraph" w:customStyle="1" w:styleId="TOCBase">
    <w:name w:val="TOC Base"/>
    <w:rsid w:val="00E15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7B4"/>
    <w:pPr>
      <w:tabs>
        <w:tab w:val="right" w:leader="dot" w:pos="9072"/>
      </w:tabs>
      <w:spacing w:before="40" w:after="40"/>
      <w:ind w:left="284"/>
    </w:pPr>
    <w:rPr>
      <w:rFonts w:ascii="Times New Roman" w:hAnsi="Times New Roman"/>
    </w:rPr>
  </w:style>
  <w:style w:type="paragraph" w:styleId="TOC1">
    <w:name w:val="toc 1"/>
    <w:basedOn w:val="TOCBase"/>
    <w:next w:val="Normal"/>
    <w:rsid w:val="00E157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57B4"/>
    <w:pPr>
      <w:spacing w:before="5040"/>
      <w:jc w:val="center"/>
    </w:pPr>
    <w:rPr>
      <w:sz w:val="48"/>
      <w:szCs w:val="72"/>
      <w:lang w:val="en-US"/>
    </w:rPr>
  </w:style>
  <w:style w:type="character" w:customStyle="1" w:styleId="TitleChar">
    <w:name w:val="Title Char"/>
    <w:basedOn w:val="DefaultParagraphFont"/>
    <w:link w:val="Title"/>
    <w:rsid w:val="00E15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7B4"/>
    <w:pPr>
      <w:tabs>
        <w:tab w:val="left" w:pos="3600"/>
        <w:tab w:val="left" w:pos="3958"/>
      </w:tabs>
    </w:pPr>
  </w:style>
  <w:style w:type="paragraph" w:styleId="List">
    <w:name w:val="List"/>
    <w:basedOn w:val="BodyText"/>
    <w:next w:val="BodyText"/>
    <w:rsid w:val="00E157B4"/>
    <w:pPr>
      <w:tabs>
        <w:tab w:val="left" w:pos="340"/>
      </w:tabs>
      <w:spacing w:before="60" w:after="60"/>
      <w:ind w:left="340" w:hanging="340"/>
    </w:pPr>
  </w:style>
  <w:style w:type="paragraph" w:customStyle="1" w:styleId="Note">
    <w:name w:val="Note"/>
    <w:basedOn w:val="BodyText"/>
    <w:rsid w:val="00E15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7B4"/>
    <w:pPr>
      <w:framePr w:wrap="auto" w:hAnchor="text" w:y="6049"/>
    </w:pPr>
    <w:rPr>
      <w:color w:val="000000"/>
      <w:sz w:val="40"/>
    </w:rPr>
  </w:style>
  <w:style w:type="paragraph" w:customStyle="1" w:styleId="TOCTitle">
    <w:name w:val="TOCTitle"/>
    <w:basedOn w:val="Heading1"/>
    <w:rsid w:val="00E157B4"/>
    <w:pPr>
      <w:spacing w:after="240"/>
      <w:jc w:val="center"/>
      <w:outlineLvl w:val="9"/>
    </w:pPr>
    <w:rPr>
      <w:caps/>
    </w:rPr>
  </w:style>
  <w:style w:type="paragraph" w:customStyle="1" w:styleId="Version">
    <w:name w:val="Version"/>
    <w:rsid w:val="00E15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7B4"/>
    <w:pPr>
      <w:keepNext w:val="0"/>
      <w:tabs>
        <w:tab w:val="right" w:pos="4176"/>
      </w:tabs>
      <w:ind w:left="198" w:hanging="198"/>
    </w:pPr>
    <w:rPr>
      <w:rFonts w:ascii="Garamond" w:hAnsi="Garamond"/>
    </w:rPr>
  </w:style>
  <w:style w:type="paragraph" w:styleId="IndexHeading">
    <w:name w:val="index heading"/>
    <w:basedOn w:val="Normal"/>
    <w:next w:val="Index1"/>
    <w:semiHidden/>
    <w:rsid w:val="00E157B4"/>
    <w:pPr>
      <w:spacing w:before="120" w:after="120"/>
    </w:pPr>
    <w:rPr>
      <w:rFonts w:ascii="Arial" w:hAnsi="Arial"/>
      <w:b/>
      <w:color w:val="918585"/>
      <w:sz w:val="24"/>
    </w:rPr>
  </w:style>
  <w:style w:type="paragraph" w:customStyle="1" w:styleId="Chapter">
    <w:name w:val="Chapter"/>
    <w:basedOn w:val="Normal"/>
    <w:rsid w:val="00E157B4"/>
    <w:pPr>
      <w:spacing w:before="240"/>
    </w:pPr>
    <w:rPr>
      <w:rFonts w:ascii="Times New Roman" w:hAnsi="Times New Roman"/>
      <w:smallCaps/>
      <w:spacing w:val="80"/>
      <w:sz w:val="28"/>
    </w:rPr>
  </w:style>
  <w:style w:type="paragraph" w:customStyle="1" w:styleId="InChapter">
    <w:name w:val="InChapter"/>
    <w:basedOn w:val="Heading3"/>
    <w:rsid w:val="00E157B4"/>
    <w:pPr>
      <w:spacing w:after="240"/>
      <w:outlineLvl w:val="9"/>
    </w:pPr>
    <w:rPr>
      <w:noProof/>
    </w:rPr>
  </w:style>
  <w:style w:type="paragraph" w:styleId="Index2">
    <w:name w:val="index 2"/>
    <w:basedOn w:val="Normal"/>
    <w:next w:val="Normal"/>
    <w:semiHidden/>
    <w:rsid w:val="00E157B4"/>
    <w:pPr>
      <w:tabs>
        <w:tab w:val="right" w:pos="4176"/>
      </w:tabs>
      <w:ind w:left="568" w:hanging="284"/>
    </w:pPr>
    <w:rPr>
      <w:rFonts w:ascii="Garamond" w:hAnsi="Garamond"/>
    </w:rPr>
  </w:style>
  <w:style w:type="paragraph" w:customStyle="1" w:styleId="Byline">
    <w:name w:val="Byline"/>
    <w:rsid w:val="00E15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7B4"/>
    <w:pPr>
      <w:tabs>
        <w:tab w:val="clear" w:pos="3600"/>
        <w:tab w:val="clear" w:pos="3958"/>
      </w:tabs>
      <w:jc w:val="right"/>
    </w:pPr>
  </w:style>
  <w:style w:type="paragraph" w:styleId="Caption">
    <w:name w:val="caption"/>
    <w:basedOn w:val="BodyText"/>
    <w:next w:val="Normal"/>
    <w:qFormat/>
    <w:rsid w:val="00E157B4"/>
    <w:pPr>
      <w:framePr w:w="2268" w:hSpace="181" w:vSpace="181" w:wrap="around" w:vAnchor="text" w:hAnchor="page" w:x="1135" w:y="285" w:anchorLock="1"/>
    </w:pPr>
    <w:rPr>
      <w:i/>
    </w:rPr>
  </w:style>
  <w:style w:type="paragraph" w:customStyle="1" w:styleId="MiniTOCTitle">
    <w:name w:val="MiniTOCTitle"/>
    <w:basedOn w:val="Heading4"/>
    <w:rsid w:val="00E157B4"/>
    <w:pPr>
      <w:spacing w:before="240"/>
      <w:outlineLvl w:val="9"/>
    </w:pPr>
    <w:rPr>
      <w:noProof/>
      <w:sz w:val="24"/>
    </w:rPr>
  </w:style>
  <w:style w:type="paragraph" w:customStyle="1" w:styleId="MiniTOCItem">
    <w:name w:val="MiniTOCItem"/>
    <w:basedOn w:val="ListBullet"/>
    <w:rsid w:val="00E157B4"/>
    <w:pPr>
      <w:numPr>
        <w:numId w:val="0"/>
      </w:numPr>
      <w:tabs>
        <w:tab w:val="right" w:leader="dot" w:pos="6521"/>
      </w:tabs>
      <w:spacing w:before="0" w:after="0"/>
    </w:pPr>
  </w:style>
  <w:style w:type="paragraph" w:customStyle="1" w:styleId="TOFTitle">
    <w:name w:val="TOFTitle"/>
    <w:basedOn w:val="TOCTitle"/>
    <w:rsid w:val="00E157B4"/>
  </w:style>
  <w:style w:type="paragraph" w:styleId="TableofFigures">
    <w:name w:val="table of figures"/>
    <w:basedOn w:val="Normal"/>
    <w:next w:val="Normal"/>
    <w:semiHidden/>
    <w:rsid w:val="00E157B4"/>
    <w:pPr>
      <w:tabs>
        <w:tab w:val="right" w:leader="dot" w:pos="9072"/>
      </w:tabs>
      <w:ind w:left="970" w:hanging="403"/>
    </w:pPr>
    <w:rPr>
      <w:rFonts w:ascii="Times New Roman" w:hAnsi="Times New Roman"/>
      <w:b/>
    </w:rPr>
  </w:style>
  <w:style w:type="paragraph" w:styleId="ListNumber">
    <w:name w:val="List Number"/>
    <w:basedOn w:val="List"/>
    <w:rsid w:val="00E157B4"/>
    <w:pPr>
      <w:numPr>
        <w:numId w:val="11"/>
      </w:numPr>
    </w:pPr>
  </w:style>
  <w:style w:type="character" w:customStyle="1" w:styleId="WingdingSymbols">
    <w:name w:val="Wingding Symbols"/>
    <w:rsid w:val="00E157B4"/>
    <w:rPr>
      <w:rFonts w:ascii="Wingdings" w:hAnsi="Wingdings"/>
    </w:rPr>
  </w:style>
  <w:style w:type="paragraph" w:customStyle="1" w:styleId="TableHeading">
    <w:name w:val="Table Heading"/>
    <w:basedOn w:val="HeadingBase"/>
    <w:rsid w:val="00E157B4"/>
    <w:pPr>
      <w:keepLines/>
      <w:pBdr>
        <w:bottom w:val="single" w:sz="6" w:space="1" w:color="918585"/>
      </w:pBdr>
      <w:spacing w:before="240"/>
    </w:pPr>
  </w:style>
  <w:style w:type="character" w:customStyle="1" w:styleId="HotSpot">
    <w:name w:val="HotSpot"/>
    <w:rsid w:val="00E157B4"/>
    <w:rPr>
      <w:color w:val="0033CC"/>
      <w:u w:val="none"/>
    </w:rPr>
  </w:style>
  <w:style w:type="paragraph" w:customStyle="1" w:styleId="BodyTextRight">
    <w:name w:val="Body Text Right"/>
    <w:basedOn w:val="BodyText"/>
    <w:rsid w:val="00E157B4"/>
    <w:pPr>
      <w:spacing w:before="0" w:after="0"/>
      <w:jc w:val="right"/>
    </w:pPr>
  </w:style>
  <w:style w:type="paragraph" w:styleId="Index3">
    <w:name w:val="index 3"/>
    <w:basedOn w:val="ListNumber2"/>
    <w:next w:val="Normal"/>
    <w:semiHidden/>
    <w:rsid w:val="00E157B4"/>
    <w:pPr>
      <w:numPr>
        <w:numId w:val="0"/>
      </w:numPr>
      <w:tabs>
        <w:tab w:val="right" w:leader="dot" w:pos="4176"/>
      </w:tabs>
    </w:pPr>
  </w:style>
  <w:style w:type="paragraph" w:styleId="ListNumber2">
    <w:name w:val="List Number 2"/>
    <w:basedOn w:val="List2"/>
    <w:rsid w:val="00E157B4"/>
    <w:pPr>
      <w:numPr>
        <w:numId w:val="10"/>
      </w:numPr>
      <w:tabs>
        <w:tab w:val="clear" w:pos="1060"/>
      </w:tabs>
    </w:pPr>
  </w:style>
  <w:style w:type="paragraph" w:customStyle="1" w:styleId="MarginNote">
    <w:name w:val="Margin Note"/>
    <w:basedOn w:val="BodyText"/>
    <w:rsid w:val="00E15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7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57B4"/>
    <w:rPr>
      <w:sz w:val="32"/>
    </w:rPr>
  </w:style>
  <w:style w:type="paragraph" w:customStyle="1" w:styleId="HeadingProcedure">
    <w:name w:val="Heading Procedure"/>
    <w:basedOn w:val="HeadingBase"/>
    <w:next w:val="Normal"/>
    <w:rsid w:val="00E157B4"/>
    <w:pPr>
      <w:tabs>
        <w:tab w:val="left" w:pos="0"/>
      </w:tabs>
      <w:spacing w:before="120" w:after="60"/>
    </w:pPr>
    <w:rPr>
      <w:i/>
      <w:color w:val="918585"/>
      <w:sz w:val="22"/>
    </w:rPr>
  </w:style>
  <w:style w:type="paragraph" w:customStyle="1" w:styleId="TableBodyText">
    <w:name w:val="Table Body Text"/>
    <w:basedOn w:val="BodyText"/>
    <w:rsid w:val="00E157B4"/>
    <w:pPr>
      <w:spacing w:before="60" w:after="60"/>
    </w:pPr>
  </w:style>
  <w:style w:type="paragraph" w:styleId="ListContinue">
    <w:name w:val="List Continue"/>
    <w:basedOn w:val="List"/>
    <w:rsid w:val="00E157B4"/>
    <w:pPr>
      <w:ind w:firstLine="0"/>
    </w:pPr>
  </w:style>
  <w:style w:type="paragraph" w:customStyle="1" w:styleId="ListNote">
    <w:name w:val="List Note"/>
    <w:basedOn w:val="List"/>
    <w:rsid w:val="00E157B4"/>
    <w:pPr>
      <w:pBdr>
        <w:top w:val="single" w:sz="6" w:space="2" w:color="918585"/>
        <w:bottom w:val="single" w:sz="6" w:space="2" w:color="918585"/>
      </w:pBdr>
      <w:tabs>
        <w:tab w:val="left" w:pos="1021"/>
      </w:tabs>
      <w:ind w:firstLine="0"/>
    </w:pPr>
  </w:style>
  <w:style w:type="paragraph" w:customStyle="1" w:styleId="Warning">
    <w:name w:val="Warning"/>
    <w:basedOn w:val="BodyText"/>
    <w:rsid w:val="00E157B4"/>
    <w:pPr>
      <w:shd w:val="clear" w:color="auto" w:fill="D9D9D9"/>
      <w:tabs>
        <w:tab w:val="left" w:pos="992"/>
      </w:tabs>
      <w:ind w:left="119" w:right="119"/>
    </w:pPr>
    <w:rPr>
      <w:sz w:val="20"/>
    </w:rPr>
  </w:style>
  <w:style w:type="paragraph" w:customStyle="1" w:styleId="MarginIcons">
    <w:name w:val="Margin Icons"/>
    <w:basedOn w:val="BodyText"/>
    <w:rsid w:val="00E15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7B4"/>
    <w:rPr>
      <w:rFonts w:ascii="Courier New" w:hAnsi="Courier New"/>
    </w:rPr>
  </w:style>
  <w:style w:type="paragraph" w:customStyle="1" w:styleId="NoteBullet">
    <w:name w:val="Note Bullet"/>
    <w:basedOn w:val="Note"/>
    <w:rsid w:val="00E157B4"/>
    <w:pPr>
      <w:tabs>
        <w:tab w:val="clear" w:pos="680"/>
      </w:tabs>
      <w:spacing w:before="60" w:after="60"/>
    </w:pPr>
  </w:style>
  <w:style w:type="paragraph" w:customStyle="1" w:styleId="SubHeading2">
    <w:name w:val="SubHeading2"/>
    <w:basedOn w:val="HeadingBase"/>
    <w:rsid w:val="00E157B4"/>
    <w:pPr>
      <w:spacing w:before="240" w:after="60"/>
    </w:pPr>
    <w:rPr>
      <w:sz w:val="20"/>
    </w:rPr>
  </w:style>
  <w:style w:type="paragraph" w:customStyle="1" w:styleId="SubHeading1">
    <w:name w:val="SubHeading1"/>
    <w:basedOn w:val="HeadingBase"/>
    <w:rsid w:val="00E157B4"/>
    <w:pPr>
      <w:spacing w:before="240" w:after="60"/>
    </w:pPr>
    <w:rPr>
      <w:color w:val="918585"/>
      <w:sz w:val="22"/>
    </w:rPr>
  </w:style>
  <w:style w:type="paragraph" w:customStyle="1" w:styleId="SideHeading">
    <w:name w:val="Side Heading"/>
    <w:basedOn w:val="HeadingBase"/>
    <w:rsid w:val="00E15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7B4"/>
    <w:pPr>
      <w:numPr>
        <w:numId w:val="12"/>
      </w:numPr>
    </w:pPr>
  </w:style>
  <w:style w:type="paragraph" w:styleId="PlainText">
    <w:name w:val="Plain Text"/>
    <w:basedOn w:val="Normal"/>
    <w:link w:val="PlainTextChar"/>
    <w:rsid w:val="00E157B4"/>
    <w:rPr>
      <w:sz w:val="20"/>
    </w:rPr>
  </w:style>
  <w:style w:type="character" w:customStyle="1" w:styleId="PlainTextChar">
    <w:name w:val="Plain Text Char"/>
    <w:basedOn w:val="DefaultParagraphFont"/>
    <w:link w:val="PlainText"/>
    <w:rsid w:val="00E157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57B4"/>
    <w:rPr>
      <w:b/>
      <w:smallCaps/>
    </w:rPr>
  </w:style>
  <w:style w:type="paragraph" w:customStyle="1" w:styleId="TableListNumber">
    <w:name w:val="Table List Number"/>
    <w:basedOn w:val="ListNumber"/>
    <w:rsid w:val="00E157B4"/>
    <w:pPr>
      <w:numPr>
        <w:numId w:val="0"/>
      </w:numPr>
    </w:pPr>
  </w:style>
  <w:style w:type="paragraph" w:styleId="TOC4">
    <w:name w:val="toc 4"/>
    <w:basedOn w:val="TOCBase"/>
    <w:next w:val="Normal"/>
    <w:semiHidden/>
    <w:rsid w:val="00E157B4"/>
    <w:pPr>
      <w:tabs>
        <w:tab w:val="right" w:leader="dot" w:pos="9071"/>
      </w:tabs>
      <w:ind w:left="1701"/>
    </w:pPr>
  </w:style>
  <w:style w:type="paragraph" w:customStyle="1" w:styleId="ListAlpha">
    <w:name w:val="List Alpha"/>
    <w:basedOn w:val="List"/>
    <w:rsid w:val="00E157B4"/>
    <w:pPr>
      <w:numPr>
        <w:numId w:val="9"/>
      </w:numPr>
    </w:pPr>
  </w:style>
  <w:style w:type="paragraph" w:customStyle="1" w:styleId="ListAlpha2">
    <w:name w:val="List Alpha 2"/>
    <w:basedOn w:val="List2"/>
    <w:rsid w:val="00E157B4"/>
    <w:pPr>
      <w:numPr>
        <w:numId w:val="8"/>
      </w:numPr>
    </w:pPr>
  </w:style>
  <w:style w:type="paragraph" w:styleId="List2">
    <w:name w:val="List 2"/>
    <w:basedOn w:val="BodyText"/>
    <w:rsid w:val="00E157B4"/>
    <w:pPr>
      <w:tabs>
        <w:tab w:val="left" w:pos="680"/>
      </w:tabs>
      <w:spacing w:before="60" w:after="60"/>
      <w:ind w:left="680" w:hanging="340"/>
    </w:pPr>
  </w:style>
  <w:style w:type="paragraph" w:styleId="List3">
    <w:name w:val="List 3"/>
    <w:basedOn w:val="BodyText"/>
    <w:rsid w:val="00E157B4"/>
    <w:pPr>
      <w:tabs>
        <w:tab w:val="left" w:pos="1021"/>
      </w:tabs>
      <w:spacing w:before="60" w:after="60"/>
      <w:ind w:left="1020" w:hanging="340"/>
    </w:pPr>
  </w:style>
  <w:style w:type="paragraph" w:styleId="List4">
    <w:name w:val="List 4"/>
    <w:basedOn w:val="BodyText"/>
    <w:rsid w:val="00E157B4"/>
    <w:pPr>
      <w:tabs>
        <w:tab w:val="left" w:pos="1361"/>
      </w:tabs>
      <w:spacing w:before="60" w:after="60"/>
      <w:ind w:left="1361" w:hanging="340"/>
    </w:pPr>
  </w:style>
  <w:style w:type="paragraph" w:styleId="List5">
    <w:name w:val="List 5"/>
    <w:basedOn w:val="BodyText"/>
    <w:rsid w:val="00E157B4"/>
    <w:pPr>
      <w:tabs>
        <w:tab w:val="left" w:pos="1701"/>
      </w:tabs>
      <w:spacing w:before="60" w:after="60"/>
      <w:ind w:left="1701" w:hanging="340"/>
    </w:pPr>
  </w:style>
  <w:style w:type="paragraph" w:styleId="ListBullet3">
    <w:name w:val="List Bullet 3"/>
    <w:basedOn w:val="List3"/>
    <w:rsid w:val="00E157B4"/>
    <w:pPr>
      <w:numPr>
        <w:numId w:val="15"/>
      </w:numPr>
      <w:tabs>
        <w:tab w:val="clear" w:pos="1021"/>
      </w:tabs>
      <w:ind w:left="1037" w:hanging="357"/>
    </w:pPr>
  </w:style>
  <w:style w:type="paragraph" w:styleId="ListBullet4">
    <w:name w:val="List Bullet 4"/>
    <w:basedOn w:val="List4"/>
    <w:rsid w:val="00E157B4"/>
    <w:pPr>
      <w:numPr>
        <w:numId w:val="3"/>
      </w:numPr>
    </w:pPr>
  </w:style>
  <w:style w:type="paragraph" w:styleId="ListBullet5">
    <w:name w:val="List Bullet 5"/>
    <w:basedOn w:val="List5"/>
    <w:rsid w:val="00E157B4"/>
    <w:pPr>
      <w:numPr>
        <w:numId w:val="4"/>
      </w:numPr>
    </w:pPr>
  </w:style>
  <w:style w:type="paragraph" w:styleId="ListContinue2">
    <w:name w:val="List Continue 2"/>
    <w:basedOn w:val="List2"/>
    <w:rsid w:val="00E157B4"/>
    <w:pPr>
      <w:ind w:firstLine="0"/>
    </w:pPr>
  </w:style>
  <w:style w:type="paragraph" w:styleId="ListContinue3">
    <w:name w:val="List Continue 3"/>
    <w:basedOn w:val="List3"/>
    <w:rsid w:val="00E157B4"/>
    <w:pPr>
      <w:ind w:left="1021" w:firstLine="0"/>
    </w:pPr>
  </w:style>
  <w:style w:type="paragraph" w:styleId="ListContinue4">
    <w:name w:val="List Continue 4"/>
    <w:basedOn w:val="List4"/>
    <w:rsid w:val="00E157B4"/>
    <w:pPr>
      <w:ind w:firstLine="0"/>
    </w:pPr>
  </w:style>
  <w:style w:type="paragraph" w:styleId="ListContinue5">
    <w:name w:val="List Continue 5"/>
    <w:basedOn w:val="List5"/>
    <w:rsid w:val="00E157B4"/>
    <w:pPr>
      <w:ind w:firstLine="0"/>
    </w:pPr>
  </w:style>
  <w:style w:type="paragraph" w:styleId="ListNumber3">
    <w:name w:val="List Number 3"/>
    <w:basedOn w:val="List3"/>
    <w:rsid w:val="00E157B4"/>
    <w:pPr>
      <w:numPr>
        <w:numId w:val="5"/>
      </w:numPr>
    </w:pPr>
  </w:style>
  <w:style w:type="paragraph" w:styleId="ListNumber4">
    <w:name w:val="List Number 4"/>
    <w:basedOn w:val="List4"/>
    <w:rsid w:val="00E157B4"/>
    <w:pPr>
      <w:numPr>
        <w:numId w:val="6"/>
      </w:numPr>
    </w:pPr>
  </w:style>
  <w:style w:type="paragraph" w:styleId="ListNumber5">
    <w:name w:val="List Number 5"/>
    <w:basedOn w:val="List5"/>
    <w:rsid w:val="00E157B4"/>
    <w:pPr>
      <w:numPr>
        <w:numId w:val="7"/>
      </w:numPr>
    </w:pPr>
  </w:style>
  <w:style w:type="paragraph" w:styleId="BlockText">
    <w:name w:val="Block Text"/>
    <w:basedOn w:val="Normal"/>
    <w:rsid w:val="00E157B4"/>
    <w:pPr>
      <w:spacing w:after="120"/>
      <w:ind w:left="1440" w:right="1440"/>
    </w:pPr>
  </w:style>
  <w:style w:type="character" w:customStyle="1" w:styleId="Subscript">
    <w:name w:val="Subscript"/>
    <w:basedOn w:val="DefaultParagraphFont"/>
    <w:rsid w:val="00E157B4"/>
    <w:rPr>
      <w:sz w:val="16"/>
      <w:vertAlign w:val="subscript"/>
    </w:rPr>
  </w:style>
  <w:style w:type="character" w:customStyle="1" w:styleId="Superscript">
    <w:name w:val="Superscript"/>
    <w:basedOn w:val="DefaultParagraphFont"/>
    <w:rsid w:val="00E157B4"/>
    <w:rPr>
      <w:sz w:val="16"/>
      <w:vertAlign w:val="superscript"/>
    </w:rPr>
  </w:style>
  <w:style w:type="character" w:customStyle="1" w:styleId="Symbols">
    <w:name w:val="Symbols"/>
    <w:basedOn w:val="DefaultParagraphFont"/>
    <w:rsid w:val="00E157B4"/>
    <w:rPr>
      <w:rFonts w:ascii="Symbol" w:hAnsi="Symbol"/>
    </w:rPr>
  </w:style>
  <w:style w:type="character" w:customStyle="1" w:styleId="MenuOptions">
    <w:name w:val="Menu Options"/>
    <w:basedOn w:val="DefaultParagraphFont"/>
    <w:rsid w:val="00E157B4"/>
    <w:rPr>
      <w:rFonts w:ascii="Arial Narrow" w:hAnsi="Arial Narrow"/>
      <w:smallCaps/>
    </w:rPr>
  </w:style>
  <w:style w:type="character" w:customStyle="1" w:styleId="Buttons">
    <w:name w:val="Buttons"/>
    <w:basedOn w:val="DefaultParagraphFont"/>
    <w:rsid w:val="00E157B4"/>
    <w:rPr>
      <w:b/>
    </w:rPr>
  </w:style>
  <w:style w:type="character" w:customStyle="1" w:styleId="Underlined">
    <w:name w:val="Underlined"/>
    <w:basedOn w:val="DefaultParagraphFont"/>
    <w:rsid w:val="00E157B4"/>
    <w:rPr>
      <w:u w:val="single"/>
    </w:rPr>
  </w:style>
  <w:style w:type="paragraph" w:customStyle="1" w:styleId="TableBodyTextRight">
    <w:name w:val="Table Body Text Right"/>
    <w:basedOn w:val="TableBodyText"/>
    <w:rsid w:val="00E157B4"/>
    <w:pPr>
      <w:widowControl w:val="0"/>
      <w:autoSpaceDE w:val="0"/>
      <w:autoSpaceDN w:val="0"/>
      <w:adjustRightInd w:val="0"/>
      <w:jc w:val="right"/>
    </w:pPr>
    <w:rPr>
      <w:rFonts w:cs="Arial"/>
      <w:szCs w:val="18"/>
    </w:rPr>
  </w:style>
  <w:style w:type="paragraph" w:customStyle="1" w:styleId="CopyrightText">
    <w:name w:val="Copyright Text"/>
    <w:basedOn w:val="BodyText"/>
    <w:rsid w:val="00E157B4"/>
    <w:rPr>
      <w:sz w:val="18"/>
    </w:rPr>
  </w:style>
  <w:style w:type="paragraph" w:customStyle="1" w:styleId="BodySmallRight">
    <w:name w:val="Body Small Right"/>
    <w:basedOn w:val="BodyTextRight"/>
    <w:rsid w:val="00E157B4"/>
    <w:rPr>
      <w:sz w:val="18"/>
      <w:szCs w:val="18"/>
    </w:rPr>
  </w:style>
  <w:style w:type="paragraph" w:customStyle="1" w:styleId="MarginEdition">
    <w:name w:val="Margin Edition"/>
    <w:basedOn w:val="MarginNote"/>
    <w:rsid w:val="00E157B4"/>
    <w:pPr>
      <w:spacing w:before="0" w:after="0"/>
    </w:pPr>
    <w:rPr>
      <w:rFonts w:ascii="Times New Roman" w:hAnsi="Times New Roman"/>
      <w:color w:val="999999"/>
    </w:rPr>
  </w:style>
  <w:style w:type="paragraph" w:customStyle="1" w:styleId="Spacer">
    <w:name w:val="Spacer"/>
    <w:basedOn w:val="Normal"/>
    <w:rsid w:val="00E157B4"/>
    <w:rPr>
      <w:sz w:val="2"/>
      <w:szCs w:val="2"/>
    </w:rPr>
  </w:style>
  <w:style w:type="character" w:customStyle="1" w:styleId="Small">
    <w:name w:val="Small"/>
    <w:basedOn w:val="DefaultParagraphFont"/>
    <w:rsid w:val="00E157B4"/>
    <w:rPr>
      <w:sz w:val="16"/>
    </w:rPr>
  </w:style>
  <w:style w:type="paragraph" w:customStyle="1" w:styleId="WideTable">
    <w:name w:val="Wide Table"/>
    <w:basedOn w:val="Normal"/>
    <w:rsid w:val="00E157B4"/>
    <w:pPr>
      <w:ind w:left="-1418"/>
    </w:pPr>
    <w:rPr>
      <w:sz w:val="2"/>
      <w:szCs w:val="2"/>
    </w:rPr>
  </w:style>
  <w:style w:type="character" w:styleId="PageNumber">
    <w:name w:val="page number"/>
    <w:basedOn w:val="DefaultParagraphFont"/>
    <w:rsid w:val="00E157B4"/>
  </w:style>
  <w:style w:type="paragraph" w:styleId="Quote">
    <w:name w:val="Quote"/>
    <w:basedOn w:val="Heading1"/>
    <w:link w:val="QuoteChar"/>
    <w:qFormat/>
    <w:rsid w:val="00E157B4"/>
    <w:rPr>
      <w:b w:val="0"/>
      <w:sz w:val="72"/>
      <w:szCs w:val="72"/>
      <w:lang w:val="en-NZ"/>
    </w:rPr>
  </w:style>
  <w:style w:type="character" w:customStyle="1" w:styleId="QuoteChar">
    <w:name w:val="Quote Char"/>
    <w:basedOn w:val="DefaultParagraphFont"/>
    <w:link w:val="Quote"/>
    <w:rsid w:val="00E15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7B4"/>
    <w:pPr>
      <w:pageBreakBefore/>
    </w:pPr>
  </w:style>
  <w:style w:type="paragraph" w:customStyle="1" w:styleId="Border">
    <w:name w:val="Border"/>
    <w:basedOn w:val="Normal"/>
    <w:qFormat/>
    <w:rsid w:val="00E15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7B4"/>
    <w:rPr>
      <w:b/>
      <w:bCs/>
      <w:i/>
      <w:iCs/>
      <w:color w:val="auto"/>
    </w:rPr>
  </w:style>
  <w:style w:type="paragraph" w:styleId="IntenseQuote">
    <w:name w:val="Intense Quote"/>
    <w:basedOn w:val="Normal"/>
    <w:next w:val="Normal"/>
    <w:link w:val="IntenseQuoteChar"/>
    <w:uiPriority w:val="30"/>
    <w:qFormat/>
    <w:rsid w:val="00E15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7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57B4"/>
    <w:rPr>
      <w:smallCaps/>
      <w:color w:val="auto"/>
      <w:u w:val="single"/>
    </w:rPr>
  </w:style>
  <w:style w:type="character" w:styleId="IntenseReference">
    <w:name w:val="Intense Reference"/>
    <w:basedOn w:val="DefaultParagraphFont"/>
    <w:uiPriority w:val="32"/>
    <w:qFormat/>
    <w:rsid w:val="00E157B4"/>
    <w:rPr>
      <w:b/>
      <w:bCs/>
      <w:smallCaps/>
      <w:color w:val="auto"/>
      <w:spacing w:val="5"/>
      <w:u w:val="single"/>
    </w:rPr>
  </w:style>
  <w:style w:type="paragraph" w:customStyle="1" w:styleId="2ColumnHeading">
    <w:name w:val="2Column Heading"/>
    <w:basedOn w:val="BodyText"/>
    <w:qFormat/>
    <w:rsid w:val="00E157B4"/>
    <w:pPr>
      <w:spacing w:after="60"/>
      <w:ind w:left="-2268"/>
    </w:pPr>
    <w:rPr>
      <w:b/>
    </w:rPr>
  </w:style>
  <w:style w:type="paragraph" w:customStyle="1" w:styleId="Heading1TOC">
    <w:name w:val="Heading1 TOC"/>
    <w:basedOn w:val="Normal"/>
    <w:qFormat/>
    <w:rsid w:val="00E157B4"/>
    <w:pPr>
      <w:spacing w:before="240" w:after="120"/>
    </w:pPr>
    <w:rPr>
      <w:rFonts w:ascii="Times New Roman" w:hAnsi="Times New Roman"/>
      <w:b/>
      <w:sz w:val="32"/>
    </w:rPr>
  </w:style>
  <w:style w:type="paragraph" w:customStyle="1" w:styleId="Heading2TOC">
    <w:name w:val="Heading2 TOC"/>
    <w:basedOn w:val="Normal"/>
    <w:qFormat/>
    <w:rsid w:val="00E157B4"/>
    <w:pPr>
      <w:spacing w:before="240" w:after="60"/>
    </w:pPr>
    <w:rPr>
      <w:rFonts w:ascii="Times New Roman" w:hAnsi="Times New Roman"/>
      <w:b/>
      <w:sz w:val="28"/>
    </w:rPr>
  </w:style>
  <w:style w:type="character" w:customStyle="1" w:styleId="Underline">
    <w:name w:val="Underline"/>
    <w:basedOn w:val="DefaultParagraphFont"/>
    <w:qFormat/>
    <w:rsid w:val="00E157B4"/>
    <w:rPr>
      <w:u w:val="single"/>
    </w:rPr>
  </w:style>
  <w:style w:type="paragraph" w:styleId="BalloonText">
    <w:name w:val="Balloon Text"/>
    <w:basedOn w:val="Normal"/>
    <w:link w:val="BalloonTextChar"/>
    <w:rsid w:val="00E157B4"/>
    <w:rPr>
      <w:rFonts w:ascii="Tahoma" w:hAnsi="Tahoma" w:cs="Tahoma"/>
      <w:sz w:val="16"/>
      <w:szCs w:val="16"/>
    </w:rPr>
  </w:style>
  <w:style w:type="character" w:customStyle="1" w:styleId="BalloonTextChar">
    <w:name w:val="Balloon Text Char"/>
    <w:basedOn w:val="DefaultParagraphFont"/>
    <w:link w:val="BalloonText"/>
    <w:rsid w:val="00E157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57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57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1018</Words>
  <Characters>6176</Characters>
  <Application>Microsoft Office Word</Application>
  <DocSecurity>0</DocSecurity>
  <Lines>214</Lines>
  <Paragraphs>120</Paragraphs>
  <ScaleCrop>false</ScaleCrop>
  <Company>Author-it Software Corporation Ltd.</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FNSCUS301A Respond to customer enquiries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2012-05-26T16:15:00Z</dcterms:created>
  <dcterms:modified xsi:type="dcterms:W3CDTF">2012-05-26T16:15:00Z</dcterms:modified>
</cp:coreProperties>
</file>