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0FA" w:rsidP="00C710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FNS60110 Advanced Diploma of Insurance Broking</w:t>
      </w:r>
      <w:r>
        <w:fldChar w:fldCharType="end"/>
      </w:r>
    </w:p>
    <w:p w:rsidR="00C710FA" w:rsidP="00C710FA">
      <w:pPr>
        <w:pStyle w:val="Version"/>
        <w:sectPr w:rsidSect="00701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01056" w:rsidP="00701056">
      <w:pPr>
        <w:pStyle w:val="SuperHeading"/>
      </w:pPr>
      <w:r w:rsidRPr="00701056">
        <w:t>FNS60110 Advanced Diploma of Insurance Broking</w:t>
      </w:r>
    </w:p>
    <w:p w:rsidR="00000000" w:rsidRPr="00701056" w:rsidP="00701056">
      <w:pPr>
        <w:pStyle w:val="Heading1"/>
      </w:pPr>
      <w:bookmarkStart w:id="1" w:name="O_576785"/>
      <w:bookmarkEnd w:id="1"/>
      <w:r w:rsidRPr="00701056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701056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56" w:rsidP="00701056">
            <w:pPr>
              <w:pStyle w:val="BodyText"/>
            </w:pPr>
            <w:r w:rsidRPr="00701056">
              <w:rPr>
                <w:rStyle w:val="SpecialBold"/>
              </w:rPr>
              <w:t xml:space="preserve">Release 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56">
            <w:pPr>
              <w:pStyle w:val="BodyText"/>
              <w:rPr>
                <w:lang w:val="en-NZ"/>
              </w:rPr>
            </w:pPr>
            <w:r w:rsidRPr="00701056">
              <w:rPr>
                <w:rStyle w:val="SpecialBold"/>
              </w:rPr>
              <w:t>Comment</w:t>
            </w:r>
          </w:p>
        </w:tc>
      </w:tr>
      <w:tr w:rsidTr="00701056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56">
            <w:pPr>
              <w:pStyle w:val="BodyText"/>
              <w:rPr>
                <w:lang w:val="en-NZ"/>
              </w:rPr>
            </w:pPr>
            <w:r w:rsidRPr="00701056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56" w:rsidP="00701056">
            <w:pPr>
              <w:pStyle w:val="BodyText"/>
            </w:pPr>
            <w:r w:rsidRPr="00701056">
              <w:t xml:space="preserve">This version released with </w:t>
            </w:r>
            <w:r w:rsidRPr="00701056">
              <w:rPr>
                <w:rStyle w:val="Emphasis"/>
              </w:rPr>
              <w:t>FNS10 Financial Services Training Package version 5.0</w:t>
            </w:r>
          </w:p>
          <w:p w:rsidR="00000000" w:rsidRPr="00701056" w:rsidP="00701056">
            <w:pPr>
              <w:pStyle w:val="BodyText"/>
            </w:pPr>
            <w:r w:rsidRPr="00701056">
              <w:t>Update imported units:</w:t>
            </w:r>
            <w:r w:rsidRPr="00701056">
              <w:br/>
            </w:r>
            <w:r w:rsidRPr="00701056">
              <w:rPr>
                <w:rStyle w:val="Emphasis"/>
              </w:rPr>
              <w:t>BSBCOM603B</w:t>
            </w:r>
            <w:r w:rsidRPr="00701056">
              <w:t xml:space="preserve"> to </w:t>
            </w:r>
            <w:r w:rsidRPr="00701056">
              <w:rPr>
                <w:rStyle w:val="Emphasis"/>
              </w:rPr>
              <w:t>BSBCOM603C</w:t>
            </w:r>
            <w:r w:rsidRPr="00701056">
              <w:t>.</w:t>
            </w:r>
          </w:p>
          <w:p w:rsidR="00000000" w:rsidP="00701056">
            <w:pPr>
              <w:pStyle w:val="BodyText"/>
              <w:rPr>
                <w:lang w:val="en-NZ"/>
              </w:rPr>
            </w:pPr>
            <w:r w:rsidRPr="00701056">
              <w:t>Qualification outcomes remain unchanged.</w:t>
            </w:r>
          </w:p>
        </w:tc>
      </w:tr>
      <w:tr w:rsidTr="00701056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56">
            <w:pPr>
              <w:pStyle w:val="BodyText"/>
              <w:rPr>
                <w:lang w:val="en-NZ"/>
              </w:rPr>
            </w:pPr>
            <w:r w:rsidRPr="00701056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56" w:rsidP="00701056">
            <w:pPr>
              <w:pStyle w:val="BodyText"/>
            </w:pPr>
            <w:r w:rsidRPr="00701056">
              <w:t>This Qualificatio</w:t>
            </w:r>
            <w:r w:rsidRPr="00701056">
              <w:t xml:space="preserve">n first released with </w:t>
            </w:r>
            <w:r w:rsidRPr="00701056">
              <w:rPr>
                <w:rStyle w:val="Emphasis"/>
              </w:rPr>
              <w:t>FNS10 Financial Services Training Package version 1.0</w:t>
            </w:r>
          </w:p>
        </w:tc>
      </w:tr>
    </w:tbl>
    <w:p w:rsidR="00000000" w:rsidRPr="00701056" w:rsidP="00701056">
      <w:pPr>
        <w:pStyle w:val="BodyText"/>
      </w:pPr>
    </w:p>
    <w:p w:rsidR="00000000" w:rsidRPr="00701056" w:rsidP="00701056">
      <w:pPr>
        <w:pStyle w:val="AllowPageBreak"/>
      </w:pPr>
    </w:p>
    <w:p w:rsidR="00000000" w:rsidRPr="00701056" w:rsidP="00701056">
      <w:pPr>
        <w:pStyle w:val="Heading1"/>
      </w:pPr>
      <w:bookmarkStart w:id="2" w:name="O_576784"/>
      <w:bookmarkEnd w:id="2"/>
      <w:r w:rsidRPr="00701056">
        <w:t>Description</w:t>
      </w:r>
    </w:p>
    <w:p w:rsidR="00000000" w:rsidRPr="00701056" w:rsidP="00701056">
      <w:pPr>
        <w:pStyle w:val="BodyText"/>
      </w:pPr>
      <w:r w:rsidRPr="00701056">
        <w:t>This qualification is designed to reflect role roles in insurance broking in a range of organisations as a team member or leader in a large organisat</w:t>
      </w:r>
      <w:r w:rsidRPr="00701056">
        <w:t>ion/small business practice or as a sole operator. The qualification can meet Australian Securities and Investments Commission (ASIC) requirements for licensees and responsible managers in life or general broking organisations.</w:t>
      </w:r>
    </w:p>
    <w:p w:rsidR="00000000" w:rsidRPr="00701056" w:rsidP="00701056">
      <w:pPr>
        <w:pStyle w:val="BodyText"/>
      </w:pPr>
    </w:p>
    <w:p w:rsidR="00000000" w:rsidRPr="00701056" w:rsidP="00701056">
      <w:pPr>
        <w:pStyle w:val="BodyText"/>
      </w:pPr>
      <w:r w:rsidRPr="00701056">
        <w:t>Possible work functions inc</w:t>
      </w:r>
      <w:r w:rsidRPr="00701056">
        <w:t>lude:</w:t>
      </w:r>
    </w:p>
    <w:p w:rsidR="00000000" w:rsidRPr="00701056" w:rsidP="00701056">
      <w:pPr>
        <w:pStyle w:val="ListBullet"/>
      </w:pPr>
      <w:r w:rsidRPr="00701056">
        <w:t>developing and implementing business plans</w:t>
      </w:r>
    </w:p>
    <w:p w:rsidR="00000000" w:rsidRPr="00701056" w:rsidP="00701056">
      <w:pPr>
        <w:pStyle w:val="ListBullet"/>
      </w:pPr>
      <w:r w:rsidRPr="00701056">
        <w:t>managing compliance for the business</w:t>
      </w:r>
    </w:p>
    <w:p w:rsidR="00000000" w:rsidRPr="00701056" w:rsidP="00701056">
      <w:pPr>
        <w:pStyle w:val="ListBullet"/>
      </w:pPr>
      <w:r w:rsidRPr="00701056">
        <w:t>developing work processes in broking</w:t>
      </w:r>
    </w:p>
    <w:p w:rsidR="00000000" w:rsidRPr="00701056" w:rsidP="00701056">
      <w:pPr>
        <w:pStyle w:val="ListBullet"/>
      </w:pPr>
      <w:r w:rsidRPr="00701056">
        <w:t>developing marketing plans and growth strategies</w:t>
      </w:r>
    </w:p>
    <w:p w:rsidR="00C710FA" w:rsidP="00701056">
      <w:pPr>
        <w:pStyle w:val="ListBullet"/>
      </w:pPr>
      <w:r w:rsidRPr="00701056">
        <w:t>managing business performance.</w:t>
      </w:r>
    </w:p>
    <w:p w:rsidR="00C710FA" w:rsidP="00701056">
      <w:pPr>
        <w:pStyle w:val="ListBullet"/>
      </w:pPr>
    </w:p>
    <w:p w:rsidR="00000000" w:rsidRPr="00701056" w:rsidP="00701056">
      <w:pPr>
        <w:pStyle w:val="Heading1"/>
      </w:pPr>
      <w:bookmarkStart w:id="3" w:name="O_576783"/>
      <w:bookmarkEnd w:id="3"/>
      <w:r w:rsidRPr="00701056">
        <w:t>Pathways Information</w:t>
      </w:r>
    </w:p>
    <w:p w:rsidR="00000000" w:rsidRPr="00701056" w:rsidP="00701056">
      <w:pPr>
        <w:pStyle w:val="BodyText"/>
      </w:pPr>
      <w:r w:rsidRPr="00701056">
        <w:rPr>
          <w:rStyle w:val="SpecialBold"/>
        </w:rPr>
        <w:t>Pathways into the qualification</w:t>
      </w:r>
    </w:p>
    <w:p w:rsidR="00000000" w:rsidRPr="00701056" w:rsidP="00701056">
      <w:pPr>
        <w:pStyle w:val="BodyText"/>
      </w:pPr>
      <w:r w:rsidRPr="00701056">
        <w:t>Preferred pathways for candidates entering this qualification include:</w:t>
      </w:r>
    </w:p>
    <w:p w:rsidR="00000000" w:rsidRPr="00701056" w:rsidP="00701056">
      <w:pPr>
        <w:pStyle w:val="ListBullet"/>
      </w:pPr>
      <w:r w:rsidRPr="00701056">
        <w:t>Diploma of Insurance Broking</w:t>
      </w:r>
    </w:p>
    <w:p w:rsidR="00000000" w:rsidRPr="00701056" w:rsidP="00701056">
      <w:pPr>
        <w:pStyle w:val="BodyText"/>
      </w:pPr>
    </w:p>
    <w:p w:rsidR="00000000" w:rsidRPr="00701056" w:rsidP="00701056">
      <w:pPr>
        <w:pStyle w:val="BodyText"/>
      </w:pPr>
      <w:r w:rsidRPr="00701056">
        <w:rPr>
          <w:rStyle w:val="SpecialBold"/>
        </w:rPr>
        <w:t>Pathways from the qualification</w:t>
      </w:r>
    </w:p>
    <w:p w:rsidR="00000000" w:rsidRPr="00701056" w:rsidP="00701056">
      <w:pPr>
        <w:pStyle w:val="BodyText"/>
      </w:pPr>
      <w:r w:rsidRPr="00701056">
        <w:t>The primary pathway from this qualification is senior employment in insurance broking.</w:t>
      </w:r>
    </w:p>
    <w:p w:rsidR="00000000" w:rsidRPr="00701056" w:rsidP="00701056">
      <w:pPr>
        <w:pStyle w:val="BodyText"/>
      </w:pPr>
    </w:p>
    <w:p w:rsidR="00000000" w:rsidRPr="00701056" w:rsidP="00701056">
      <w:pPr>
        <w:pStyle w:val="BodyText"/>
      </w:pPr>
      <w:r w:rsidRPr="00701056">
        <w:t xml:space="preserve">A </w:t>
      </w:r>
      <w:r w:rsidRPr="00701056">
        <w:t>further learning pathway could be study in relevant higher education programs.</w:t>
      </w:r>
    </w:p>
    <w:p w:rsidR="00000000" w:rsidRPr="00701056" w:rsidP="00701056">
      <w:pPr>
        <w:pStyle w:val="AllowPageBreak"/>
      </w:pPr>
    </w:p>
    <w:p w:rsidR="00000000" w:rsidRPr="00701056" w:rsidP="00701056">
      <w:pPr>
        <w:pStyle w:val="Heading1"/>
      </w:pPr>
      <w:bookmarkStart w:id="4" w:name="O_576782"/>
      <w:bookmarkEnd w:id="4"/>
      <w:r w:rsidRPr="00701056">
        <w:t>Licensing/Regulatory Information</w:t>
      </w:r>
    </w:p>
    <w:p w:rsidR="00000000" w:rsidRPr="00701056" w:rsidP="00701056">
      <w:pPr>
        <w:pStyle w:val="BodyText"/>
      </w:pPr>
      <w:r w:rsidRPr="00701056">
        <w:t>Work functions in the occupational areas where this qualification may be used are subject to regulatory requirements. You shoul</w:t>
      </w:r>
      <w:r w:rsidRPr="00701056">
        <w:t>d refer to the IBSA website (www.ibsa.org.au) or the relevant regulator for specific guidance on requirements.</w:t>
      </w:r>
    </w:p>
    <w:p w:rsidR="00000000" w:rsidRPr="00701056" w:rsidP="00701056">
      <w:pPr>
        <w:pStyle w:val="AllowPageBreak"/>
      </w:pPr>
    </w:p>
    <w:p w:rsidR="00000000" w:rsidRPr="00701056" w:rsidP="00701056">
      <w:pPr>
        <w:pStyle w:val="Heading1"/>
      </w:pPr>
      <w:bookmarkStart w:id="5" w:name="O_576781"/>
      <w:bookmarkEnd w:id="5"/>
      <w:r w:rsidRPr="00701056">
        <w:t>Entry Requirements</w:t>
      </w:r>
    </w:p>
    <w:p w:rsidR="00000000" w:rsidRPr="00701056" w:rsidP="00701056">
      <w:pPr>
        <w:pStyle w:val="BodyText"/>
      </w:pPr>
      <w:r w:rsidRPr="00701056">
        <w:t>Not applicable.</w:t>
      </w:r>
    </w:p>
    <w:p w:rsidR="00000000" w:rsidRPr="00701056" w:rsidP="00701056">
      <w:pPr>
        <w:pStyle w:val="AllowPageBreak"/>
      </w:pPr>
    </w:p>
    <w:p w:rsidR="00000000" w:rsidRPr="00701056" w:rsidP="00701056">
      <w:pPr>
        <w:pStyle w:val="Heading1"/>
      </w:pPr>
      <w:bookmarkStart w:id="6" w:name="O_576780"/>
      <w:bookmarkEnd w:id="6"/>
      <w:r w:rsidRPr="00701056">
        <w:t>Employability Skills Summary</w:t>
      </w:r>
    </w:p>
    <w:p w:rsidR="00000000" w:rsidRPr="00701056" w:rsidP="00701056">
      <w:pPr>
        <w:pStyle w:val="BodyText"/>
      </w:pPr>
      <w:r w:rsidRPr="00701056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tbl>
      <w:tblPr>
        <w:tblW w:w="947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79"/>
      </w:tblGrid>
      <w:tr w:rsidTr="00701056">
        <w:tblPrEx>
          <w:tblW w:w="94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56">
            <w:pPr>
              <w:pStyle w:val="BodyText"/>
              <w:rPr>
                <w:lang w:val="en-NZ"/>
              </w:rPr>
            </w:pPr>
            <w:r w:rsidRPr="00701056">
              <w:t>Emplo</w:t>
            </w:r>
            <w:r w:rsidRPr="00701056">
              <w:t>yability Skill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56">
            <w:pPr>
              <w:pStyle w:val="BodyText"/>
              <w:rPr>
                <w:lang w:val="en-NZ"/>
              </w:rPr>
            </w:pPr>
            <w:r w:rsidRPr="00701056">
              <w:t>Industry/enterprise requirements for this qualification include:</w:t>
            </w:r>
          </w:p>
        </w:tc>
      </w:tr>
      <w:tr w:rsidTr="00701056">
        <w:tblPrEx>
          <w:tblW w:w="94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56">
            <w:pPr>
              <w:pStyle w:val="BodyText"/>
              <w:rPr>
                <w:lang w:val="en-NZ"/>
              </w:rPr>
            </w:pPr>
            <w:r w:rsidRPr="00701056">
              <w:t>Communication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56" w:rsidP="00701056">
            <w:pPr>
              <w:pStyle w:val="ListBullet"/>
            </w:pPr>
            <w:r w:rsidRPr="00701056">
              <w:t>applying effective sales and marketing skills</w:t>
            </w:r>
          </w:p>
          <w:p w:rsidR="00000000" w:rsidRPr="00701056" w:rsidP="00701056">
            <w:pPr>
              <w:pStyle w:val="ListBullet"/>
            </w:pPr>
            <w:r w:rsidRPr="00701056">
              <w:t>fostering business relationships and providing a high level of customer service and relationship management develo</w:t>
            </w:r>
            <w:r w:rsidRPr="00701056">
              <w:t>ping a rapport with clients</w:t>
            </w:r>
          </w:p>
          <w:p w:rsidR="00000000" w:rsidRPr="00701056" w:rsidP="00701056">
            <w:pPr>
              <w:pStyle w:val="ListBullet"/>
            </w:pPr>
            <w:r w:rsidRPr="00701056">
              <w:t>presenting complex information to the client</w:t>
            </w:r>
          </w:p>
          <w:p w:rsidR="00000000" w:rsidRPr="00701056" w:rsidP="00701056">
            <w:pPr>
              <w:pStyle w:val="ListBullet"/>
            </w:pPr>
            <w:r w:rsidRPr="00701056">
              <w:t>using interpersonal skills to meet a client's personal needs documenting clients' complex or special needs to protect interests of clients and broker</w:t>
            </w:r>
          </w:p>
          <w:p w:rsidR="00000000" w:rsidP="00701056">
            <w:pPr>
              <w:pStyle w:val="ListBullet"/>
              <w:rPr>
                <w:lang w:val="en-NZ"/>
              </w:rPr>
            </w:pPr>
            <w:r w:rsidRPr="00701056">
              <w:t xml:space="preserve">using negotiation techniques and </w:t>
            </w:r>
            <w:r w:rsidRPr="00701056">
              <w:t>interpersonal skills to meet a client's personal needs</w:t>
            </w:r>
          </w:p>
        </w:tc>
      </w:tr>
      <w:tr w:rsidTr="00701056">
        <w:tblPrEx>
          <w:tblW w:w="94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56">
            <w:pPr>
              <w:pStyle w:val="BodyText"/>
              <w:rPr>
                <w:lang w:val="en-NZ"/>
              </w:rPr>
            </w:pPr>
            <w:r w:rsidRPr="00701056">
              <w:t>Teamwork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56" w:rsidP="00701056">
            <w:pPr>
              <w:pStyle w:val="ListBullet"/>
            </w:pPr>
            <w:r w:rsidRPr="00701056">
              <w:t>knowledge of one's own role to achieve team goals building reporting/feedback mechanisms into systems</w:t>
            </w:r>
          </w:p>
          <w:p w:rsidR="00000000" w:rsidRPr="00701056" w:rsidP="00701056">
            <w:pPr>
              <w:pStyle w:val="ListBullet"/>
            </w:pPr>
            <w:r w:rsidRPr="00701056">
              <w:t>referring matters to a higher authority as required and outsourcing tasks to internal and external specialists</w:t>
            </w:r>
          </w:p>
          <w:p w:rsidR="00000000" w:rsidP="00701056">
            <w:pPr>
              <w:pStyle w:val="ListBullet"/>
              <w:rPr>
                <w:lang w:val="en-NZ"/>
              </w:rPr>
            </w:pPr>
            <w:r w:rsidRPr="00701056">
              <w:t xml:space="preserve">supervising staff and working as a member of a team </w:t>
            </w:r>
          </w:p>
        </w:tc>
      </w:tr>
      <w:tr w:rsidTr="00701056">
        <w:tblPrEx>
          <w:tblW w:w="94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56">
            <w:pPr>
              <w:pStyle w:val="BodyText"/>
              <w:rPr>
                <w:lang w:val="en-NZ"/>
              </w:rPr>
            </w:pPr>
            <w:r w:rsidRPr="00701056">
              <w:t>Problem solving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56" w:rsidP="00701056">
            <w:pPr>
              <w:pStyle w:val="ListBullet"/>
            </w:pPr>
            <w:r w:rsidRPr="00701056">
              <w:t>analysing and synthesising information and determining</w:t>
            </w:r>
          </w:p>
          <w:p w:rsidR="00000000" w:rsidRPr="00701056" w:rsidP="00701056">
            <w:pPr>
              <w:pStyle w:val="ListBullet"/>
            </w:pPr>
            <w:r w:rsidRPr="00701056">
              <w:t xml:space="preserve">calculating profit </w:t>
            </w:r>
            <w:r w:rsidRPr="00701056">
              <w:t>margins, budgets, return on investment and preparing financial forecasts</w:t>
            </w:r>
          </w:p>
          <w:p w:rsidR="00000000" w:rsidRPr="00701056" w:rsidP="00701056">
            <w:pPr>
              <w:pStyle w:val="ListBullet"/>
            </w:pPr>
            <w:r w:rsidRPr="00701056">
              <w:t>collecting, comparing and contrasting data using problem solving tools and techniques</w:t>
            </w:r>
          </w:p>
          <w:p w:rsidR="00000000" w:rsidRPr="00701056" w:rsidP="00701056">
            <w:pPr>
              <w:pStyle w:val="ListBullet"/>
            </w:pPr>
            <w:r w:rsidRPr="00701056">
              <w:t>developing and managing risk including contingency planning</w:t>
            </w:r>
          </w:p>
          <w:p w:rsidR="00000000" w:rsidP="00701056">
            <w:pPr>
              <w:pStyle w:val="ListBullet"/>
              <w:rPr>
                <w:lang w:val="en-NZ"/>
              </w:rPr>
            </w:pPr>
            <w:r w:rsidRPr="00701056">
              <w:t>levels of risk</w:t>
            </w:r>
          </w:p>
        </w:tc>
      </w:tr>
      <w:tr w:rsidTr="00701056">
        <w:tblPrEx>
          <w:tblW w:w="94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56">
            <w:pPr>
              <w:pStyle w:val="BodyText"/>
              <w:rPr>
                <w:lang w:val="en-NZ"/>
              </w:rPr>
            </w:pPr>
            <w:r w:rsidRPr="00701056">
              <w:t>Initiative and enterp</w:t>
            </w:r>
            <w:r w:rsidRPr="00701056">
              <w:t>rise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56" w:rsidP="00701056">
            <w:pPr>
              <w:pStyle w:val="ListBullet"/>
            </w:pPr>
            <w:r w:rsidRPr="00701056">
              <w:t>aligning customer characteristics to 'best product' continually reviewing and applying emerging industry trends to product and service knowledge</w:t>
            </w:r>
          </w:p>
          <w:p w:rsidR="00000000" w:rsidP="00701056">
            <w:pPr>
              <w:pStyle w:val="ListBullet"/>
              <w:rPr>
                <w:lang w:val="en-NZ"/>
              </w:rPr>
            </w:pPr>
            <w:r w:rsidRPr="00701056">
              <w:t>developing innovative approaches to designing and selling financial products and services</w:t>
            </w:r>
          </w:p>
        </w:tc>
      </w:tr>
      <w:tr w:rsidTr="00701056">
        <w:tblPrEx>
          <w:tblW w:w="94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56">
            <w:pPr>
              <w:pStyle w:val="BodyText"/>
              <w:rPr>
                <w:lang w:val="en-NZ"/>
              </w:rPr>
            </w:pPr>
            <w:r w:rsidRPr="00701056">
              <w:t>Planning and organising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56" w:rsidP="00701056">
            <w:pPr>
              <w:pStyle w:val="ListBullet"/>
            </w:pPr>
            <w:r w:rsidRPr="00701056">
              <w:t>allocating resources and maintaining accurate records</w:t>
            </w:r>
          </w:p>
          <w:p w:rsidR="00000000" w:rsidRPr="00701056" w:rsidP="00701056">
            <w:pPr>
              <w:pStyle w:val="ListBullet"/>
            </w:pPr>
            <w:r w:rsidRPr="00701056">
              <w:t>establishing and monitoring performance targets</w:t>
            </w:r>
          </w:p>
          <w:p w:rsidR="00000000" w:rsidRPr="00701056" w:rsidP="00701056">
            <w:pPr>
              <w:pStyle w:val="ListBullet"/>
            </w:pPr>
            <w:r w:rsidRPr="00701056">
              <w:t>managing the implementation of compliance systems, policies and procedures and risk strategies</w:t>
            </w:r>
          </w:p>
          <w:p w:rsidR="00000000" w:rsidP="00701056">
            <w:pPr>
              <w:pStyle w:val="ListBullet"/>
              <w:rPr>
                <w:lang w:val="en-NZ"/>
              </w:rPr>
            </w:pPr>
            <w:r w:rsidRPr="00701056">
              <w:t>producing a business plan for a fi</w:t>
            </w:r>
            <w:r w:rsidRPr="00701056">
              <w:t>nancial product</w:t>
            </w:r>
          </w:p>
        </w:tc>
      </w:tr>
      <w:tr w:rsidTr="00701056">
        <w:tblPrEx>
          <w:tblW w:w="94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56">
            <w:pPr>
              <w:pStyle w:val="BodyText"/>
              <w:rPr>
                <w:lang w:val="en-NZ"/>
              </w:rPr>
            </w:pPr>
            <w:r w:rsidRPr="00701056">
              <w:t>Self-management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56" w:rsidP="00701056">
            <w:pPr>
              <w:pStyle w:val="ListBullet"/>
            </w:pPr>
            <w:r w:rsidRPr="00701056">
              <w:t>managing own time and performance</w:t>
            </w:r>
          </w:p>
          <w:p w:rsidR="00000000" w:rsidRPr="00701056" w:rsidP="00701056">
            <w:pPr>
              <w:pStyle w:val="ListBullet"/>
            </w:pPr>
            <w:r w:rsidRPr="00701056">
              <w:t>operating within codes of ethics, codes of professional conduct, legislation and regulations</w:t>
            </w:r>
          </w:p>
          <w:p w:rsidR="00000000" w:rsidP="00701056">
            <w:pPr>
              <w:pStyle w:val="ListBullet"/>
              <w:rPr>
                <w:lang w:val="en-NZ"/>
              </w:rPr>
            </w:pPr>
            <w:r w:rsidRPr="00701056">
              <w:t>taking responsibility as required by work role and ensuring all organisational policies and pro</w:t>
            </w:r>
            <w:r w:rsidRPr="00701056">
              <w:t>cedures are followed</w:t>
            </w:r>
          </w:p>
        </w:tc>
      </w:tr>
      <w:tr w:rsidTr="00701056">
        <w:tblPrEx>
          <w:tblW w:w="94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56">
            <w:pPr>
              <w:pStyle w:val="BodyText"/>
              <w:rPr>
                <w:lang w:val="en-NZ"/>
              </w:rPr>
            </w:pPr>
            <w:r w:rsidRPr="00701056">
              <w:t>Learning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56" w:rsidP="00701056">
            <w:pPr>
              <w:pStyle w:val="ListBullet"/>
            </w:pPr>
            <w:r w:rsidRPr="00701056">
              <w:t>contributing to the learning of others reviewing and evaluating training programs</w:t>
            </w:r>
          </w:p>
          <w:p w:rsidR="00000000" w:rsidRPr="00701056" w:rsidP="00701056">
            <w:pPr>
              <w:pStyle w:val="ListBullet"/>
            </w:pPr>
            <w:r w:rsidRPr="00701056">
              <w:t>facilitating internal training to ensure staff have the knowledge and skills to implement quality and compliance systems</w:t>
            </w:r>
          </w:p>
          <w:p w:rsidR="00000000" w:rsidP="00701056">
            <w:pPr>
              <w:pStyle w:val="ListBullet"/>
              <w:rPr>
                <w:lang w:val="en-NZ"/>
              </w:rPr>
            </w:pPr>
            <w:r w:rsidRPr="00701056">
              <w:t>identifying and documenting training needs to meet ongoing compliance requirements</w:t>
            </w:r>
          </w:p>
        </w:tc>
      </w:tr>
      <w:tr w:rsidTr="00701056">
        <w:tblPrEx>
          <w:tblW w:w="94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56">
            <w:pPr>
              <w:pStyle w:val="BodyText"/>
              <w:rPr>
                <w:lang w:val="en-NZ"/>
              </w:rPr>
            </w:pPr>
            <w:r w:rsidRPr="00701056">
              <w:t>Technology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56" w:rsidP="00701056">
            <w:pPr>
              <w:pStyle w:val="ListBullet"/>
            </w:pPr>
            <w:r w:rsidRPr="00701056">
              <w:t>conducting web searches and using corporate templates</w:t>
            </w:r>
          </w:p>
          <w:p w:rsidR="00000000" w:rsidRPr="00701056" w:rsidP="00701056">
            <w:pPr>
              <w:pStyle w:val="ListBullet"/>
            </w:pPr>
            <w:r w:rsidRPr="00701056">
              <w:t>operating computers and using word processing, spreadsheet and database skills to produce workplace docume</w:t>
            </w:r>
            <w:r w:rsidRPr="00701056">
              <w:t>ntation</w:t>
            </w:r>
          </w:p>
          <w:p w:rsidR="00000000" w:rsidRPr="00701056" w:rsidP="00701056">
            <w:pPr>
              <w:pStyle w:val="ListBullet"/>
            </w:pPr>
            <w:r w:rsidRPr="00701056">
              <w:t>using business technology to access, organise and monitor information</w:t>
            </w:r>
          </w:p>
          <w:p w:rsidR="00000000" w:rsidRPr="00701056" w:rsidP="00701056">
            <w:pPr>
              <w:pStyle w:val="ListBullet"/>
            </w:pPr>
            <w:r w:rsidRPr="00701056">
              <w:t>using research data devices and telecommunication devices and equipment</w:t>
            </w:r>
          </w:p>
        </w:tc>
      </w:tr>
    </w:tbl>
    <w:p w:rsidR="00000000" w:rsidRPr="00701056" w:rsidP="00701056">
      <w:pPr>
        <w:pStyle w:val="BodyText"/>
      </w:pPr>
    </w:p>
    <w:p w:rsidR="00000000" w:rsidRPr="00701056" w:rsidP="00701056">
      <w:pPr>
        <w:pStyle w:val="AllowPageBreak"/>
      </w:pPr>
    </w:p>
    <w:p w:rsidR="00000000" w:rsidRPr="00701056" w:rsidP="00701056">
      <w:pPr>
        <w:pStyle w:val="Heading1"/>
      </w:pPr>
      <w:bookmarkStart w:id="7" w:name="O_576779"/>
      <w:bookmarkEnd w:id="7"/>
      <w:r w:rsidRPr="00701056">
        <w:t>Packaging Rules</w:t>
      </w:r>
    </w:p>
    <w:p w:rsidR="00000000" w:rsidRPr="00701056" w:rsidP="00701056">
      <w:pPr>
        <w:pStyle w:val="BodyText"/>
      </w:pPr>
      <w:r w:rsidRPr="00701056">
        <w:rPr>
          <w:rStyle w:val="SpecialBold"/>
        </w:rPr>
        <w:t xml:space="preserve">12 units </w:t>
      </w:r>
      <w:r w:rsidRPr="00701056">
        <w:t>must be achieved</w:t>
      </w:r>
    </w:p>
    <w:p w:rsidR="00000000" w:rsidRPr="00701056" w:rsidP="00701056">
      <w:pPr>
        <w:pStyle w:val="BodyText"/>
      </w:pPr>
    </w:p>
    <w:p w:rsidR="00000000" w:rsidRPr="00701056" w:rsidP="00701056">
      <w:pPr>
        <w:pStyle w:val="BodyText"/>
      </w:pPr>
      <w:r w:rsidRPr="00701056">
        <w:rPr>
          <w:rStyle w:val="SpecialBold"/>
        </w:rPr>
        <w:t>4 core units</w:t>
      </w:r>
    </w:p>
    <w:p w:rsidR="00000000" w:rsidRPr="00701056" w:rsidP="00701056">
      <w:pPr>
        <w:pStyle w:val="BodyText"/>
      </w:pPr>
      <w:r w:rsidRPr="00701056">
        <w:rPr>
          <w:rStyle w:val="Emphasis"/>
        </w:rPr>
        <w:t>plus</w:t>
      </w:r>
      <w:r w:rsidRPr="00701056">
        <w:rPr>
          <w:rStyle w:val="SpecialBold"/>
        </w:rPr>
        <w:t xml:space="preserve"> 8 elective units</w:t>
      </w:r>
    </w:p>
    <w:p w:rsidR="00000000" w:rsidRPr="00701056" w:rsidP="00701056">
      <w:pPr>
        <w:pStyle w:val="BodyText"/>
      </w:pPr>
    </w:p>
    <w:p w:rsidR="00000000" w:rsidRPr="00701056" w:rsidP="00701056">
      <w:pPr>
        <w:pStyle w:val="ListBullet"/>
      </w:pPr>
      <w:r w:rsidRPr="00701056">
        <w:t>at least 4 of the required elective units of competency must be selected from the elective bank below containing recommended units for a manager of a broking business or business unit</w:t>
      </w:r>
    </w:p>
    <w:p w:rsidR="00000000" w:rsidRPr="00701056" w:rsidP="00701056">
      <w:pPr>
        <w:pStyle w:val="ListBullet"/>
      </w:pPr>
      <w:r w:rsidRPr="00701056">
        <w:t>Two (2) or more electives may be selected from units aligned to Advanced</w:t>
      </w:r>
      <w:r w:rsidRPr="00701056">
        <w:t xml:space="preserve"> Diploma qualifications in the FNS10 Financial Services or another endorsed Training Package or accredited course</w:t>
      </w:r>
    </w:p>
    <w:p w:rsidR="00000000" w:rsidRPr="00701056" w:rsidP="00701056">
      <w:pPr>
        <w:pStyle w:val="ListBullet"/>
      </w:pPr>
      <w:r w:rsidRPr="00701056">
        <w:t>One (1) elective may be selected from units aligned to Diploma qualifications in the FNS10 Financial Services or other endorsed Training Packa</w:t>
      </w:r>
      <w:r w:rsidRPr="00701056">
        <w:t>ge or accredited course.</w:t>
      </w:r>
    </w:p>
    <w:p w:rsidR="00000000" w:rsidRPr="00701056" w:rsidP="00701056">
      <w:pPr>
        <w:pStyle w:val="BodyText"/>
      </w:pPr>
    </w:p>
    <w:p w:rsidR="00000000" w:rsidRPr="00701056" w:rsidP="00701056">
      <w:pPr>
        <w:pStyle w:val="BodyText"/>
      </w:pPr>
      <w:r w:rsidRPr="00701056">
        <w:t>Elective units must be relevant to the work outcome, local industry requirements and the qualification level.</w:t>
      </w:r>
    </w:p>
    <w:p w:rsidR="00000000" w:rsidRPr="00701056" w:rsidP="00701056">
      <w:pPr>
        <w:pStyle w:val="BodyText"/>
      </w:pPr>
    </w:p>
    <w:p w:rsidR="00000000" w:rsidRPr="00701056" w:rsidP="00701056">
      <w:pPr>
        <w:pStyle w:val="BodyText"/>
      </w:pPr>
      <w:r w:rsidRPr="00701056">
        <w:t>Units selected from other Training Packages or accredited courses must not duplicate units selected from or available w</w:t>
      </w:r>
      <w:r w:rsidRPr="00701056">
        <w:t>ithin the FNS10 Financial Services or BSB07 Business Services Training Packages.</w:t>
      </w:r>
    </w:p>
    <w:p w:rsidR="00000000" w:rsidRPr="00701056" w:rsidP="00701056">
      <w:pPr>
        <w:pStyle w:val="BodyText"/>
      </w:pPr>
    </w:p>
    <w:p w:rsidR="00000000" w:rsidRPr="00701056" w:rsidP="00701056">
      <w:pPr>
        <w:pStyle w:val="BodyText"/>
      </w:pPr>
      <w:r w:rsidRPr="00701056">
        <w:rPr>
          <w:rStyle w:val="BoldandItalics"/>
        </w:rPr>
        <w:t>Core units of competency:</w:t>
      </w:r>
    </w:p>
    <w:p w:rsidR="00000000" w:rsidRPr="00701056" w:rsidP="00701056">
      <w:pPr>
        <w:pStyle w:val="BodyText"/>
      </w:pPr>
    </w:p>
    <w:p w:rsidR="00000000" w:rsidRPr="00701056" w:rsidP="00701056">
      <w:pPr>
        <w:pStyle w:val="ListBullet"/>
      </w:pPr>
      <w:r w:rsidRPr="00701056">
        <w:t>FNSINC401A Apply principles of professional practice to work in the financial services industry</w:t>
      </w:r>
    </w:p>
    <w:p w:rsidR="00000000" w:rsidRPr="00701056" w:rsidP="00701056">
      <w:pPr>
        <w:pStyle w:val="ListBullet"/>
      </w:pPr>
      <w:r w:rsidRPr="00701056">
        <w:t>FNSIBK601A Develop guidelines for insurance broking services</w:t>
      </w:r>
    </w:p>
    <w:p w:rsidR="00000000" w:rsidRPr="00701056" w:rsidP="00701056">
      <w:pPr>
        <w:pStyle w:val="ListBullet"/>
      </w:pPr>
      <w:r w:rsidRPr="00701056">
        <w:t>FNSIBK602A Implement insurance broking service support systems</w:t>
      </w:r>
    </w:p>
    <w:p w:rsidR="00000000" w:rsidRPr="00701056" w:rsidP="00701056">
      <w:pPr>
        <w:pStyle w:val="ListBullet"/>
      </w:pPr>
      <w:r w:rsidRPr="00701056">
        <w:t>FNSIBK605A Manage insurance brokerage service performance</w:t>
      </w:r>
    </w:p>
    <w:p w:rsidR="00000000" w:rsidRPr="00701056" w:rsidP="00701056">
      <w:pPr>
        <w:pStyle w:val="BodyText"/>
      </w:pPr>
    </w:p>
    <w:p w:rsidR="00000000" w:rsidRPr="00701056" w:rsidP="00701056">
      <w:pPr>
        <w:pStyle w:val="BodyText"/>
      </w:pPr>
      <w:r w:rsidRPr="00701056">
        <w:rPr>
          <w:rStyle w:val="BoldandItalics"/>
        </w:rPr>
        <w:t>Elective units of competency:</w:t>
      </w:r>
    </w:p>
    <w:p w:rsidR="00000000" w:rsidRPr="00701056" w:rsidP="00701056">
      <w:pPr>
        <w:pStyle w:val="BodyText"/>
      </w:pPr>
    </w:p>
    <w:p w:rsidR="00000000" w:rsidRPr="00701056" w:rsidP="00701056">
      <w:pPr>
        <w:pStyle w:val="ListBullet"/>
      </w:pPr>
      <w:r w:rsidRPr="00701056">
        <w:t xml:space="preserve">BSBCOM603C Plan and establish compliance </w:t>
      </w:r>
      <w:r w:rsidRPr="00701056">
        <w:t>management systems</w:t>
      </w:r>
    </w:p>
    <w:p w:rsidR="00000000" w:rsidRPr="00701056" w:rsidP="00701056">
      <w:pPr>
        <w:pStyle w:val="ListBullet"/>
      </w:pPr>
      <w:r w:rsidRPr="00701056">
        <w:t>BSBMGT515A Manage operational plan</w:t>
      </w:r>
    </w:p>
    <w:p w:rsidR="00000000" w:rsidRPr="00701056" w:rsidP="00701056">
      <w:pPr>
        <w:pStyle w:val="ListBullet"/>
      </w:pPr>
      <w:r w:rsidRPr="00701056">
        <w:t>BSBMGT616A Develop and implement strategic plans</w:t>
      </w:r>
    </w:p>
    <w:p w:rsidR="00000000" w:rsidRPr="00701056" w:rsidP="00701056">
      <w:pPr>
        <w:pStyle w:val="ListBullet"/>
      </w:pPr>
      <w:r w:rsidRPr="00701056">
        <w:t>BSBSUS501A Develop workplace policy and procedures for sustainability</w:t>
      </w:r>
    </w:p>
    <w:p w:rsidR="00000000" w:rsidRPr="00701056" w:rsidP="00701056">
      <w:pPr>
        <w:pStyle w:val="ListBullet"/>
      </w:pPr>
      <w:r w:rsidRPr="00701056">
        <w:t>FNSSAM602A Identify and evaluate marketing opportunities in the financial services industry</w:t>
      </w:r>
    </w:p>
    <w:p w:rsidR="00000000" w:rsidRPr="00701056" w:rsidP="00701056">
      <w:pPr>
        <w:pStyle w:val="ListBullet"/>
      </w:pPr>
      <w:r w:rsidRPr="00701056">
        <w:t>FNSIBK603A Manage contractual obligations for insurance and insurance broking products</w:t>
      </w:r>
    </w:p>
    <w:p w:rsidR="00000000" w:rsidRPr="00701056" w:rsidP="00701056">
      <w:pPr>
        <w:pStyle w:val="ListBullet"/>
      </w:pPr>
      <w:r w:rsidRPr="00701056">
        <w:t>FNSIBK604A Develop and manage marketing plans for an insurance broking busine</w:t>
      </w:r>
      <w:r w:rsidRPr="00701056">
        <w:t>ss</w:t>
      </w:r>
    </w:p>
    <w:p w:rsidR="00000000" w:rsidRPr="00701056" w:rsidP="00701056">
      <w:pPr>
        <w:pStyle w:val="ListBullet"/>
      </w:pPr>
      <w:r w:rsidRPr="00701056">
        <w:t>FNSIBK606A Manage compliance requirements for an insurance broking business</w:t>
      </w:r>
    </w:p>
    <w:p w:rsidR="00000000" w:rsidRPr="00701056" w:rsidP="00701056">
      <w:pPr>
        <w:pStyle w:val="ListBullet"/>
      </w:pPr>
      <w:r w:rsidRPr="00701056">
        <w:t>FNSPRM602A Improve the practice</w:t>
      </w:r>
    </w:p>
    <w:p w:rsidR="00000000" w:rsidRPr="00701056" w:rsidP="00701056">
      <w:pPr>
        <w:pStyle w:val="BodyText"/>
      </w:pPr>
    </w:p>
    <w:p w:rsidR="00C710FA" w:rsidP="00701056">
      <w:pPr>
        <w:pStyle w:val="BodyText"/>
      </w:pPr>
      <w:r w:rsidRPr="00701056">
        <w:rPr>
          <w:rStyle w:val="SpecialBold"/>
        </w:rPr>
        <w:t>NOTE</w:t>
      </w:r>
      <w:r w:rsidRPr="00701056">
        <w:t xml:space="preserve"> Certain elective units may be required to progress to membership of relevant professional organisations. Learners should establish such req</w:t>
      </w:r>
      <w:r w:rsidRPr="00701056">
        <w:t>uirements where they apply in order to make appropriate choices.</w:t>
      </w:r>
    </w:p>
    <w:p w:rsidR="00C710FA" w:rsidP="00701056">
      <w:pPr>
        <w:pStyle w:val="BodyText"/>
      </w:pPr>
    </w:p>
    <w:p w:rsidR="00000000" w:rsidRPr="00701056" w:rsidP="00701056"/>
    <w:sectPr w:rsidSect="007010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56" w:rsidRPr="00C710FA" w:rsidP="00C710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0FA" w:rsidP="00701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710FA" w:rsidP="00701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10FA" w:rsidP="00701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56" w:rsidRPr="00C710FA" w:rsidP="00C710F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0FA" w:rsidRPr="002D2AF8" w:rsidP="00701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FNS60110 Advanced Diploma of Insurance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C710FA" w:rsidP="00701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70B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2AB9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056"/>
  </w:style>
  <w:style w:type="character" w:customStyle="1" w:styleId="Heading1Char">
    <w:name w:val="Heading 1 Char"/>
    <w:basedOn w:val="DefaultParagraphFont"/>
    <w:link w:val="Heading1"/>
    <w:rsid w:val="00701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0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0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0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1056"/>
    <w:rPr>
      <w:b/>
      <w:spacing w:val="0"/>
    </w:rPr>
  </w:style>
  <w:style w:type="character" w:styleId="Emphasis">
    <w:name w:val="Emphasis"/>
    <w:basedOn w:val="DefaultParagraphFont"/>
    <w:qFormat/>
    <w:rsid w:val="00701056"/>
    <w:rPr>
      <w:i/>
    </w:rPr>
  </w:style>
  <w:style w:type="paragraph" w:customStyle="1" w:styleId="SuperHeading">
    <w:name w:val="SuperHeading"/>
    <w:basedOn w:val="Normal"/>
    <w:rsid w:val="00701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0105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01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0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0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0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0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1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056"/>
  </w:style>
  <w:style w:type="paragraph" w:styleId="TableofFigures">
    <w:name w:val="table of figures"/>
    <w:basedOn w:val="Normal"/>
    <w:next w:val="Normal"/>
    <w:semiHidden/>
    <w:rsid w:val="00701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056"/>
    <w:pPr>
      <w:numPr>
        <w:numId w:val="10"/>
      </w:numPr>
    </w:pPr>
  </w:style>
  <w:style w:type="character" w:customStyle="1" w:styleId="WingdingSymbols">
    <w:name w:val="Wingding Symbols"/>
    <w:rsid w:val="00701056"/>
    <w:rPr>
      <w:rFonts w:ascii="Wingdings" w:hAnsi="Wingdings"/>
    </w:rPr>
  </w:style>
  <w:style w:type="paragraph" w:customStyle="1" w:styleId="TableHeading">
    <w:name w:val="Table Heading"/>
    <w:basedOn w:val="HeadingBase"/>
    <w:rsid w:val="00701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056"/>
    <w:rPr>
      <w:color w:val="0033CC"/>
      <w:u w:val="none"/>
    </w:rPr>
  </w:style>
  <w:style w:type="paragraph" w:customStyle="1" w:styleId="BodyTextRight">
    <w:name w:val="Body Text Right"/>
    <w:basedOn w:val="BodyText"/>
    <w:rsid w:val="00701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0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056"/>
    <w:rPr>
      <w:sz w:val="32"/>
    </w:rPr>
  </w:style>
  <w:style w:type="paragraph" w:customStyle="1" w:styleId="HeadingProcedure">
    <w:name w:val="Heading Procedure"/>
    <w:basedOn w:val="HeadingBase"/>
    <w:next w:val="Normal"/>
    <w:rsid w:val="00701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056"/>
    <w:pPr>
      <w:spacing w:before="60" w:after="60"/>
    </w:pPr>
  </w:style>
  <w:style w:type="paragraph" w:styleId="ListContinue">
    <w:name w:val="List Continue"/>
    <w:basedOn w:val="List"/>
    <w:rsid w:val="00701056"/>
    <w:pPr>
      <w:ind w:firstLine="0"/>
    </w:pPr>
  </w:style>
  <w:style w:type="paragraph" w:customStyle="1" w:styleId="ListNote">
    <w:name w:val="List Note"/>
    <w:basedOn w:val="List"/>
    <w:rsid w:val="00701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056"/>
    <w:rPr>
      <w:rFonts w:ascii="Courier New" w:hAnsi="Courier New"/>
    </w:rPr>
  </w:style>
  <w:style w:type="paragraph" w:customStyle="1" w:styleId="NoteBullet">
    <w:name w:val="Note Bullet"/>
    <w:basedOn w:val="Note"/>
    <w:rsid w:val="00701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0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1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056"/>
    <w:rPr>
      <w:b/>
      <w:smallCaps/>
    </w:rPr>
  </w:style>
  <w:style w:type="paragraph" w:customStyle="1" w:styleId="TableListNumber">
    <w:name w:val="Table List Number"/>
    <w:basedOn w:val="ListNumber"/>
    <w:rsid w:val="00701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056"/>
    <w:pPr>
      <w:numPr>
        <w:numId w:val="8"/>
      </w:numPr>
    </w:pPr>
  </w:style>
  <w:style w:type="paragraph" w:customStyle="1" w:styleId="ListAlpha2">
    <w:name w:val="List Alpha 2"/>
    <w:basedOn w:val="List2"/>
    <w:rsid w:val="00701056"/>
    <w:pPr>
      <w:numPr>
        <w:numId w:val="7"/>
      </w:numPr>
    </w:pPr>
  </w:style>
  <w:style w:type="paragraph" w:styleId="List2">
    <w:name w:val="List 2"/>
    <w:basedOn w:val="BodyText"/>
    <w:rsid w:val="00701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0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056"/>
    <w:pPr>
      <w:numPr>
        <w:numId w:val="2"/>
      </w:numPr>
    </w:pPr>
  </w:style>
  <w:style w:type="paragraph" w:styleId="ListBullet5">
    <w:name w:val="List Bullet 5"/>
    <w:basedOn w:val="List5"/>
    <w:rsid w:val="00701056"/>
    <w:pPr>
      <w:numPr>
        <w:numId w:val="3"/>
      </w:numPr>
    </w:pPr>
  </w:style>
  <w:style w:type="paragraph" w:styleId="ListContinue2">
    <w:name w:val="List Continue 2"/>
    <w:basedOn w:val="List2"/>
    <w:rsid w:val="00701056"/>
    <w:pPr>
      <w:ind w:firstLine="0"/>
    </w:pPr>
  </w:style>
  <w:style w:type="paragraph" w:styleId="ListContinue3">
    <w:name w:val="List Continue 3"/>
    <w:basedOn w:val="List3"/>
    <w:rsid w:val="00701056"/>
    <w:pPr>
      <w:ind w:left="1021" w:firstLine="0"/>
    </w:pPr>
  </w:style>
  <w:style w:type="paragraph" w:styleId="ListContinue4">
    <w:name w:val="List Continue 4"/>
    <w:basedOn w:val="List4"/>
    <w:rsid w:val="00701056"/>
    <w:pPr>
      <w:ind w:firstLine="0"/>
    </w:pPr>
  </w:style>
  <w:style w:type="paragraph" w:styleId="ListContinue5">
    <w:name w:val="List Continue 5"/>
    <w:basedOn w:val="List5"/>
    <w:rsid w:val="00701056"/>
    <w:pPr>
      <w:ind w:firstLine="0"/>
    </w:pPr>
  </w:style>
  <w:style w:type="paragraph" w:styleId="ListNumber3">
    <w:name w:val="List Number 3"/>
    <w:basedOn w:val="List3"/>
    <w:rsid w:val="00701056"/>
    <w:pPr>
      <w:numPr>
        <w:numId w:val="4"/>
      </w:numPr>
    </w:pPr>
  </w:style>
  <w:style w:type="paragraph" w:styleId="ListNumber4">
    <w:name w:val="List Number 4"/>
    <w:basedOn w:val="List4"/>
    <w:rsid w:val="00701056"/>
    <w:pPr>
      <w:numPr>
        <w:numId w:val="5"/>
      </w:numPr>
    </w:pPr>
  </w:style>
  <w:style w:type="paragraph" w:styleId="ListNumber5">
    <w:name w:val="List Number 5"/>
    <w:basedOn w:val="List5"/>
    <w:rsid w:val="00701056"/>
    <w:pPr>
      <w:numPr>
        <w:numId w:val="6"/>
      </w:numPr>
    </w:pPr>
  </w:style>
  <w:style w:type="paragraph" w:styleId="BlockText">
    <w:name w:val="Block Text"/>
    <w:basedOn w:val="Normal"/>
    <w:rsid w:val="00701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056"/>
    <w:rPr>
      <w:sz w:val="16"/>
      <w:vertAlign w:val="superscript"/>
    </w:rPr>
  </w:style>
  <w:style w:type="character" w:customStyle="1" w:styleId="Symbols">
    <w:name w:val="Symbols"/>
    <w:basedOn w:val="DefaultParagraphFont"/>
    <w:rsid w:val="00701056"/>
    <w:rPr>
      <w:rFonts w:ascii="Symbol" w:hAnsi="Symbol"/>
    </w:rPr>
  </w:style>
  <w:style w:type="character" w:customStyle="1" w:styleId="MenuOptions">
    <w:name w:val="Menu Options"/>
    <w:basedOn w:val="DefaultParagraphFont"/>
    <w:rsid w:val="00701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056"/>
    <w:rPr>
      <w:b/>
    </w:rPr>
  </w:style>
  <w:style w:type="character" w:customStyle="1" w:styleId="Underlined">
    <w:name w:val="Underlined"/>
    <w:basedOn w:val="DefaultParagraphFont"/>
    <w:rsid w:val="00701056"/>
    <w:rPr>
      <w:u w:val="single"/>
    </w:rPr>
  </w:style>
  <w:style w:type="paragraph" w:customStyle="1" w:styleId="TableBodyTextRight">
    <w:name w:val="Table Body Text Right"/>
    <w:basedOn w:val="TableBodyText"/>
    <w:rsid w:val="00701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056"/>
    <w:rPr>
      <w:sz w:val="18"/>
    </w:rPr>
  </w:style>
  <w:style w:type="paragraph" w:customStyle="1" w:styleId="BodySmallRight">
    <w:name w:val="Body Small Right"/>
    <w:basedOn w:val="BodyTextRight"/>
    <w:rsid w:val="00701056"/>
    <w:rPr>
      <w:sz w:val="18"/>
      <w:szCs w:val="18"/>
    </w:rPr>
  </w:style>
  <w:style w:type="paragraph" w:customStyle="1" w:styleId="MarginEdition">
    <w:name w:val="Margin Edition"/>
    <w:basedOn w:val="MarginNote"/>
    <w:rsid w:val="00701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056"/>
    <w:rPr>
      <w:sz w:val="2"/>
      <w:szCs w:val="2"/>
    </w:rPr>
  </w:style>
  <w:style w:type="character" w:customStyle="1" w:styleId="Small">
    <w:name w:val="Small"/>
    <w:basedOn w:val="DefaultParagraphFont"/>
    <w:rsid w:val="00701056"/>
    <w:rPr>
      <w:sz w:val="16"/>
    </w:rPr>
  </w:style>
  <w:style w:type="paragraph" w:customStyle="1" w:styleId="WideTable">
    <w:name w:val="Wide Table"/>
    <w:basedOn w:val="Normal"/>
    <w:rsid w:val="00701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056"/>
  </w:style>
  <w:style w:type="paragraph" w:styleId="Quote">
    <w:name w:val="Quote"/>
    <w:basedOn w:val="Heading1"/>
    <w:link w:val="QuoteChar"/>
    <w:qFormat/>
    <w:rsid w:val="00701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056"/>
    <w:pPr>
      <w:pageBreakBefore/>
    </w:pPr>
  </w:style>
  <w:style w:type="paragraph" w:customStyle="1" w:styleId="Border">
    <w:name w:val="Border"/>
    <w:basedOn w:val="Normal"/>
    <w:qFormat/>
    <w:rsid w:val="00701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056"/>
    <w:rPr>
      <w:u w:val="single"/>
    </w:rPr>
  </w:style>
  <w:style w:type="paragraph" w:styleId="BalloonText">
    <w:name w:val="Balloon Text"/>
    <w:basedOn w:val="Normal"/>
    <w:link w:val="BalloonTextChar"/>
    <w:rsid w:val="00701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0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0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878</Words>
  <Characters>5841</Characters>
  <Application>Microsoft Office Word</Application>
  <DocSecurity>0</DocSecurity>
  <Lines>171</Lines>
  <Paragraphs>111</Paragraphs>
  <ScaleCrop>false</ScaleCrop>
  <Company>Author-it Software Corporation Ltd.</Company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FNS60110 Advanced Diploma of Insurance Broking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2013-07-17T09:14:00Z</dcterms:created>
  <dcterms:modified xsi:type="dcterms:W3CDTF">2013-07-17T09:15:00Z</dcterms:modified>
</cp:coreProperties>
</file>