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CFD" w:rsidP="00A72C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FNS51811 Diploma of Financial Services</w:t>
      </w:r>
      <w:r>
        <w:fldChar w:fldCharType="end"/>
      </w:r>
    </w:p>
    <w:p w:rsidR="00A72CFD" w:rsidP="00A72CFD">
      <w:pPr>
        <w:pStyle w:val="Version"/>
        <w:sectPr w:rsidSect="000907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90751" w:rsidP="00090751">
      <w:pPr>
        <w:pStyle w:val="SuperHeading"/>
      </w:pPr>
      <w:r w:rsidRPr="00090751">
        <w:t>FNS51811 Diploma of Financial Services</w:t>
      </w:r>
    </w:p>
    <w:p w:rsidR="00000000" w:rsidRPr="00090751" w:rsidP="00090751">
      <w:pPr>
        <w:pStyle w:val="Heading1"/>
      </w:pPr>
      <w:bookmarkStart w:id="1" w:name="O_576777"/>
      <w:bookmarkEnd w:id="1"/>
      <w:r w:rsidRPr="00090751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090751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751" w:rsidP="00090751">
            <w:pPr>
              <w:pStyle w:val="BodyText"/>
            </w:pPr>
            <w:r w:rsidRPr="00090751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751">
            <w:pPr>
              <w:pStyle w:val="BodyText"/>
              <w:rPr>
                <w:lang w:val="en-NZ"/>
              </w:rPr>
            </w:pPr>
            <w:r w:rsidRPr="00090751">
              <w:rPr>
                <w:rStyle w:val="SpecialBold"/>
              </w:rPr>
              <w:t>Comments</w:t>
            </w:r>
          </w:p>
        </w:tc>
      </w:tr>
      <w:tr w:rsidTr="00090751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751">
            <w:pPr>
              <w:pStyle w:val="BodyText"/>
              <w:rPr>
                <w:lang w:val="en-NZ"/>
              </w:rPr>
            </w:pPr>
            <w:r w:rsidRPr="00090751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751" w:rsidP="00090751">
            <w:pPr>
              <w:pStyle w:val="BodyText"/>
            </w:pPr>
            <w:r w:rsidRPr="00090751">
              <w:t xml:space="preserve">This version released with </w:t>
            </w:r>
            <w:r w:rsidRPr="00090751">
              <w:rPr>
                <w:rStyle w:val="Emphasis"/>
              </w:rPr>
              <w:t>FNS10 Financial Services Training Package version 5.0</w:t>
            </w:r>
            <w:r w:rsidRPr="00090751">
              <w:t xml:space="preserve">. </w:t>
            </w:r>
          </w:p>
          <w:p w:rsidR="00000000" w:rsidRPr="00090751" w:rsidP="00090751">
            <w:pPr>
              <w:pStyle w:val="BodyText"/>
            </w:pPr>
            <w:r w:rsidRPr="00090751">
              <w:t>Update imported units:</w:t>
            </w:r>
            <w:r w:rsidRPr="00090751">
              <w:br/>
            </w:r>
            <w:r w:rsidRPr="00090751">
              <w:rPr>
                <w:rStyle w:val="Emphasis"/>
              </w:rPr>
              <w:t>BSBCUS501B</w:t>
            </w:r>
            <w:r w:rsidRPr="00090751">
              <w:t xml:space="preserve"> to </w:t>
            </w:r>
            <w:r w:rsidRPr="00090751">
              <w:rPr>
                <w:rStyle w:val="Emphasis"/>
              </w:rPr>
              <w:t>BSBCUS501C</w:t>
            </w:r>
            <w:r w:rsidRPr="00090751">
              <w:t xml:space="preserve">; </w:t>
            </w:r>
            <w:r w:rsidRPr="00090751">
              <w:rPr>
                <w:rStyle w:val="Emphasis"/>
              </w:rPr>
              <w:t>BSBMGT516A</w:t>
            </w:r>
            <w:r w:rsidRPr="00090751">
              <w:t xml:space="preserve"> to </w:t>
            </w:r>
            <w:r w:rsidRPr="00090751">
              <w:rPr>
                <w:rStyle w:val="Emphasis"/>
              </w:rPr>
              <w:t>BSBMGT516C</w:t>
            </w:r>
            <w:r w:rsidRPr="00090751">
              <w:t xml:space="preserve">; </w:t>
            </w:r>
            <w:r w:rsidRPr="00090751">
              <w:rPr>
                <w:rStyle w:val="Emphasis"/>
              </w:rPr>
              <w:t>BSBWOR501A</w:t>
            </w:r>
            <w:r w:rsidRPr="00090751">
              <w:t xml:space="preserve"> to </w:t>
            </w:r>
            <w:r w:rsidRPr="00090751">
              <w:rPr>
                <w:rStyle w:val="Emphasis"/>
              </w:rPr>
              <w:t>BSBWOR501B</w:t>
            </w:r>
            <w:r w:rsidRPr="00090751">
              <w:t>.</w:t>
            </w:r>
          </w:p>
          <w:p w:rsidR="00000000" w:rsidP="00090751">
            <w:pPr>
              <w:pStyle w:val="BodyText"/>
              <w:rPr>
                <w:lang w:val="en-NZ"/>
              </w:rPr>
            </w:pPr>
            <w:r w:rsidRPr="00090751">
              <w:t xml:space="preserve">Qualification outcomes </w:t>
            </w:r>
            <w:r w:rsidRPr="00090751">
              <w:t>remain unchanged.</w:t>
            </w:r>
          </w:p>
        </w:tc>
      </w:tr>
      <w:tr w:rsidTr="00090751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751">
            <w:pPr>
              <w:pStyle w:val="BodyText"/>
              <w:rPr>
                <w:lang w:val="en-NZ"/>
              </w:rPr>
            </w:pPr>
            <w:r w:rsidRPr="00090751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751" w:rsidP="00090751">
            <w:pPr>
              <w:pStyle w:val="BodyText"/>
            </w:pPr>
            <w:r w:rsidRPr="00090751">
              <w:t xml:space="preserve">This Qualification first released with </w:t>
            </w:r>
            <w:r w:rsidRPr="00090751">
              <w:rPr>
                <w:rStyle w:val="Emphasis"/>
              </w:rPr>
              <w:t>FNS10 Financial Services Training Package version 2.0</w:t>
            </w:r>
            <w:r w:rsidRPr="00090751">
              <w:t xml:space="preserve">. </w:t>
            </w:r>
          </w:p>
        </w:tc>
      </w:tr>
    </w:tbl>
    <w:p w:rsidR="00000000" w:rsidRPr="00090751" w:rsidP="00090751">
      <w:pPr>
        <w:pStyle w:val="BodyText"/>
      </w:pPr>
    </w:p>
    <w:p w:rsidR="00000000" w:rsidRPr="00090751" w:rsidP="00090751">
      <w:pPr>
        <w:pStyle w:val="AllowPageBreak"/>
      </w:pPr>
    </w:p>
    <w:p w:rsidR="00000000" w:rsidRPr="00090751" w:rsidP="00090751">
      <w:pPr>
        <w:pStyle w:val="Heading1"/>
      </w:pPr>
      <w:bookmarkStart w:id="2" w:name="O_576776"/>
      <w:bookmarkEnd w:id="2"/>
      <w:r w:rsidRPr="00090751">
        <w:t>Description</w:t>
      </w:r>
    </w:p>
    <w:p w:rsidR="00000000" w:rsidRPr="00090751" w:rsidP="00090751">
      <w:pPr>
        <w:pStyle w:val="BodyText"/>
      </w:pPr>
      <w:r w:rsidRPr="00090751">
        <w:t>This qualification is intended to provide a general purpose pathway into the financial services indus</w:t>
      </w:r>
      <w:r w:rsidRPr="00090751">
        <w:t>tries. It is also intended to provide an effective development option for those candidates for whom the specialist qualification pathways in the Financial Services Training Package are not yet appropriate.</w:t>
      </w:r>
    </w:p>
    <w:p w:rsidR="00000000" w:rsidRPr="00090751" w:rsidP="00090751">
      <w:pPr>
        <w:pStyle w:val="BodyText"/>
      </w:pPr>
      <w:r w:rsidRPr="00090751">
        <w:t>This qualification is designed to reflect the role</w:t>
      </w:r>
      <w:r w:rsidRPr="00090751">
        <w:t xml:space="preserve"> of employees working across a range of duties in the financial services sector where a specialist qualification is not the most suitable qualification to meet their training needs.  They may require a diploma to meet regulatory requirements or they may pe</w:t>
      </w:r>
      <w:r w:rsidRPr="00090751">
        <w:t>rform management or supervisory duties in areas such as:</w:t>
      </w:r>
    </w:p>
    <w:p w:rsidR="00000000" w:rsidRPr="00090751" w:rsidP="00090751">
      <w:pPr>
        <w:pStyle w:val="ListBullet"/>
      </w:pPr>
      <w:r w:rsidRPr="00090751">
        <w:t>financial and business processes</w:t>
      </w:r>
    </w:p>
    <w:p w:rsidR="00000000" w:rsidRPr="00090751" w:rsidP="00090751">
      <w:pPr>
        <w:pStyle w:val="ListBullet"/>
      </w:pPr>
      <w:r w:rsidRPr="00090751">
        <w:t>customer/client service</w:t>
      </w:r>
    </w:p>
    <w:p w:rsidR="00000000" w:rsidRPr="00090751" w:rsidP="00090751">
      <w:pPr>
        <w:pStyle w:val="ListBullet"/>
      </w:pPr>
      <w:r w:rsidRPr="00090751">
        <w:t>a branch/section</w:t>
      </w:r>
    </w:p>
    <w:p w:rsidR="00000000" w:rsidRPr="00090751" w:rsidP="00090751">
      <w:pPr>
        <w:pStyle w:val="ListBullet"/>
      </w:pPr>
      <w:r w:rsidRPr="00090751">
        <w:t>advisory/distribution services</w:t>
      </w:r>
    </w:p>
    <w:p w:rsidR="00000000" w:rsidRPr="00090751" w:rsidP="00090751">
      <w:pPr>
        <w:pStyle w:val="ListBullet"/>
      </w:pPr>
      <w:r w:rsidRPr="00090751">
        <w:t>a financial services office/practice</w:t>
      </w:r>
    </w:p>
    <w:p w:rsidR="00000000" w:rsidRPr="00090751" w:rsidP="00090751">
      <w:pPr>
        <w:pStyle w:val="ListBullet"/>
      </w:pPr>
      <w:r w:rsidRPr="00090751">
        <w:t>a wholesale business unit or team</w:t>
      </w:r>
    </w:p>
    <w:p w:rsidR="00000000" w:rsidRPr="00090751" w:rsidP="00090751">
      <w:pPr>
        <w:pStyle w:val="AllowPageBreak"/>
      </w:pPr>
    </w:p>
    <w:p w:rsidR="00000000" w:rsidRPr="00090751" w:rsidP="00090751">
      <w:pPr>
        <w:pStyle w:val="Heading1"/>
      </w:pPr>
      <w:bookmarkStart w:id="3" w:name="O_576775"/>
      <w:bookmarkEnd w:id="3"/>
      <w:r w:rsidRPr="00090751">
        <w:t>Pathways Information</w:t>
      </w:r>
    </w:p>
    <w:p w:rsidR="00000000" w:rsidRPr="00090751" w:rsidP="00090751">
      <w:pPr>
        <w:pStyle w:val="BodyText"/>
      </w:pPr>
      <w:r w:rsidRPr="00090751">
        <w:rPr>
          <w:rStyle w:val="SpecialBold"/>
        </w:rPr>
        <w:t>Pathways from the qualification</w:t>
      </w:r>
    </w:p>
    <w:p w:rsidR="00000000" w:rsidRPr="00090751" w:rsidP="00090751">
      <w:pPr>
        <w:pStyle w:val="BodyText"/>
      </w:pPr>
      <w:r w:rsidRPr="00090751">
        <w:t>This qualification would provide a pathway into any Advanced Diploma level qualification in the Financial Services training package, based upon the electives chosen.</w:t>
      </w:r>
    </w:p>
    <w:p w:rsidR="00000000" w:rsidRPr="00090751" w:rsidP="00090751">
      <w:pPr>
        <w:pStyle w:val="AllowPageBreak"/>
      </w:pPr>
    </w:p>
    <w:p w:rsidR="00000000" w:rsidRPr="00090751" w:rsidP="00090751">
      <w:pPr>
        <w:pStyle w:val="Heading1"/>
      </w:pPr>
      <w:bookmarkStart w:id="4" w:name="O_576774"/>
      <w:bookmarkEnd w:id="4"/>
      <w:r w:rsidRPr="00090751">
        <w:t>Licensing/Regulatory</w:t>
      </w:r>
      <w:r w:rsidRPr="00090751">
        <w:t xml:space="preserve"> Information</w:t>
      </w:r>
    </w:p>
    <w:p w:rsidR="00000000" w:rsidRPr="00090751" w:rsidP="00090751">
      <w:pPr>
        <w:pStyle w:val="BodyText"/>
      </w:pPr>
      <w:r w:rsidRPr="00090751">
        <w:t>There is no direct link between this qualification and licensing, legislative and/or regulatory requirements. However, where required, a unit of competency will specify relevant licensing, legislative and/or regulatory requirements that impact</w:t>
      </w:r>
      <w:r w:rsidRPr="00090751">
        <w:t xml:space="preserve"> on the unit.</w:t>
      </w:r>
    </w:p>
    <w:p w:rsidR="00000000" w:rsidRPr="00090751" w:rsidP="00090751">
      <w:pPr>
        <w:pStyle w:val="AllowPageBreak"/>
      </w:pPr>
    </w:p>
    <w:p w:rsidR="00000000" w:rsidRPr="00090751" w:rsidP="00090751">
      <w:pPr>
        <w:pStyle w:val="Heading1"/>
      </w:pPr>
      <w:bookmarkStart w:id="5" w:name="O_576773"/>
      <w:bookmarkEnd w:id="5"/>
      <w:r w:rsidRPr="00090751">
        <w:t>Entry Requirements</w:t>
      </w:r>
    </w:p>
    <w:p w:rsidR="00000000" w:rsidRPr="00090751" w:rsidP="00090751">
      <w:pPr>
        <w:pStyle w:val="BodyText"/>
      </w:pPr>
      <w:r w:rsidRPr="00090751">
        <w:t>Not applicable.</w:t>
      </w:r>
    </w:p>
    <w:p w:rsidR="00000000" w:rsidRPr="00090751" w:rsidP="00090751">
      <w:pPr>
        <w:pStyle w:val="AllowPageBreak"/>
      </w:pPr>
    </w:p>
    <w:p w:rsidR="00000000" w:rsidRPr="00090751" w:rsidP="00090751">
      <w:pPr>
        <w:pStyle w:val="Heading1"/>
      </w:pPr>
      <w:bookmarkStart w:id="6" w:name="O_576772"/>
      <w:bookmarkEnd w:id="6"/>
      <w:r w:rsidRPr="00090751">
        <w:t>Employability Skills Summary</w:t>
      </w:r>
    </w:p>
    <w:p w:rsidR="00000000" w:rsidRPr="00090751" w:rsidP="00090751">
      <w:pPr>
        <w:pStyle w:val="BodyText"/>
      </w:pPr>
      <w:r w:rsidRPr="00090751">
        <w:rPr>
          <w:rStyle w:val="Emphasis"/>
        </w:rPr>
        <w:t xml:space="preserve">The following table contains a summary of the employability skills required by industry for this qualification. The employability skills facets </w:t>
      </w:r>
      <w:r w:rsidRPr="00090751">
        <w:rPr>
          <w:rStyle w:val="Emphasis"/>
        </w:rPr>
        <w:t>described here are broad industry requirements that may vary depending on qualification packaging options.</w:t>
      </w:r>
    </w:p>
    <w:p w:rsidR="00000000" w:rsidRPr="00090751" w:rsidP="0009075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4"/>
        <w:gridCol w:w="6461"/>
      </w:tblGrid>
      <w:tr w:rsidTr="00090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751" w:rsidP="00090751">
            <w:pPr>
              <w:pStyle w:val="BodyText"/>
            </w:pPr>
            <w:r w:rsidRPr="00090751">
              <w:rPr>
                <w:rStyle w:val="SpecialBold"/>
              </w:rPr>
              <w:t>Employability Skill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751">
            <w:pPr>
              <w:pStyle w:val="BodyText"/>
              <w:rPr>
                <w:lang w:val="en-NZ"/>
              </w:rPr>
            </w:pPr>
            <w:r w:rsidRPr="00090751">
              <w:rPr>
                <w:rStyle w:val="SpecialBold"/>
              </w:rPr>
              <w:t>Industry/enterprise requirements for this qualification include:</w:t>
            </w:r>
          </w:p>
        </w:tc>
      </w:tr>
      <w:tr w:rsidTr="00090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751">
            <w:pPr>
              <w:pStyle w:val="BodyText"/>
              <w:rPr>
                <w:lang w:val="en-NZ"/>
              </w:rPr>
            </w:pPr>
            <w:r w:rsidRPr="00090751">
              <w:t>Communication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751" w:rsidP="00090751">
            <w:pPr>
              <w:pStyle w:val="ListBullet"/>
            </w:pPr>
            <w:r w:rsidRPr="00090751">
              <w:t>determining risk profile and negotiating with client on policy/financial plan or transaction</w:t>
            </w:r>
          </w:p>
          <w:p w:rsidR="00000000" w:rsidRPr="00090751" w:rsidP="00090751">
            <w:pPr>
              <w:pStyle w:val="ListBullet"/>
            </w:pPr>
            <w:r w:rsidRPr="00090751">
              <w:t>establishing a positive working relationship with clients</w:t>
            </w:r>
          </w:p>
          <w:p w:rsidR="00000000" w:rsidRPr="00090751" w:rsidP="00090751">
            <w:pPr>
              <w:pStyle w:val="ListBullet"/>
            </w:pPr>
            <w:r w:rsidRPr="00090751">
              <w:t>identifying client’s objectives, needs and financial situation</w:t>
            </w:r>
          </w:p>
          <w:p w:rsidR="00000000" w:rsidRPr="00090751" w:rsidP="00090751">
            <w:pPr>
              <w:pStyle w:val="ListBullet"/>
            </w:pPr>
            <w:r w:rsidRPr="00090751">
              <w:t>providing ongoing service to clients</w:t>
            </w:r>
          </w:p>
          <w:p w:rsidR="00000000" w:rsidP="00090751">
            <w:pPr>
              <w:pStyle w:val="ListBullet"/>
              <w:rPr>
                <w:lang w:val="en-NZ"/>
              </w:rPr>
            </w:pPr>
            <w:r w:rsidRPr="00090751">
              <w:t>writi</w:t>
            </w:r>
            <w:r w:rsidRPr="00090751">
              <w:t>ng reports and using excellent interpersonal skills</w:t>
            </w:r>
          </w:p>
        </w:tc>
      </w:tr>
      <w:tr w:rsidTr="00090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751">
            <w:pPr>
              <w:pStyle w:val="BodyText"/>
              <w:rPr>
                <w:lang w:val="en-NZ"/>
              </w:rPr>
            </w:pPr>
            <w:r w:rsidRPr="00090751">
              <w:t>Teamwork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751" w:rsidP="00090751">
            <w:pPr>
              <w:pStyle w:val="ListBullet"/>
            </w:pPr>
            <w:r w:rsidRPr="00090751">
              <w:t>seeking feedback from clients on service levels</w:t>
            </w:r>
          </w:p>
          <w:p w:rsidR="00000000" w:rsidRPr="00090751" w:rsidP="00090751">
            <w:pPr>
              <w:pStyle w:val="ListBullet"/>
            </w:pPr>
            <w:r w:rsidRPr="00090751">
              <w:t>supervising work practices and distributing research findings to relevant parties for feedback</w:t>
            </w:r>
          </w:p>
          <w:p w:rsidR="00000000" w:rsidP="00090751">
            <w:pPr>
              <w:pStyle w:val="ListBullet"/>
              <w:rPr>
                <w:lang w:val="en-NZ"/>
              </w:rPr>
            </w:pPr>
            <w:r w:rsidRPr="00090751">
              <w:t>supporting staff to implement systems</w:t>
            </w:r>
          </w:p>
        </w:tc>
      </w:tr>
      <w:tr w:rsidTr="00090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751">
            <w:pPr>
              <w:pStyle w:val="BodyText"/>
              <w:rPr>
                <w:lang w:val="en-NZ"/>
              </w:rPr>
            </w:pPr>
            <w:r w:rsidRPr="00090751">
              <w:t>Problem sol</w:t>
            </w:r>
            <w:r w:rsidRPr="00090751">
              <w:t>ving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751" w:rsidP="00090751">
            <w:pPr>
              <w:pStyle w:val="ListBullet"/>
            </w:pPr>
            <w:r w:rsidRPr="00090751">
              <w:t>analysing trends and risk including product modelling</w:t>
            </w:r>
          </w:p>
          <w:p w:rsidR="00000000" w:rsidRPr="00090751" w:rsidP="00090751">
            <w:pPr>
              <w:pStyle w:val="ListBullet"/>
            </w:pPr>
            <w:r w:rsidRPr="00090751">
              <w:t>applying estimating, forecasting and analysis skills</w:t>
            </w:r>
          </w:p>
          <w:p w:rsidR="00000000" w:rsidRPr="00090751" w:rsidP="00090751">
            <w:pPr>
              <w:pStyle w:val="ListBullet"/>
            </w:pPr>
            <w:r w:rsidRPr="00090751">
              <w:t>checking the accuracy of calculations</w:t>
            </w:r>
          </w:p>
          <w:p w:rsidR="00000000" w:rsidRPr="00090751" w:rsidP="00090751">
            <w:pPr>
              <w:pStyle w:val="ListBullet"/>
            </w:pPr>
            <w:r w:rsidRPr="00090751">
              <w:t>comparing products and services in order to offer clients different options</w:t>
            </w:r>
          </w:p>
          <w:p w:rsidR="00000000" w:rsidRPr="00090751" w:rsidP="00090751">
            <w:pPr>
              <w:pStyle w:val="ListBullet"/>
            </w:pPr>
            <w:r w:rsidRPr="00090751">
              <w:t>preparing and interpreting complex financial statements and performing complex financial calculations</w:t>
            </w:r>
          </w:p>
          <w:p w:rsidR="00000000" w:rsidRPr="00090751" w:rsidP="00090751">
            <w:pPr>
              <w:pStyle w:val="ListBullet"/>
            </w:pPr>
            <w:r w:rsidRPr="00090751">
              <w:t>researching using methods of analysis, testing, assessing and evaluating data and information</w:t>
            </w:r>
          </w:p>
          <w:p w:rsidR="00000000" w:rsidP="00090751">
            <w:pPr>
              <w:pStyle w:val="ListBullet"/>
              <w:rPr>
                <w:lang w:val="en-NZ"/>
              </w:rPr>
            </w:pPr>
            <w:r w:rsidRPr="00090751">
              <w:t>surveying potential risk exposure</w:t>
            </w:r>
          </w:p>
        </w:tc>
      </w:tr>
      <w:tr w:rsidTr="00090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751">
            <w:pPr>
              <w:pStyle w:val="BodyText"/>
              <w:rPr>
                <w:lang w:val="en-NZ"/>
              </w:rPr>
            </w:pPr>
            <w:r w:rsidRPr="00090751">
              <w:t>Initiative and enterprise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751" w:rsidP="00090751">
            <w:pPr>
              <w:pStyle w:val="ListBullet"/>
            </w:pPr>
            <w:r w:rsidRPr="00090751">
              <w:t>applying analytical skills to interpret complex financial statements</w:t>
            </w:r>
          </w:p>
          <w:p w:rsidR="00000000" w:rsidRPr="00090751" w:rsidP="00090751">
            <w:pPr>
              <w:pStyle w:val="ListBullet"/>
            </w:pPr>
            <w:r w:rsidRPr="00090751">
              <w:t>applying referral skills</w:t>
            </w:r>
          </w:p>
          <w:p w:rsidR="00000000" w:rsidRPr="00090751" w:rsidP="00090751">
            <w:pPr>
              <w:pStyle w:val="ListBullet"/>
            </w:pPr>
            <w:r w:rsidRPr="00090751">
              <w:t>exploring risk issues and tolerance levels with clients</w:t>
            </w:r>
          </w:p>
          <w:p w:rsidR="00000000" w:rsidRPr="00090751" w:rsidP="00090751">
            <w:pPr>
              <w:pStyle w:val="ListBullet"/>
            </w:pPr>
            <w:r w:rsidRPr="00090751">
              <w:t>identifying risk changes</w:t>
            </w:r>
          </w:p>
          <w:p w:rsidR="00000000" w:rsidRPr="00090751" w:rsidP="00090751">
            <w:pPr>
              <w:pStyle w:val="ListBullet"/>
            </w:pPr>
            <w:r w:rsidRPr="00090751">
              <w:t>monitoring context of product market developments and industry trends</w:t>
            </w:r>
          </w:p>
          <w:p w:rsidR="00000000" w:rsidRPr="00090751" w:rsidP="00090751">
            <w:pPr>
              <w:pStyle w:val="ListBullet"/>
            </w:pPr>
            <w:r w:rsidRPr="00090751">
              <w:t>monitorin</w:t>
            </w:r>
            <w:r w:rsidRPr="00090751">
              <w:t>g the business environment to ensure clients’ needs are still being met</w:t>
            </w:r>
          </w:p>
          <w:p w:rsidR="00000000" w:rsidP="00090751">
            <w:pPr>
              <w:pStyle w:val="ListBullet"/>
              <w:rPr>
                <w:lang w:val="en-NZ"/>
              </w:rPr>
            </w:pPr>
            <w:r w:rsidRPr="00090751">
              <w:t>proactively anticipating customer requirements and recommending products</w:t>
            </w:r>
          </w:p>
        </w:tc>
      </w:tr>
      <w:tr w:rsidTr="00090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751">
            <w:pPr>
              <w:pStyle w:val="BodyText"/>
              <w:rPr>
                <w:lang w:val="en-NZ"/>
              </w:rPr>
            </w:pPr>
            <w:r w:rsidRPr="00090751">
              <w:t>Planning and organising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751" w:rsidP="00090751">
            <w:pPr>
              <w:pStyle w:val="ListBullet"/>
            </w:pPr>
            <w:r w:rsidRPr="00090751">
              <w:t>contributing to the planning process by researching and validating information</w:t>
            </w:r>
          </w:p>
          <w:p w:rsidR="00000000" w:rsidRPr="00090751" w:rsidP="00090751">
            <w:pPr>
              <w:pStyle w:val="ListBullet"/>
            </w:pPr>
            <w:r w:rsidRPr="00090751">
              <w:t>developing and maintaining systems, records and reporting procedures</w:t>
            </w:r>
          </w:p>
          <w:p w:rsidR="00000000" w:rsidRPr="00090751" w:rsidP="00090751">
            <w:pPr>
              <w:pStyle w:val="ListBullet"/>
            </w:pPr>
            <w:r w:rsidRPr="00090751">
              <w:t>ensuring the integrity of systems, records and reporting procedures are maintained</w:t>
            </w:r>
          </w:p>
          <w:p w:rsidR="00000000" w:rsidP="00090751">
            <w:pPr>
              <w:pStyle w:val="ListBullet"/>
              <w:rPr>
                <w:lang w:val="en-NZ"/>
              </w:rPr>
            </w:pPr>
            <w:r w:rsidRPr="00090751">
              <w:t>implementing internal monitoring/audit program to ensure ongoing compliance</w:t>
            </w:r>
          </w:p>
        </w:tc>
      </w:tr>
      <w:tr w:rsidTr="00090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751">
            <w:pPr>
              <w:pStyle w:val="BodyText"/>
              <w:rPr>
                <w:lang w:val="en-NZ"/>
              </w:rPr>
            </w:pPr>
            <w:r w:rsidRPr="00090751">
              <w:t>Self-management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751" w:rsidP="00090751">
            <w:pPr>
              <w:pStyle w:val="ListBullet"/>
            </w:pPr>
            <w:r w:rsidRPr="00090751">
              <w:t xml:space="preserve">acting as </w:t>
            </w:r>
            <w:r w:rsidRPr="00090751">
              <w:t>a role model for others</w:t>
            </w:r>
          </w:p>
          <w:p w:rsidR="00000000" w:rsidRPr="00090751" w:rsidP="00090751">
            <w:pPr>
              <w:pStyle w:val="ListBullet"/>
            </w:pPr>
            <w:r w:rsidRPr="00090751">
              <w:t>defining and understanding own work role</w:t>
            </w:r>
          </w:p>
          <w:p w:rsidR="00000000" w:rsidRPr="00090751" w:rsidP="00090751">
            <w:pPr>
              <w:pStyle w:val="ListBullet"/>
            </w:pPr>
            <w:r w:rsidRPr="00090751">
              <w:t>managing own time and priorities and dealing with contingencies</w:t>
            </w:r>
          </w:p>
          <w:p w:rsidR="00000000" w:rsidP="00090751">
            <w:pPr>
              <w:pStyle w:val="ListBullet"/>
              <w:rPr>
                <w:lang w:val="en-NZ"/>
              </w:rPr>
            </w:pPr>
            <w:r w:rsidRPr="00090751">
              <w:t>working ethically and complying with all industry codes of practice and legislative requirements</w:t>
            </w:r>
          </w:p>
        </w:tc>
      </w:tr>
      <w:tr w:rsidTr="00090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751">
            <w:pPr>
              <w:pStyle w:val="BodyText"/>
              <w:rPr>
                <w:lang w:val="en-NZ"/>
              </w:rPr>
            </w:pPr>
            <w:r w:rsidRPr="00090751">
              <w:t>Learning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751" w:rsidP="00090751">
            <w:pPr>
              <w:pStyle w:val="ListBullet"/>
            </w:pPr>
            <w:r w:rsidRPr="00090751">
              <w:t>adapting to change in technology and/or work practices</w:t>
            </w:r>
          </w:p>
          <w:p w:rsidR="00000000" w:rsidRPr="00090751" w:rsidP="00090751">
            <w:pPr>
              <w:pStyle w:val="ListBullet"/>
            </w:pPr>
            <w:r w:rsidRPr="00090751">
              <w:t>applying learning to develop improved practices</w:t>
            </w:r>
          </w:p>
          <w:p w:rsidR="00000000" w:rsidRPr="00090751" w:rsidP="00090751">
            <w:pPr>
              <w:pStyle w:val="ListBullet"/>
            </w:pPr>
            <w:r w:rsidRPr="00090751">
              <w:t>coaching and mentoring others to acquire new knowledge and skills</w:t>
            </w:r>
          </w:p>
          <w:p w:rsidR="00000000" w:rsidRPr="00090751" w:rsidP="00090751">
            <w:pPr>
              <w:pStyle w:val="ListBullet"/>
            </w:pPr>
            <w:r w:rsidRPr="00090751">
              <w:t>contributing to the learning of others through implementing team building exercises</w:t>
            </w:r>
          </w:p>
          <w:p w:rsidR="00000000" w:rsidRPr="00090751" w:rsidP="00090751">
            <w:pPr>
              <w:pStyle w:val="ListBullet"/>
            </w:pPr>
            <w:r w:rsidRPr="00090751">
              <w:t>def</w:t>
            </w:r>
            <w:r w:rsidRPr="00090751">
              <w:t>ining own work role and working within level of responsibility</w:t>
            </w:r>
          </w:p>
          <w:p w:rsidR="00000000" w:rsidRPr="00090751" w:rsidP="00090751">
            <w:pPr>
              <w:pStyle w:val="ListBullet"/>
            </w:pPr>
            <w:r w:rsidRPr="00090751">
              <w:t>developing and maintaining personal competence</w:t>
            </w:r>
          </w:p>
          <w:p w:rsidR="00000000" w:rsidRPr="00090751" w:rsidP="00090751">
            <w:pPr>
              <w:pStyle w:val="ListBullet"/>
            </w:pPr>
            <w:r w:rsidRPr="00090751">
              <w:t>developing and maintaining professional competence</w:t>
            </w:r>
          </w:p>
          <w:p w:rsidR="00000000" w:rsidRPr="00090751" w:rsidP="00090751">
            <w:pPr>
              <w:pStyle w:val="ListBullet"/>
            </w:pPr>
            <w:r w:rsidRPr="00090751">
              <w:t>identifying opportunities for professional development</w:t>
            </w:r>
          </w:p>
          <w:p w:rsidR="00000000" w:rsidP="00090751">
            <w:pPr>
              <w:pStyle w:val="ListBullet"/>
              <w:rPr>
                <w:lang w:val="en-NZ"/>
              </w:rPr>
            </w:pPr>
            <w:r w:rsidRPr="00090751">
              <w:t>making referrals to specialists as requi</w:t>
            </w:r>
            <w:r w:rsidRPr="00090751">
              <w:t>red</w:t>
            </w:r>
          </w:p>
        </w:tc>
      </w:tr>
      <w:tr w:rsidTr="00090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751">
            <w:pPr>
              <w:pStyle w:val="BodyText"/>
              <w:rPr>
                <w:lang w:val="en-NZ"/>
              </w:rPr>
            </w:pPr>
            <w:r w:rsidRPr="00090751">
              <w:t>Technology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751" w:rsidP="00090751">
            <w:pPr>
              <w:pStyle w:val="ListBullet"/>
            </w:pPr>
            <w:r w:rsidRPr="00090751">
              <w:t>conducting web searches and using corporate templates</w:t>
            </w:r>
          </w:p>
          <w:p w:rsidR="00000000" w:rsidRPr="00090751" w:rsidP="00090751">
            <w:pPr>
              <w:pStyle w:val="ListBullet"/>
            </w:pPr>
            <w:r w:rsidRPr="00090751">
              <w:t>operating computers and using word processing, spreadsheet and database skills to produce workplace documentation</w:t>
            </w:r>
          </w:p>
          <w:p w:rsidR="00000000" w:rsidRPr="00090751" w:rsidP="00090751">
            <w:pPr>
              <w:pStyle w:val="ListBullet"/>
            </w:pPr>
            <w:r w:rsidRPr="00090751">
              <w:t>using business technology to access, organise and monitor information</w:t>
            </w:r>
          </w:p>
          <w:p w:rsidR="00000000" w:rsidRPr="00090751" w:rsidP="00090751">
            <w:pPr>
              <w:pStyle w:val="ListBullet"/>
            </w:pPr>
            <w:r w:rsidRPr="00090751">
              <w:t>u</w:t>
            </w:r>
            <w:r w:rsidRPr="00090751">
              <w:t>sing research data devices and telecommunication devices and equipment</w:t>
            </w:r>
          </w:p>
        </w:tc>
      </w:tr>
    </w:tbl>
    <w:p w:rsidR="00000000" w:rsidRPr="00090751" w:rsidP="00090751">
      <w:pPr>
        <w:pStyle w:val="BodyText"/>
      </w:pPr>
    </w:p>
    <w:p w:rsidR="00000000" w:rsidRPr="00090751" w:rsidP="00090751">
      <w:pPr>
        <w:pStyle w:val="AllowPageBreak"/>
      </w:pPr>
    </w:p>
    <w:p w:rsidR="00000000" w:rsidRPr="00090751" w:rsidP="00090751">
      <w:pPr>
        <w:pStyle w:val="Heading1"/>
      </w:pPr>
      <w:bookmarkStart w:id="7" w:name="O_576771"/>
      <w:bookmarkEnd w:id="7"/>
      <w:r w:rsidRPr="00090751">
        <w:t>Packaging Rules</w:t>
      </w:r>
    </w:p>
    <w:p w:rsidR="00000000" w:rsidRPr="00090751" w:rsidP="00090751">
      <w:pPr>
        <w:pStyle w:val="BodyText"/>
      </w:pPr>
      <w:r w:rsidRPr="00090751">
        <w:rPr>
          <w:rStyle w:val="SpecialBold"/>
        </w:rPr>
        <w:t>10 units</w:t>
      </w:r>
      <w:r w:rsidRPr="00090751">
        <w:t xml:space="preserve"> must be achieved:</w:t>
      </w:r>
    </w:p>
    <w:p w:rsidR="00000000" w:rsidRPr="00090751" w:rsidP="00090751">
      <w:pPr>
        <w:pStyle w:val="BodyText"/>
      </w:pPr>
    </w:p>
    <w:p w:rsidR="00000000" w:rsidRPr="00090751" w:rsidP="00090751">
      <w:pPr>
        <w:pStyle w:val="BodyText"/>
      </w:pPr>
      <w:r w:rsidRPr="00090751">
        <w:rPr>
          <w:rStyle w:val="SpecialBold"/>
        </w:rPr>
        <w:t>1 core units</w:t>
      </w:r>
    </w:p>
    <w:p w:rsidR="00000000" w:rsidRPr="00090751" w:rsidP="00090751">
      <w:pPr>
        <w:pStyle w:val="BodyText"/>
      </w:pPr>
      <w:r w:rsidRPr="00090751">
        <w:rPr>
          <w:rStyle w:val="Emphasis"/>
        </w:rPr>
        <w:t>plus</w:t>
      </w:r>
      <w:r w:rsidRPr="00090751">
        <w:rPr>
          <w:rStyle w:val="SpecialBold"/>
        </w:rPr>
        <w:t xml:space="preserve"> 9 elective units.</w:t>
      </w:r>
    </w:p>
    <w:p w:rsidR="00000000" w:rsidRPr="00090751" w:rsidP="00090751">
      <w:pPr>
        <w:pStyle w:val="BodyText"/>
      </w:pPr>
    </w:p>
    <w:p w:rsidR="00000000" w:rsidRPr="00090751" w:rsidP="00090751">
      <w:pPr>
        <w:pStyle w:val="BodyText"/>
      </w:pPr>
      <w:r w:rsidRPr="00090751">
        <w:rPr>
          <w:rStyle w:val="SpecialBold"/>
        </w:rPr>
        <w:t>7 elective units</w:t>
      </w:r>
      <w:r w:rsidRPr="00090751">
        <w:t xml:space="preserve"> must be selected from the elective units listed below or from Diploma qualifications in this training package. A minimum of </w:t>
      </w:r>
      <w:r w:rsidRPr="00090751">
        <w:rPr>
          <w:rStyle w:val="SpecialBold"/>
        </w:rPr>
        <w:t>5 of these units</w:t>
      </w:r>
      <w:r w:rsidRPr="00090751">
        <w:t xml:space="preserve"> must be FNS coded units regardless of where they are chosen from.</w:t>
      </w:r>
    </w:p>
    <w:p w:rsidR="00000000" w:rsidRPr="00090751" w:rsidP="00090751">
      <w:pPr>
        <w:pStyle w:val="BodyText"/>
      </w:pPr>
    </w:p>
    <w:p w:rsidR="00000000" w:rsidRPr="00090751" w:rsidP="00090751">
      <w:pPr>
        <w:pStyle w:val="BodyText"/>
      </w:pPr>
      <w:r w:rsidRPr="00090751">
        <w:t xml:space="preserve">The remaining </w:t>
      </w:r>
      <w:r w:rsidRPr="00090751">
        <w:rPr>
          <w:rStyle w:val="SpecialBold"/>
        </w:rPr>
        <w:t>2 elective units</w:t>
      </w:r>
      <w:r w:rsidRPr="00090751">
        <w:t xml:space="preserve"> may be selected </w:t>
      </w:r>
      <w:r w:rsidRPr="00090751">
        <w:t>from the elective units listed below, any endorsed Training Package or accredited course at Certificate IV, Diploma or Advanced Diploma level.</w:t>
      </w:r>
    </w:p>
    <w:p w:rsidR="00000000" w:rsidRPr="00090751" w:rsidP="00090751">
      <w:pPr>
        <w:pStyle w:val="BodyText"/>
      </w:pPr>
    </w:p>
    <w:p w:rsidR="00000000" w:rsidRPr="00090751" w:rsidP="00090751">
      <w:pPr>
        <w:pStyle w:val="BodyText"/>
      </w:pPr>
      <w:r w:rsidRPr="00090751">
        <w:t>Where generic imported units are chosen, they must reflect the level of the qualification being taken and the oc</w:t>
      </w:r>
      <w:r w:rsidRPr="00090751">
        <w:t>cupational intent of the learner.</w:t>
      </w:r>
    </w:p>
    <w:p w:rsidR="00000000" w:rsidRPr="00090751" w:rsidP="00090751">
      <w:pPr>
        <w:pStyle w:val="BodyText"/>
      </w:pPr>
    </w:p>
    <w:p w:rsidR="00000000" w:rsidRPr="00090751" w:rsidP="00090751">
      <w:pPr>
        <w:pStyle w:val="BodyText"/>
      </w:pPr>
      <w:r w:rsidRPr="00090751">
        <w:rPr>
          <w:rStyle w:val="BoldandItalics"/>
        </w:rPr>
        <w:t>Note: Where the packaging of this qualification meets the rules o</w:t>
      </w:r>
      <w:r w:rsidRPr="00090751">
        <w:rPr>
          <w:rStyle w:val="BoldandItalics"/>
        </w:rPr>
        <w:t xml:space="preserve">f a specialist qualification at this level, then the specialist qualification and not the generic qualification must be awarded. This includes where applicable, any entry requirements. </w:t>
      </w:r>
    </w:p>
    <w:p w:rsidR="00000000" w:rsidRPr="00090751" w:rsidP="00090751">
      <w:pPr>
        <w:pStyle w:val="BodyText"/>
      </w:pPr>
    </w:p>
    <w:p w:rsidR="00000000" w:rsidRPr="00090751" w:rsidP="00090751">
      <w:pPr>
        <w:pStyle w:val="BodyText"/>
      </w:pPr>
      <w:r w:rsidRPr="00090751">
        <w:t>Elective units must be relevant to the work outcome, local industry r</w:t>
      </w:r>
      <w:r w:rsidRPr="00090751">
        <w:t>equirements and the qualification level.</w:t>
      </w:r>
    </w:p>
    <w:p w:rsidR="00000000" w:rsidRPr="00090751" w:rsidP="00090751">
      <w:pPr>
        <w:pStyle w:val="BodyText"/>
      </w:pPr>
    </w:p>
    <w:p w:rsidR="00000000" w:rsidRPr="00090751" w:rsidP="00090751">
      <w:pPr>
        <w:pStyle w:val="BodyText"/>
      </w:pPr>
      <w:r w:rsidRPr="00090751">
        <w:rPr>
          <w:rStyle w:val="BoldandItalics"/>
        </w:rPr>
        <w:t>Core units of competency:</w:t>
      </w:r>
    </w:p>
    <w:p w:rsidR="00000000" w:rsidRPr="00090751" w:rsidP="00090751">
      <w:pPr>
        <w:pStyle w:val="ListBullet"/>
      </w:pPr>
      <w:r w:rsidRPr="00090751">
        <w:t>FNSINC401A Apply principles of professional practice to work in the financial services industry</w:t>
      </w:r>
    </w:p>
    <w:p w:rsidR="00000000" w:rsidRPr="00090751" w:rsidP="00090751">
      <w:pPr>
        <w:pStyle w:val="BodyText"/>
      </w:pPr>
    </w:p>
    <w:p w:rsidR="00000000" w:rsidRPr="00090751" w:rsidP="00090751">
      <w:pPr>
        <w:pStyle w:val="BodyText"/>
      </w:pPr>
      <w:r w:rsidRPr="00090751">
        <w:rPr>
          <w:rStyle w:val="BoldandItalics"/>
        </w:rPr>
        <w:t>Elective units of competency:</w:t>
      </w:r>
    </w:p>
    <w:p w:rsidR="00000000" w:rsidRPr="00090751" w:rsidP="00090751">
      <w:pPr>
        <w:pStyle w:val="BodyText"/>
      </w:pPr>
      <w:r w:rsidRPr="00090751">
        <w:rPr>
          <w:rStyle w:val="Emphasis"/>
        </w:rPr>
        <w:t>Financial services units</w:t>
      </w:r>
    </w:p>
    <w:p w:rsidR="00000000" w:rsidRPr="00090751" w:rsidP="00090751">
      <w:pPr>
        <w:pStyle w:val="ListBullet"/>
      </w:pPr>
      <w:r w:rsidRPr="00090751">
        <w:t>FNSBNK501A Manage banking and serv</w:t>
      </w:r>
      <w:r w:rsidRPr="00090751">
        <w:t>ice strategy for small business customers</w:t>
      </w:r>
    </w:p>
    <w:p w:rsidR="00000000" w:rsidRPr="00090751" w:rsidP="00090751">
      <w:pPr>
        <w:pStyle w:val="ListBullet"/>
      </w:pPr>
      <w:r w:rsidRPr="00090751">
        <w:t xml:space="preserve">FNSBNK502A Manage services in a Business Transaction Centre </w:t>
      </w:r>
    </w:p>
    <w:p w:rsidR="00000000" w:rsidRPr="00090751" w:rsidP="00090751">
      <w:pPr>
        <w:pStyle w:val="ListBullet"/>
      </w:pPr>
      <w:r w:rsidRPr="00090751">
        <w:t>FNSBNK503A Provide business advisory services within a financial services context</w:t>
      </w:r>
    </w:p>
    <w:p w:rsidR="00000000" w:rsidRPr="00090751" w:rsidP="00090751">
      <w:pPr>
        <w:pStyle w:val="ListBullet"/>
      </w:pPr>
      <w:r w:rsidRPr="00090751">
        <w:t>FNSCNV501A Take instructions in relation to a transaction</w:t>
      </w:r>
    </w:p>
    <w:p w:rsidR="00000000" w:rsidRPr="00090751" w:rsidP="00090751">
      <w:pPr>
        <w:pStyle w:val="ListBullet"/>
      </w:pPr>
      <w:r w:rsidRPr="00090751">
        <w:t>FNSCNV502A Re</w:t>
      </w:r>
      <w:r w:rsidRPr="00090751">
        <w:t>ad and interpret a legal document and provide advice</w:t>
      </w:r>
    </w:p>
    <w:p w:rsidR="00000000" w:rsidRPr="00090751" w:rsidP="00090751">
      <w:pPr>
        <w:pStyle w:val="ListBullet"/>
      </w:pPr>
      <w:r w:rsidRPr="00090751">
        <w:t>FNSCNV503A Analyse and interpret legal requirements for a transaction</w:t>
      </w:r>
    </w:p>
    <w:p w:rsidR="00000000" w:rsidRPr="00090751" w:rsidP="00090751">
      <w:pPr>
        <w:pStyle w:val="ListBullet"/>
      </w:pPr>
      <w:r w:rsidRPr="00090751">
        <w:t>FNSCUS502A Monitor client requirements</w:t>
      </w:r>
    </w:p>
    <w:p w:rsidR="00000000" w:rsidRPr="00090751" w:rsidP="00090751">
      <w:pPr>
        <w:pStyle w:val="ListBullet"/>
      </w:pPr>
      <w:r w:rsidRPr="00090751">
        <w:t>FNSCUS503A Review business performance</w:t>
      </w:r>
    </w:p>
    <w:p w:rsidR="00000000" w:rsidRPr="00090751" w:rsidP="00090751">
      <w:pPr>
        <w:pStyle w:val="ListBullet"/>
      </w:pPr>
      <w:r w:rsidRPr="00090751">
        <w:t>FNSCUS504A Manage premium customer relationships</w:t>
      </w:r>
    </w:p>
    <w:p w:rsidR="00000000" w:rsidRPr="00090751" w:rsidP="00090751">
      <w:pPr>
        <w:pStyle w:val="ListBullet"/>
      </w:pPr>
      <w:r w:rsidRPr="00090751">
        <w:t>FNSCUS</w:t>
      </w:r>
      <w:r w:rsidRPr="00090751">
        <w:t>505A Determine client requirements and expectations</w:t>
      </w:r>
    </w:p>
    <w:p w:rsidR="00000000" w:rsidRPr="00090751" w:rsidP="00090751">
      <w:pPr>
        <w:pStyle w:val="ListBullet"/>
      </w:pPr>
      <w:r w:rsidRPr="00090751">
        <w:t xml:space="preserve">FNSCUS506A Record and implement client instructions </w:t>
      </w:r>
    </w:p>
    <w:p w:rsidR="00000000" w:rsidRPr="00090751" w:rsidP="00090751">
      <w:pPr>
        <w:pStyle w:val="ListBullet"/>
      </w:pPr>
      <w:r w:rsidRPr="00090751">
        <w:t>FNSCRD503A Promote understanding of the role and effective use of consumer credit</w:t>
      </w:r>
    </w:p>
    <w:p w:rsidR="00000000" w:rsidRPr="00090751" w:rsidP="00090751">
      <w:pPr>
        <w:pStyle w:val="ListBullet"/>
      </w:pPr>
      <w:r w:rsidRPr="00090751">
        <w:t>FNSCRD504A Manage the credit relationship</w:t>
      </w:r>
    </w:p>
    <w:p w:rsidR="00000000" w:rsidRPr="00090751" w:rsidP="00090751">
      <w:pPr>
        <w:pStyle w:val="ListBullet"/>
      </w:pPr>
      <w:r w:rsidRPr="00090751">
        <w:t>FNSCRD505A Respond to corporate insolvency situations</w:t>
      </w:r>
    </w:p>
    <w:p w:rsidR="00000000" w:rsidRPr="00090751" w:rsidP="00090751">
      <w:pPr>
        <w:pStyle w:val="ListBullet"/>
      </w:pPr>
      <w:r w:rsidRPr="00090751">
        <w:t>FNSFLT501A Assist customers to budget and manage own finances</w:t>
      </w:r>
    </w:p>
    <w:p w:rsidR="00000000" w:rsidRPr="00090751" w:rsidP="00090751">
      <w:pPr>
        <w:pStyle w:val="ListBullet"/>
      </w:pPr>
      <w:r w:rsidRPr="00090751">
        <w:t>FNSFLT502A Facilitate customer awareness of the Australian financial system and markets</w:t>
      </w:r>
    </w:p>
    <w:p w:rsidR="00000000" w:rsidRPr="00090751" w:rsidP="00090751">
      <w:pPr>
        <w:pStyle w:val="ListBullet"/>
      </w:pPr>
      <w:r w:rsidRPr="00090751">
        <w:t>FNSFLT503A Promote basic financial literacy skills</w:t>
      </w:r>
    </w:p>
    <w:p w:rsidR="00000000" w:rsidRPr="00090751" w:rsidP="00090751">
      <w:pPr>
        <w:pStyle w:val="ListBullet"/>
      </w:pPr>
      <w:r w:rsidRPr="00090751">
        <w:t>F</w:t>
      </w:r>
      <w:r w:rsidRPr="00090751">
        <w:t>NSFLT504A Facilitate customer understanding of personal financial statements</w:t>
      </w:r>
    </w:p>
    <w:p w:rsidR="00000000" w:rsidRPr="00090751" w:rsidP="00090751">
      <w:pPr>
        <w:pStyle w:val="ListBullet"/>
      </w:pPr>
      <w:r w:rsidRPr="00090751">
        <w:t>FNSFLT505A Facilitate customer or employee understanding of superannuation as an investment tool</w:t>
      </w:r>
    </w:p>
    <w:p w:rsidR="00000000" w:rsidRPr="00090751" w:rsidP="00090751">
      <w:pPr>
        <w:pStyle w:val="ListBullet"/>
      </w:pPr>
      <w:r w:rsidRPr="00090751">
        <w:t>FNSFMK501A Analyse financial markets and information</w:t>
      </w:r>
    </w:p>
    <w:p w:rsidR="00000000" w:rsidRPr="00090751" w:rsidP="00090751">
      <w:pPr>
        <w:pStyle w:val="ListBullet"/>
      </w:pPr>
      <w:r w:rsidRPr="00090751">
        <w:t>FNSFMK505A Comply with financ</w:t>
      </w:r>
      <w:r w:rsidRPr="00090751">
        <w:t>ial services legislation and industry codes of practice</w:t>
      </w:r>
    </w:p>
    <w:p w:rsidR="00000000" w:rsidRPr="00090751" w:rsidP="00090751">
      <w:pPr>
        <w:pStyle w:val="ListBullet"/>
      </w:pPr>
      <w:r w:rsidRPr="00090751">
        <w:t>FNSFMK509A Apply knowledge of transaction documentation and processing</w:t>
      </w:r>
    </w:p>
    <w:p w:rsidR="00000000" w:rsidRPr="00090751" w:rsidP="00090751">
      <w:pPr>
        <w:pStyle w:val="ListBullet"/>
      </w:pPr>
      <w:r w:rsidRPr="00090751">
        <w:t>FNSFMK510A Prepare trading strategies for clients</w:t>
      </w:r>
    </w:p>
    <w:p w:rsidR="00000000" w:rsidRPr="00090751" w:rsidP="00090751">
      <w:pPr>
        <w:pStyle w:val="ListBullet"/>
      </w:pPr>
      <w:r w:rsidRPr="00090751">
        <w:t>FNSIAD501A Provide appropriate services, advice and products to clients</w:t>
      </w:r>
    </w:p>
    <w:p w:rsidR="00000000" w:rsidRPr="00090751" w:rsidP="00090751">
      <w:pPr>
        <w:pStyle w:val="ListBullet"/>
      </w:pPr>
      <w:r w:rsidRPr="00090751">
        <w:t>FNSIAD5</w:t>
      </w:r>
      <w:r w:rsidRPr="00090751">
        <w:t>02A Provide appropriate and timely information and advice to clients</w:t>
      </w:r>
    </w:p>
    <w:p w:rsidR="00000000" w:rsidRPr="00090751" w:rsidP="00090751">
      <w:pPr>
        <w:pStyle w:val="ListBullet"/>
      </w:pPr>
      <w:r w:rsidRPr="00090751">
        <w:t>FNSINC402A Develop and maintain in-depth knowledge of products and services used by an organisation or sector</w:t>
      </w:r>
    </w:p>
    <w:p w:rsidR="00000000" w:rsidRPr="00090751" w:rsidP="00090751">
      <w:pPr>
        <w:pStyle w:val="ListBullet"/>
      </w:pPr>
      <w:r w:rsidRPr="00090751">
        <w:t>FNSINC501A Conduct product research to support recommendations</w:t>
      </w:r>
    </w:p>
    <w:p w:rsidR="00000000" w:rsidRPr="00090751" w:rsidP="00090751">
      <w:pPr>
        <w:pStyle w:val="ListBullet"/>
      </w:pPr>
      <w:r w:rsidRPr="00090751">
        <w:t>FNSORG501A Dev</w:t>
      </w:r>
      <w:r w:rsidRPr="00090751">
        <w:t>elop and manage a budget</w:t>
      </w:r>
    </w:p>
    <w:p w:rsidR="00000000" w:rsidRPr="00090751" w:rsidP="00090751">
      <w:pPr>
        <w:pStyle w:val="ListBullet"/>
      </w:pPr>
      <w:r w:rsidRPr="00090751">
        <w:t>FNSORG502A Develop and monitor policy and procedures</w:t>
      </w:r>
    </w:p>
    <w:p w:rsidR="00000000" w:rsidRPr="00090751" w:rsidP="00090751">
      <w:pPr>
        <w:pStyle w:val="ListBullet"/>
      </w:pPr>
      <w:r w:rsidRPr="00090751">
        <w:t>FNSORG503A Develop a resource plan</w:t>
      </w:r>
    </w:p>
    <w:p w:rsidR="00000000" w:rsidRPr="00090751" w:rsidP="00090751">
      <w:pPr>
        <w:pStyle w:val="ListBullet"/>
      </w:pPr>
      <w:r w:rsidRPr="00090751">
        <w:t>FNSORG504A Monitor and supervise work practices to meet financial services regulatory requirements</w:t>
      </w:r>
    </w:p>
    <w:p w:rsidR="00000000" w:rsidRPr="00090751" w:rsidP="00090751">
      <w:pPr>
        <w:pStyle w:val="ListBullet"/>
      </w:pPr>
      <w:r w:rsidRPr="00090751">
        <w:t>FNSORG505A Prepare financial reports to meet</w:t>
      </w:r>
      <w:r w:rsidRPr="00090751">
        <w:t xml:space="preserve"> statutory requirements</w:t>
      </w:r>
    </w:p>
    <w:p w:rsidR="00000000" w:rsidRPr="00090751" w:rsidP="00090751">
      <w:pPr>
        <w:pStyle w:val="ListBullet"/>
      </w:pPr>
      <w:r w:rsidRPr="00090751">
        <w:t>FNSORG506A Prepare financial forecasts and projections</w:t>
      </w:r>
    </w:p>
    <w:p w:rsidR="00000000" w:rsidRPr="00090751" w:rsidP="00090751">
      <w:pPr>
        <w:pStyle w:val="ListBullet"/>
      </w:pPr>
      <w:r w:rsidRPr="00090751">
        <w:t>FNSORG507A Manage client service and business information</w:t>
      </w:r>
    </w:p>
    <w:p w:rsidR="00000000" w:rsidRPr="00090751" w:rsidP="00090751">
      <w:pPr>
        <w:pStyle w:val="ListBullet"/>
      </w:pPr>
      <w:r w:rsidRPr="00090751">
        <w:t>FNSORG508A Analyse and comment on management reports</w:t>
      </w:r>
    </w:p>
    <w:p w:rsidR="00000000" w:rsidRPr="00090751" w:rsidP="00090751">
      <w:pPr>
        <w:pStyle w:val="ListBullet"/>
      </w:pPr>
      <w:r w:rsidRPr="00090751">
        <w:t>FNSRSK501A Undertake risk identification</w:t>
      </w:r>
    </w:p>
    <w:p w:rsidR="00000000" w:rsidRPr="00090751" w:rsidP="00090751">
      <w:pPr>
        <w:pStyle w:val="ListBullet"/>
      </w:pPr>
      <w:r w:rsidRPr="00090751">
        <w:t>FNSRSK502A Assess risks</w:t>
      </w:r>
    </w:p>
    <w:p w:rsidR="00000000" w:rsidRPr="00090751" w:rsidP="00090751">
      <w:pPr>
        <w:pStyle w:val="ListBullet"/>
      </w:pPr>
      <w:r w:rsidRPr="00090751">
        <w:t>FNSRSK601A Develop and implement risk mitigation plan</w:t>
      </w:r>
    </w:p>
    <w:p w:rsidR="00000000" w:rsidRPr="00090751" w:rsidP="00090751">
      <w:pPr>
        <w:pStyle w:val="ListBullet"/>
      </w:pPr>
      <w:r w:rsidRPr="00090751">
        <w:t>FNSSAM501A Apply advanced selling techniques to selling of financial products and services</w:t>
      </w:r>
    </w:p>
    <w:p w:rsidR="00000000" w:rsidRPr="00090751" w:rsidP="00090751">
      <w:pPr>
        <w:pStyle w:val="ListBullet"/>
      </w:pPr>
      <w:r w:rsidRPr="00090751">
        <w:t>FNSSAM502A Assess market needs</w:t>
      </w:r>
    </w:p>
    <w:p w:rsidR="00000000" w:rsidRPr="00090751" w:rsidP="00090751">
      <w:pPr>
        <w:pStyle w:val="ListBullet"/>
      </w:pPr>
      <w:r w:rsidRPr="00090751">
        <w:t>FNSSAM503A Monitor market opportunities</w:t>
      </w:r>
    </w:p>
    <w:p w:rsidR="00000000" w:rsidRPr="00090751" w:rsidP="00090751">
      <w:pPr>
        <w:pStyle w:val="BodyText"/>
      </w:pPr>
    </w:p>
    <w:p w:rsidR="00000000" w:rsidRPr="00090751" w:rsidP="00090751">
      <w:pPr>
        <w:pStyle w:val="BodyText"/>
      </w:pPr>
      <w:r w:rsidRPr="00090751">
        <w:rPr>
          <w:rStyle w:val="Emphasis"/>
        </w:rPr>
        <w:t>Generic units</w:t>
      </w:r>
    </w:p>
    <w:p w:rsidR="00000000" w:rsidRPr="00090751" w:rsidP="00090751">
      <w:pPr>
        <w:pStyle w:val="ListBullet"/>
      </w:pPr>
      <w:r w:rsidRPr="00090751">
        <w:t xml:space="preserve">BSBCOM501B Identify and </w:t>
      </w:r>
      <w:r w:rsidRPr="00090751">
        <w:t>interpret compliance requirements</w:t>
      </w:r>
    </w:p>
    <w:p w:rsidR="00000000" w:rsidRPr="00090751" w:rsidP="00090751">
      <w:pPr>
        <w:pStyle w:val="ListBullet"/>
      </w:pPr>
      <w:r w:rsidRPr="00090751">
        <w:t xml:space="preserve">BSBCOM503B Develop processes for the management of breaches in compliance requirements   </w:t>
      </w:r>
    </w:p>
    <w:p w:rsidR="00000000" w:rsidRPr="00090751" w:rsidP="00090751">
      <w:pPr>
        <w:pStyle w:val="ListBullet"/>
      </w:pPr>
      <w:r w:rsidRPr="00090751">
        <w:t>BSBCUS501C Manage a quality customer service</w:t>
      </w:r>
    </w:p>
    <w:p w:rsidR="00000000" w:rsidRPr="00090751" w:rsidP="00090751">
      <w:pPr>
        <w:pStyle w:val="ListBullet"/>
      </w:pPr>
      <w:r w:rsidRPr="00090751">
        <w:t>BSBHRM506A Manage recruitment selection and induction processes</w:t>
      </w:r>
    </w:p>
    <w:p w:rsidR="00000000" w:rsidRPr="00090751" w:rsidP="00090751">
      <w:pPr>
        <w:pStyle w:val="ListBullet"/>
      </w:pPr>
      <w:r w:rsidRPr="00090751">
        <w:t>BSBINN502A Build and su</w:t>
      </w:r>
      <w:r w:rsidRPr="00090751">
        <w:t>stain an innovative work environment</w:t>
      </w:r>
    </w:p>
    <w:p w:rsidR="00000000" w:rsidRPr="00090751" w:rsidP="00090751">
      <w:pPr>
        <w:pStyle w:val="ListBullet"/>
      </w:pPr>
      <w:r w:rsidRPr="00090751">
        <w:t>BSBLEG513A Apply legal principles in corporations law matters</w:t>
      </w:r>
    </w:p>
    <w:p w:rsidR="00000000" w:rsidRPr="00090751" w:rsidP="00090751">
      <w:pPr>
        <w:pStyle w:val="ListBullet"/>
      </w:pPr>
      <w:r w:rsidRPr="00090751">
        <w:t xml:space="preserve">BSBSLS502A Lead and manage a sales team </w:t>
      </w:r>
    </w:p>
    <w:p w:rsidR="00000000" w:rsidRPr="00090751" w:rsidP="00090751">
      <w:pPr>
        <w:pStyle w:val="ListBullet"/>
      </w:pPr>
      <w:r w:rsidRPr="00090751">
        <w:t>BSBMKG501B Identify and evaluate marketing opportunities</w:t>
      </w:r>
    </w:p>
    <w:p w:rsidR="00000000" w:rsidRPr="00090751" w:rsidP="00090751">
      <w:pPr>
        <w:pStyle w:val="ListBullet"/>
      </w:pPr>
      <w:r w:rsidRPr="00090751">
        <w:t>BSBMGT502B Manage people performance</w:t>
      </w:r>
    </w:p>
    <w:p w:rsidR="00000000" w:rsidRPr="00090751" w:rsidP="00090751">
      <w:pPr>
        <w:pStyle w:val="ListBullet"/>
      </w:pPr>
      <w:r w:rsidRPr="00090751">
        <w:t>BSBMGT515A Manage oper</w:t>
      </w:r>
      <w:r w:rsidRPr="00090751">
        <w:t>ational plan</w:t>
      </w:r>
    </w:p>
    <w:p w:rsidR="00000000" w:rsidRPr="00090751" w:rsidP="00090751">
      <w:pPr>
        <w:pStyle w:val="ListBullet"/>
      </w:pPr>
      <w:r w:rsidRPr="00090751">
        <w:t xml:space="preserve">BSBMGT516C Facilitate continuous improvement </w:t>
      </w:r>
    </w:p>
    <w:p w:rsidR="00000000" w:rsidRPr="00090751" w:rsidP="00090751">
      <w:pPr>
        <w:pStyle w:val="ListBullet"/>
      </w:pPr>
      <w:r w:rsidRPr="00090751">
        <w:t>BSBOHS502B Participate in the management of the OHS information and data systems</w:t>
      </w:r>
    </w:p>
    <w:p w:rsidR="00000000" w:rsidRPr="00090751" w:rsidP="00090751">
      <w:pPr>
        <w:pStyle w:val="ListBullet"/>
      </w:pPr>
      <w:r w:rsidRPr="00090751">
        <w:t xml:space="preserve">BSBOHS504A Apply principles of OHS risk management </w:t>
      </w:r>
    </w:p>
    <w:p w:rsidR="00000000" w:rsidRPr="00090751" w:rsidP="00090751">
      <w:pPr>
        <w:pStyle w:val="ListBullet"/>
      </w:pPr>
      <w:r w:rsidRPr="00090751">
        <w:t>BSBOHS507B Facilitate the application of principles of occupational health to control OHS risk</w:t>
      </w:r>
    </w:p>
    <w:p w:rsidR="00000000" w:rsidRPr="00090751" w:rsidP="00090751">
      <w:pPr>
        <w:pStyle w:val="ListBullet"/>
      </w:pPr>
      <w:r w:rsidRPr="00090751">
        <w:t>BSBPMG501A Manage application of project integrative processes</w:t>
      </w:r>
    </w:p>
    <w:p w:rsidR="00000000" w:rsidRPr="00090751" w:rsidP="00090751">
      <w:pPr>
        <w:pStyle w:val="ListBullet"/>
      </w:pPr>
      <w:r w:rsidRPr="00090751">
        <w:t>BSBPMG508A Manage project risk</w:t>
      </w:r>
    </w:p>
    <w:p w:rsidR="00000000" w:rsidRPr="00090751" w:rsidP="00090751">
      <w:pPr>
        <w:pStyle w:val="ListBullet"/>
      </w:pPr>
      <w:r w:rsidRPr="00090751">
        <w:t>BSBPMG510A Manage projects</w:t>
      </w:r>
    </w:p>
    <w:p w:rsidR="00000000" w:rsidRPr="00090751" w:rsidP="00090751">
      <w:pPr>
        <w:pStyle w:val="ListBullet"/>
      </w:pPr>
      <w:r w:rsidRPr="00090751">
        <w:t xml:space="preserve">BSBSUS501A Develop workplace policy and </w:t>
      </w:r>
      <w:r w:rsidRPr="00090751">
        <w:t>procedures for sustainability</w:t>
      </w:r>
    </w:p>
    <w:p w:rsidR="00000000" w:rsidRPr="00090751" w:rsidP="00090751">
      <w:pPr>
        <w:pStyle w:val="ListBullet"/>
      </w:pPr>
      <w:r w:rsidRPr="00090751">
        <w:t>BSBWOR501B Manage personal work priorities and professional development</w:t>
      </w:r>
    </w:p>
    <w:p w:rsidR="00000000" w:rsidRPr="00090751" w:rsidP="00090751"/>
    <w:sectPr w:rsidSect="000907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7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751" w:rsidRPr="00A72CFD" w:rsidP="00A72C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7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CFD" w:rsidP="00090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72CFD" w:rsidP="00090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2CFD" w:rsidP="000907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7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751" w:rsidRPr="00A72CFD" w:rsidP="00A72CF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7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CFD" w:rsidRPr="002D2AF8" w:rsidP="00090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FNS51811 Diploma of Financial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A72CFD" w:rsidP="000907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B40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C22C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7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7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7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7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7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7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7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7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7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7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7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751"/>
  </w:style>
  <w:style w:type="character" w:customStyle="1" w:styleId="Heading1Char">
    <w:name w:val="Heading 1 Char"/>
    <w:basedOn w:val="DefaultParagraphFont"/>
    <w:link w:val="Heading1"/>
    <w:rsid w:val="000907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7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7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07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0751"/>
    <w:rPr>
      <w:b/>
      <w:spacing w:val="0"/>
    </w:rPr>
  </w:style>
  <w:style w:type="character" w:styleId="Emphasis">
    <w:name w:val="Emphasis"/>
    <w:basedOn w:val="DefaultParagraphFont"/>
    <w:qFormat/>
    <w:rsid w:val="00090751"/>
    <w:rPr>
      <w:i/>
    </w:rPr>
  </w:style>
  <w:style w:type="paragraph" w:customStyle="1" w:styleId="SuperHeading">
    <w:name w:val="SuperHeading"/>
    <w:basedOn w:val="Normal"/>
    <w:rsid w:val="000907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07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9075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907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7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7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7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7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7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7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7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7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7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7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7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7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7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07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07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07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7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7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075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07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7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7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7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7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7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7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7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7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07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7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7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751"/>
  </w:style>
  <w:style w:type="paragraph" w:styleId="TableofFigures">
    <w:name w:val="table of figures"/>
    <w:basedOn w:val="Normal"/>
    <w:next w:val="Normal"/>
    <w:semiHidden/>
    <w:rsid w:val="000907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751"/>
    <w:pPr>
      <w:numPr>
        <w:numId w:val="10"/>
      </w:numPr>
    </w:pPr>
  </w:style>
  <w:style w:type="character" w:customStyle="1" w:styleId="WingdingSymbols">
    <w:name w:val="Wingding Symbols"/>
    <w:rsid w:val="00090751"/>
    <w:rPr>
      <w:rFonts w:ascii="Wingdings" w:hAnsi="Wingdings"/>
    </w:rPr>
  </w:style>
  <w:style w:type="paragraph" w:customStyle="1" w:styleId="TableHeading">
    <w:name w:val="Table Heading"/>
    <w:basedOn w:val="HeadingBase"/>
    <w:rsid w:val="000907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0751"/>
    <w:rPr>
      <w:color w:val="0033CC"/>
      <w:u w:val="none"/>
    </w:rPr>
  </w:style>
  <w:style w:type="paragraph" w:customStyle="1" w:styleId="BodyTextRight">
    <w:name w:val="Body Text Right"/>
    <w:basedOn w:val="BodyText"/>
    <w:rsid w:val="000907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7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7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7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7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7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751"/>
    <w:rPr>
      <w:sz w:val="32"/>
    </w:rPr>
  </w:style>
  <w:style w:type="paragraph" w:customStyle="1" w:styleId="HeadingProcedure">
    <w:name w:val="Heading Procedure"/>
    <w:basedOn w:val="HeadingBase"/>
    <w:next w:val="Normal"/>
    <w:rsid w:val="000907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751"/>
    <w:pPr>
      <w:spacing w:before="60" w:after="60"/>
    </w:pPr>
  </w:style>
  <w:style w:type="paragraph" w:styleId="ListContinue">
    <w:name w:val="List Continue"/>
    <w:basedOn w:val="List"/>
    <w:rsid w:val="00090751"/>
    <w:pPr>
      <w:ind w:firstLine="0"/>
    </w:pPr>
  </w:style>
  <w:style w:type="paragraph" w:customStyle="1" w:styleId="ListNote">
    <w:name w:val="List Note"/>
    <w:basedOn w:val="List"/>
    <w:rsid w:val="000907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7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7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751"/>
    <w:rPr>
      <w:rFonts w:ascii="Courier New" w:hAnsi="Courier New"/>
    </w:rPr>
  </w:style>
  <w:style w:type="paragraph" w:customStyle="1" w:styleId="NoteBullet">
    <w:name w:val="Note Bullet"/>
    <w:basedOn w:val="Note"/>
    <w:rsid w:val="000907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7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7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7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7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07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7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751"/>
    <w:rPr>
      <w:b/>
      <w:smallCaps/>
    </w:rPr>
  </w:style>
  <w:style w:type="paragraph" w:customStyle="1" w:styleId="TableListNumber">
    <w:name w:val="Table List Number"/>
    <w:basedOn w:val="ListNumber"/>
    <w:rsid w:val="000907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7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751"/>
    <w:pPr>
      <w:numPr>
        <w:numId w:val="8"/>
      </w:numPr>
    </w:pPr>
  </w:style>
  <w:style w:type="paragraph" w:customStyle="1" w:styleId="ListAlpha2">
    <w:name w:val="List Alpha 2"/>
    <w:basedOn w:val="List2"/>
    <w:rsid w:val="00090751"/>
    <w:pPr>
      <w:numPr>
        <w:numId w:val="7"/>
      </w:numPr>
    </w:pPr>
  </w:style>
  <w:style w:type="paragraph" w:styleId="List2">
    <w:name w:val="List 2"/>
    <w:basedOn w:val="BodyText"/>
    <w:rsid w:val="000907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7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7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7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07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0751"/>
    <w:pPr>
      <w:numPr>
        <w:numId w:val="2"/>
      </w:numPr>
    </w:pPr>
  </w:style>
  <w:style w:type="paragraph" w:styleId="ListBullet5">
    <w:name w:val="List Bullet 5"/>
    <w:basedOn w:val="List5"/>
    <w:rsid w:val="00090751"/>
    <w:pPr>
      <w:numPr>
        <w:numId w:val="3"/>
      </w:numPr>
    </w:pPr>
  </w:style>
  <w:style w:type="paragraph" w:styleId="ListContinue2">
    <w:name w:val="List Continue 2"/>
    <w:basedOn w:val="List2"/>
    <w:rsid w:val="00090751"/>
    <w:pPr>
      <w:ind w:firstLine="0"/>
    </w:pPr>
  </w:style>
  <w:style w:type="paragraph" w:styleId="ListContinue3">
    <w:name w:val="List Continue 3"/>
    <w:basedOn w:val="List3"/>
    <w:rsid w:val="00090751"/>
    <w:pPr>
      <w:ind w:left="1021" w:firstLine="0"/>
    </w:pPr>
  </w:style>
  <w:style w:type="paragraph" w:styleId="ListContinue4">
    <w:name w:val="List Continue 4"/>
    <w:basedOn w:val="List4"/>
    <w:rsid w:val="00090751"/>
    <w:pPr>
      <w:ind w:firstLine="0"/>
    </w:pPr>
  </w:style>
  <w:style w:type="paragraph" w:styleId="ListContinue5">
    <w:name w:val="List Continue 5"/>
    <w:basedOn w:val="List5"/>
    <w:rsid w:val="00090751"/>
    <w:pPr>
      <w:ind w:firstLine="0"/>
    </w:pPr>
  </w:style>
  <w:style w:type="paragraph" w:styleId="ListNumber3">
    <w:name w:val="List Number 3"/>
    <w:basedOn w:val="List3"/>
    <w:rsid w:val="00090751"/>
    <w:pPr>
      <w:numPr>
        <w:numId w:val="4"/>
      </w:numPr>
    </w:pPr>
  </w:style>
  <w:style w:type="paragraph" w:styleId="ListNumber4">
    <w:name w:val="List Number 4"/>
    <w:basedOn w:val="List4"/>
    <w:rsid w:val="00090751"/>
    <w:pPr>
      <w:numPr>
        <w:numId w:val="5"/>
      </w:numPr>
    </w:pPr>
  </w:style>
  <w:style w:type="paragraph" w:styleId="ListNumber5">
    <w:name w:val="List Number 5"/>
    <w:basedOn w:val="List5"/>
    <w:rsid w:val="00090751"/>
    <w:pPr>
      <w:numPr>
        <w:numId w:val="6"/>
      </w:numPr>
    </w:pPr>
  </w:style>
  <w:style w:type="paragraph" w:styleId="BlockText">
    <w:name w:val="Block Text"/>
    <w:basedOn w:val="Normal"/>
    <w:rsid w:val="000907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7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751"/>
    <w:rPr>
      <w:sz w:val="16"/>
      <w:vertAlign w:val="superscript"/>
    </w:rPr>
  </w:style>
  <w:style w:type="character" w:customStyle="1" w:styleId="Symbols">
    <w:name w:val="Symbols"/>
    <w:basedOn w:val="DefaultParagraphFont"/>
    <w:rsid w:val="00090751"/>
    <w:rPr>
      <w:rFonts w:ascii="Symbol" w:hAnsi="Symbol"/>
    </w:rPr>
  </w:style>
  <w:style w:type="character" w:customStyle="1" w:styleId="MenuOptions">
    <w:name w:val="Menu Options"/>
    <w:basedOn w:val="DefaultParagraphFont"/>
    <w:rsid w:val="000907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751"/>
    <w:rPr>
      <w:b/>
    </w:rPr>
  </w:style>
  <w:style w:type="character" w:customStyle="1" w:styleId="Underlined">
    <w:name w:val="Underlined"/>
    <w:basedOn w:val="DefaultParagraphFont"/>
    <w:rsid w:val="00090751"/>
    <w:rPr>
      <w:u w:val="single"/>
    </w:rPr>
  </w:style>
  <w:style w:type="paragraph" w:customStyle="1" w:styleId="TableBodyTextRight">
    <w:name w:val="Table Body Text Right"/>
    <w:basedOn w:val="TableBodyText"/>
    <w:rsid w:val="000907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751"/>
    <w:rPr>
      <w:sz w:val="18"/>
    </w:rPr>
  </w:style>
  <w:style w:type="paragraph" w:customStyle="1" w:styleId="BodySmallRight">
    <w:name w:val="Body Small Right"/>
    <w:basedOn w:val="BodyTextRight"/>
    <w:rsid w:val="00090751"/>
    <w:rPr>
      <w:sz w:val="18"/>
      <w:szCs w:val="18"/>
    </w:rPr>
  </w:style>
  <w:style w:type="paragraph" w:customStyle="1" w:styleId="MarginEdition">
    <w:name w:val="Margin Edition"/>
    <w:basedOn w:val="MarginNote"/>
    <w:rsid w:val="000907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751"/>
    <w:rPr>
      <w:sz w:val="2"/>
      <w:szCs w:val="2"/>
    </w:rPr>
  </w:style>
  <w:style w:type="character" w:customStyle="1" w:styleId="Small">
    <w:name w:val="Small"/>
    <w:basedOn w:val="DefaultParagraphFont"/>
    <w:rsid w:val="00090751"/>
    <w:rPr>
      <w:sz w:val="16"/>
    </w:rPr>
  </w:style>
  <w:style w:type="paragraph" w:customStyle="1" w:styleId="WideTable">
    <w:name w:val="Wide Table"/>
    <w:basedOn w:val="Normal"/>
    <w:rsid w:val="000907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751"/>
  </w:style>
  <w:style w:type="paragraph" w:styleId="Quote">
    <w:name w:val="Quote"/>
    <w:basedOn w:val="Heading1"/>
    <w:link w:val="QuoteChar"/>
    <w:qFormat/>
    <w:rsid w:val="000907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7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751"/>
    <w:pPr>
      <w:pageBreakBefore/>
    </w:pPr>
  </w:style>
  <w:style w:type="paragraph" w:customStyle="1" w:styleId="Border">
    <w:name w:val="Border"/>
    <w:basedOn w:val="Normal"/>
    <w:qFormat/>
    <w:rsid w:val="000907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7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7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7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7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7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7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7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751"/>
    <w:rPr>
      <w:u w:val="single"/>
    </w:rPr>
  </w:style>
  <w:style w:type="paragraph" w:styleId="BalloonText">
    <w:name w:val="Balloon Text"/>
    <w:basedOn w:val="Normal"/>
    <w:link w:val="BalloonTextChar"/>
    <w:rsid w:val="00090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7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7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7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7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7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1282</Words>
  <Characters>8684</Characters>
  <Application>Microsoft Office Word</Application>
  <DocSecurity>0</DocSecurity>
  <Lines>231</Lines>
  <Paragraphs>157</Paragraphs>
  <ScaleCrop>false</ScaleCrop>
  <Company>Author-it Software Corporation Ltd.</Company>
  <LinksUpToDate>false</LinksUpToDate>
  <CharactersWithSpaces>9931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FNS51811 Diploma of Financial Services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2013-07-17T09:21:00Z</dcterms:created>
  <dcterms:modified xsi:type="dcterms:W3CDTF">2013-07-17T09:21:00Z</dcterms:modified>
</cp:coreProperties>
</file>