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BBC" w:rsidP="00225B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FNS51410 Diploma of Loss Adjusting</w:t>
      </w:r>
      <w:r>
        <w:fldChar w:fldCharType="end"/>
      </w:r>
    </w:p>
    <w:p w:rsidR="00225BBC" w:rsidP="00225BBC">
      <w:pPr>
        <w:pStyle w:val="Version"/>
        <w:sectPr w:rsidSect="005F1F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F1F48" w:rsidP="005F1F48">
      <w:pPr>
        <w:pStyle w:val="SuperHeading"/>
      </w:pPr>
      <w:r w:rsidRPr="005F1F48">
        <w:t>FNS51410 Diploma of Loss Adjusting</w:t>
      </w:r>
    </w:p>
    <w:p w:rsidR="00000000" w:rsidRPr="005F1F48" w:rsidP="005F1F48">
      <w:pPr>
        <w:pStyle w:val="Heading1"/>
      </w:pPr>
      <w:bookmarkStart w:id="1" w:name="O_576761"/>
      <w:bookmarkEnd w:id="1"/>
      <w:r w:rsidRPr="005F1F48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5F1F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BodyText"/>
            </w:pPr>
            <w:r w:rsidRPr="005F1F48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rPr>
                <w:rStyle w:val="SpecialBold"/>
              </w:rPr>
              <w:t>Comments</w:t>
            </w:r>
          </w:p>
        </w:tc>
      </w:tr>
      <w:tr w:rsidTr="005F1F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Release 3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BodyText"/>
            </w:pPr>
            <w:r w:rsidRPr="005F1F48">
              <w:t xml:space="preserve">This version released with </w:t>
            </w:r>
            <w:r w:rsidRPr="005F1F48">
              <w:rPr>
                <w:rStyle w:val="Emphasis"/>
              </w:rPr>
              <w:t>FNS10 Financial Services Training Package 5.0</w:t>
            </w:r>
          </w:p>
          <w:p w:rsidR="00000000" w:rsidRPr="005F1F48" w:rsidP="005F1F48">
            <w:pPr>
              <w:pStyle w:val="BodyText"/>
            </w:pPr>
            <w:r w:rsidRPr="005F1F48">
              <w:t>Update imported units:</w:t>
            </w:r>
            <w:r w:rsidRPr="005F1F48">
              <w:br/>
            </w:r>
            <w:r w:rsidRPr="005F1F48">
              <w:rPr>
                <w:rStyle w:val="Emphasis"/>
              </w:rPr>
              <w:t>BSBCOM603B</w:t>
            </w:r>
            <w:r w:rsidRPr="005F1F48">
              <w:t xml:space="preserve"> to </w:t>
            </w:r>
            <w:r w:rsidRPr="005F1F48">
              <w:rPr>
                <w:rStyle w:val="Emphasis"/>
              </w:rPr>
              <w:t>BSBCOM603C</w:t>
            </w:r>
            <w:r w:rsidRPr="005F1F48">
              <w:t xml:space="preserve">; </w:t>
            </w:r>
            <w:r w:rsidRPr="005F1F48">
              <w:rPr>
                <w:rStyle w:val="Emphasis"/>
              </w:rPr>
              <w:t>BSBCUS501B</w:t>
            </w:r>
            <w:r w:rsidRPr="005F1F48">
              <w:t xml:space="preserve"> to </w:t>
            </w:r>
            <w:r w:rsidRPr="005F1F48">
              <w:rPr>
                <w:rStyle w:val="Emphasis"/>
              </w:rPr>
              <w:t>BSBCUS501C</w:t>
            </w:r>
            <w:r w:rsidRPr="005F1F48">
              <w:t>.</w:t>
            </w:r>
          </w:p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Qualification outcomes remain unchanged.</w:t>
            </w:r>
          </w:p>
        </w:tc>
      </w:tr>
      <w:tr w:rsidTr="005F1F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Release</w:t>
            </w:r>
            <w:r w:rsidRPr="005F1F48">
              <w:t xml:space="preserve"> 2 of this Qualification first released with</w:t>
            </w:r>
            <w:r w:rsidRPr="005F1F48">
              <w:rPr>
                <w:rStyle w:val="Emphasis"/>
              </w:rPr>
              <w:t xml:space="preserve"> FNS10 Financial Services Training Package version 2.0</w:t>
            </w:r>
            <w:r w:rsidRPr="005F1F48">
              <w:t xml:space="preserve">. </w:t>
            </w:r>
            <w:r w:rsidRPr="005F1F48">
              <w:br/>
              <w:t xml:space="preserve">Updated suffix of unit </w:t>
            </w:r>
            <w:r w:rsidRPr="005F1F48">
              <w:rPr>
                <w:rStyle w:val="Emphasis"/>
              </w:rPr>
              <w:t>to BSBCUS501B</w:t>
            </w:r>
          </w:p>
        </w:tc>
      </w:tr>
      <w:tr w:rsidTr="005F1F48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BodyText"/>
            </w:pPr>
            <w:r w:rsidRPr="005F1F48">
              <w:t xml:space="preserve">This Qualification first released with </w:t>
            </w:r>
            <w:r w:rsidRPr="005F1F48">
              <w:rPr>
                <w:rStyle w:val="Emphasis"/>
              </w:rPr>
              <w:t>FNS10 Financial Services Training Package version 1.0</w:t>
            </w:r>
          </w:p>
        </w:tc>
      </w:tr>
    </w:tbl>
    <w:p w:rsidR="00225BBC" w:rsidP="005F1F48">
      <w:pPr>
        <w:pStyle w:val="BodyText"/>
      </w:pPr>
    </w:p>
    <w:p w:rsidR="00225BBC" w:rsidP="005F1F48">
      <w:pPr>
        <w:pStyle w:val="BodyText"/>
      </w:pPr>
    </w:p>
    <w:p w:rsidR="00000000" w:rsidRPr="005F1F48" w:rsidP="005F1F48">
      <w:pPr>
        <w:pStyle w:val="Heading1"/>
      </w:pPr>
      <w:bookmarkStart w:id="2" w:name="O_576760"/>
      <w:bookmarkEnd w:id="2"/>
      <w:r w:rsidRPr="005F1F48">
        <w:t>Description</w:t>
      </w:r>
    </w:p>
    <w:p w:rsidR="00000000" w:rsidRPr="005F1F48" w:rsidP="005F1F48">
      <w:pPr>
        <w:pStyle w:val="BodyText"/>
      </w:pPr>
      <w:r w:rsidRPr="005F1F48">
        <w:t>This qualification is designed to team leadership or supervisory job roles in loss adjusting in a range of insurance organisations. Possible work functions may include:</w:t>
      </w:r>
    </w:p>
    <w:p w:rsidR="00000000" w:rsidRPr="005F1F48" w:rsidP="005F1F48">
      <w:pPr>
        <w:pStyle w:val="ListBullet"/>
      </w:pPr>
      <w:r w:rsidRPr="005F1F48">
        <w:t>analysing claims trends and recommending strategies for improvement</w:t>
      </w:r>
    </w:p>
    <w:p w:rsidR="00000000" w:rsidRPr="005F1F48" w:rsidP="005F1F48">
      <w:pPr>
        <w:pStyle w:val="ListBullet"/>
      </w:pPr>
      <w:r w:rsidRPr="005F1F48">
        <w:t>collecting and analysing evidence</w:t>
      </w:r>
    </w:p>
    <w:p w:rsidR="00000000" w:rsidRPr="005F1F48" w:rsidP="005F1F48">
      <w:pPr>
        <w:pStyle w:val="ListBullet"/>
      </w:pPr>
      <w:r w:rsidRPr="005F1F48">
        <w:t>conducting claims investigation</w:t>
      </w:r>
    </w:p>
    <w:p w:rsidR="00000000" w:rsidRPr="005F1F48" w:rsidP="005F1F48">
      <w:pPr>
        <w:pStyle w:val="ListBullet"/>
      </w:pPr>
      <w:r w:rsidRPr="005F1F48">
        <w:t>determining risk rating</w:t>
      </w:r>
    </w:p>
    <w:p w:rsidR="00225BBC" w:rsidP="005F1F48">
      <w:pPr>
        <w:pStyle w:val="ListBullet"/>
      </w:pPr>
      <w:r w:rsidRPr="005F1F48">
        <w:t>developing business plans and monitoring operational performance.</w:t>
      </w:r>
    </w:p>
    <w:p w:rsidR="00225BBC" w:rsidP="005F1F48">
      <w:pPr>
        <w:pStyle w:val="ListBullet"/>
      </w:pPr>
    </w:p>
    <w:p w:rsidR="00000000" w:rsidRPr="005F1F48" w:rsidP="005F1F48">
      <w:pPr>
        <w:pStyle w:val="Heading1"/>
      </w:pPr>
      <w:bookmarkStart w:id="3" w:name="O_576759"/>
      <w:bookmarkEnd w:id="3"/>
      <w:r w:rsidRPr="005F1F48">
        <w:t>Pathways Information</w:t>
      </w:r>
    </w:p>
    <w:p w:rsidR="00000000" w:rsidRPr="005F1F48" w:rsidP="005F1F48">
      <w:pPr>
        <w:pStyle w:val="BodyText"/>
      </w:pPr>
      <w:r w:rsidRPr="005F1F48">
        <w:rPr>
          <w:rStyle w:val="SpecialBold"/>
        </w:rPr>
        <w:t>Pathways into the qualification</w:t>
      </w:r>
    </w:p>
    <w:p w:rsidR="00000000" w:rsidRPr="005F1F48" w:rsidP="005F1F48">
      <w:pPr>
        <w:pStyle w:val="BodyText"/>
      </w:pPr>
      <w:r w:rsidRPr="005F1F48">
        <w:t>Preferred pathways for candi</w:t>
      </w:r>
      <w:r w:rsidRPr="005F1F48">
        <w:t>dates entering this qualification include:</w:t>
      </w:r>
    </w:p>
    <w:p w:rsidR="00000000" w:rsidRPr="005F1F48" w:rsidP="005F1F48">
      <w:pPr>
        <w:pStyle w:val="ListBullet"/>
      </w:pPr>
      <w:r w:rsidRPr="005F1F48">
        <w:t>Certificate IV in Loss Adjusting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SpecialBold"/>
        </w:rPr>
        <w:t>Pathways from the qualification</w:t>
      </w:r>
    </w:p>
    <w:p w:rsidR="00000000" w:rsidRPr="005F1F48" w:rsidP="005F1F48">
      <w:pPr>
        <w:pStyle w:val="BodyText"/>
      </w:pPr>
      <w:r w:rsidRPr="005F1F48">
        <w:t>The primary pathway from this qualification is employment in insurance organisations with functions such as:</w:t>
      </w:r>
    </w:p>
    <w:p w:rsidR="00000000" w:rsidRPr="005F1F48" w:rsidP="005F1F48">
      <w:pPr>
        <w:pStyle w:val="ListBullet"/>
      </w:pPr>
      <w:r w:rsidRPr="005F1F48">
        <w:t>loss adjusting practice</w:t>
      </w:r>
    </w:p>
    <w:p w:rsidR="00000000" w:rsidRPr="005F1F48" w:rsidP="005F1F48">
      <w:pPr>
        <w:pStyle w:val="ListBullet"/>
      </w:pPr>
      <w:r w:rsidRPr="005F1F48">
        <w:t>managing ope</w:t>
      </w:r>
      <w:r w:rsidRPr="005F1F48">
        <w:t>rations.</w:t>
      </w:r>
    </w:p>
    <w:p w:rsidR="00000000" w:rsidRPr="005F1F48" w:rsidP="005F1F48">
      <w:pPr>
        <w:pStyle w:val="BodyText"/>
      </w:pPr>
    </w:p>
    <w:p w:rsidR="00225BBC" w:rsidP="005F1F48">
      <w:pPr>
        <w:pStyle w:val="BodyText"/>
      </w:pPr>
      <w:r w:rsidRPr="005F1F48">
        <w:t xml:space="preserve">A further learning pathway could be study in relevant higher education programs. </w:t>
      </w:r>
    </w:p>
    <w:p w:rsidR="00225BBC" w:rsidP="005F1F48">
      <w:pPr>
        <w:pStyle w:val="BodyText"/>
      </w:pPr>
    </w:p>
    <w:p w:rsidR="00000000" w:rsidRPr="005F1F48" w:rsidP="005F1F48">
      <w:pPr>
        <w:pStyle w:val="Heading1"/>
      </w:pPr>
      <w:bookmarkStart w:id="4" w:name="O_576758"/>
      <w:bookmarkEnd w:id="4"/>
      <w:r w:rsidRPr="005F1F48">
        <w:t>Licensing/Regulatory Information</w:t>
      </w:r>
    </w:p>
    <w:p w:rsidR="00000000" w:rsidRPr="005F1F48" w:rsidP="005F1F48">
      <w:pPr>
        <w:pStyle w:val="BodyText"/>
      </w:pPr>
      <w:r w:rsidRPr="005F1F48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5F1F48" w:rsidP="005F1F48">
      <w:pPr>
        <w:pStyle w:val="AllowPageBreak"/>
      </w:pPr>
    </w:p>
    <w:p w:rsidR="00000000" w:rsidRPr="005F1F48" w:rsidP="005F1F48">
      <w:pPr>
        <w:pStyle w:val="Heading1"/>
      </w:pPr>
      <w:bookmarkStart w:id="5" w:name="O_576757"/>
      <w:bookmarkEnd w:id="5"/>
      <w:r w:rsidRPr="005F1F48">
        <w:t>Entry Requirements</w:t>
      </w:r>
    </w:p>
    <w:p w:rsidR="00000000" w:rsidRPr="005F1F48" w:rsidP="005F1F48">
      <w:pPr>
        <w:pStyle w:val="BodyText"/>
      </w:pPr>
      <w:r w:rsidRPr="005F1F48">
        <w:t>Not applicable.</w:t>
      </w:r>
    </w:p>
    <w:p w:rsidR="00000000" w:rsidRPr="005F1F48" w:rsidP="005F1F48">
      <w:pPr>
        <w:pStyle w:val="AllowPageBreak"/>
      </w:pPr>
    </w:p>
    <w:p w:rsidR="00000000" w:rsidRPr="005F1F48" w:rsidP="005F1F48">
      <w:pPr>
        <w:pStyle w:val="Heading1"/>
      </w:pPr>
      <w:bookmarkStart w:id="6" w:name="O_576756"/>
      <w:bookmarkEnd w:id="6"/>
      <w:r w:rsidRPr="005F1F48">
        <w:t>Employability Skills Summary</w:t>
      </w:r>
    </w:p>
    <w:p w:rsidR="00000000" w:rsidRPr="005F1F48" w:rsidP="005F1F48">
      <w:pPr>
        <w:pStyle w:val="BodyText"/>
      </w:pPr>
      <w:r w:rsidRPr="005F1F48">
        <w:rPr>
          <w:rStyle w:val="Emphasis"/>
        </w:rPr>
        <w:t>The following table contains a summary of the employability skills required by industry for this qualification. The employability skills facets described her</w:t>
      </w:r>
      <w:r w:rsidRPr="005F1F48">
        <w:rPr>
          <w:rStyle w:val="Emphasis"/>
        </w:rPr>
        <w:t>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BodyText"/>
            </w:pPr>
            <w:r w:rsidRPr="005F1F48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rPr>
                <w:rStyle w:val="SpecialBold"/>
              </w:rPr>
              <w:t>Industry/enterprise requirements for this qualification include: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building trust and a rapport with clients</w:t>
            </w:r>
          </w:p>
          <w:p w:rsidR="00000000" w:rsidRPr="005F1F48" w:rsidP="005F1F48">
            <w:pPr>
              <w:pStyle w:val="ListBullet"/>
            </w:pPr>
            <w:r w:rsidRPr="005F1F48">
              <w:t>developing and writ</w:t>
            </w:r>
            <w:r w:rsidRPr="005F1F48">
              <w:t>ing reports to specifications</w:t>
            </w:r>
          </w:p>
          <w:p w:rsidR="00000000" w:rsidRPr="005F1F48" w:rsidP="005F1F48">
            <w:pPr>
              <w:pStyle w:val="ListBullet"/>
            </w:pPr>
            <w:r w:rsidRPr="005F1F48">
              <w:t>interpreting client requirements and tailoring products or services to meet their needs</w:t>
            </w:r>
          </w:p>
          <w:p w:rsidR="00000000" w:rsidRPr="005F1F48" w:rsidP="005F1F48">
            <w:pPr>
              <w:pStyle w:val="ListBullet"/>
            </w:pPr>
            <w:r w:rsidRPr="005F1F48">
              <w:t>preparing and presenting correspondence in appropriate electronic formats</w:t>
            </w:r>
          </w:p>
          <w:p w:rsidR="00000000" w:rsidRPr="005F1F48" w:rsidP="005F1F48">
            <w:pPr>
              <w:pStyle w:val="ListBullet"/>
            </w:pPr>
            <w:r w:rsidRPr="005F1F48">
              <w:t>reading and evaluating documents such as claims assessment documentation, policy documents and operational reports</w:t>
            </w:r>
          </w:p>
          <w:p w:rsidR="00000000" w:rsidRPr="005F1F48" w:rsidP="005F1F48">
            <w:pPr>
              <w:pStyle w:val="ListBullet"/>
            </w:pPr>
            <w:r w:rsidRPr="005F1F48">
              <w:t>the ability to negotiate solutions with clients and colleagues</w:t>
            </w:r>
          </w:p>
          <w:p w:rsidR="00000000" w:rsidRPr="005F1F48" w:rsidP="005F1F48">
            <w:pPr>
              <w:pStyle w:val="ListBullet"/>
            </w:pPr>
            <w:r w:rsidRPr="005F1F48">
              <w:t>using effective telephone techniques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using excellent customer service skills a</w:t>
            </w:r>
            <w:r w:rsidRPr="005F1F48">
              <w:t>nd maintaining an ongoing relationship with clients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coaching and mentoring staff to reach minimum customer service standards</w:t>
            </w:r>
          </w:p>
          <w:p w:rsidR="00000000" w:rsidRPr="005F1F48" w:rsidP="005F1F48">
            <w:pPr>
              <w:pStyle w:val="ListBullet"/>
            </w:pPr>
            <w:r w:rsidRPr="005F1F48">
              <w:t>contributing to team cohesion and developing team plans</w:t>
            </w:r>
          </w:p>
          <w:p w:rsidR="00000000" w:rsidRPr="005F1F48" w:rsidP="005F1F48">
            <w:pPr>
              <w:pStyle w:val="ListBullet"/>
            </w:pPr>
            <w:r w:rsidRPr="005F1F48">
              <w:t xml:space="preserve">managing workplace relationships including counselling staff as </w:t>
            </w:r>
            <w:r w:rsidRPr="005F1F48">
              <w:t>required</w:t>
            </w:r>
          </w:p>
          <w:p w:rsidR="00000000" w:rsidRPr="005F1F48" w:rsidP="005F1F48">
            <w:pPr>
              <w:pStyle w:val="ListBullet"/>
            </w:pPr>
            <w:r w:rsidRPr="005F1F48">
              <w:t>monitoring performance and conducting performance appraisals</w:t>
            </w:r>
          </w:p>
          <w:p w:rsidR="00000000" w:rsidRPr="005F1F48" w:rsidP="005F1F48">
            <w:pPr>
              <w:pStyle w:val="ListBullet"/>
            </w:pPr>
            <w:r w:rsidRPr="005F1F48">
              <w:t>negotiating and agreeing with staff on performance standards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providing feedback, support and encouragement to team members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checking the accuracy of calculations</w:t>
            </w:r>
          </w:p>
          <w:p w:rsidR="00000000" w:rsidRPr="005F1F48" w:rsidP="005F1F48">
            <w:pPr>
              <w:pStyle w:val="ListBullet"/>
            </w:pPr>
            <w:r w:rsidRPr="005F1F48">
              <w:t>collecting, comparing and contrasting data</w:t>
            </w:r>
          </w:p>
          <w:p w:rsidR="00000000" w:rsidRPr="005F1F48" w:rsidP="005F1F48">
            <w:pPr>
              <w:pStyle w:val="ListBullet"/>
            </w:pPr>
            <w:r w:rsidRPr="005F1F48">
              <w:t>comparing products and services in order to offer clients different options</w:t>
            </w:r>
          </w:p>
          <w:p w:rsidR="00000000" w:rsidRPr="005F1F48" w:rsidP="005F1F48">
            <w:pPr>
              <w:pStyle w:val="ListBullet"/>
            </w:pPr>
            <w:r w:rsidRPr="005F1F48">
              <w:t>determining the viability of new opportunities</w:t>
            </w:r>
          </w:p>
          <w:p w:rsidR="00000000" w:rsidRPr="005F1F48" w:rsidP="005F1F48">
            <w:pPr>
              <w:pStyle w:val="ListBullet"/>
            </w:pPr>
            <w:r w:rsidRPr="005F1F48">
              <w:t>identifying OHS hazards and risk control</w:t>
            </w:r>
          </w:p>
          <w:p w:rsidR="00000000" w:rsidRPr="005F1F48" w:rsidP="005F1F48">
            <w:pPr>
              <w:pStyle w:val="ListBullet"/>
            </w:pPr>
            <w:r w:rsidRPr="005F1F48">
              <w:t>resolving poor performance issues within scope of</w:t>
            </w:r>
            <w:r w:rsidRPr="005F1F48">
              <w:t xml:space="preserve"> responsibility</w:t>
            </w:r>
          </w:p>
          <w:p w:rsidR="00000000" w:rsidRPr="005F1F48" w:rsidP="005F1F48">
            <w:pPr>
              <w:pStyle w:val="ListBullet"/>
            </w:pPr>
            <w:r w:rsidRPr="005F1F48">
              <w:t>using problem solving tools and techniques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working proactively with management to resolve workplace issues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applying referral skills</w:t>
            </w:r>
          </w:p>
          <w:p w:rsidR="00000000" w:rsidRPr="005F1F48" w:rsidP="005F1F48">
            <w:pPr>
              <w:pStyle w:val="ListBullet"/>
            </w:pPr>
            <w:r w:rsidRPr="005F1F48">
              <w:t>applying the learning of ergonomics to develop improved processes</w:t>
            </w:r>
          </w:p>
          <w:p w:rsidR="00000000" w:rsidRPr="005F1F48" w:rsidP="005F1F48">
            <w:pPr>
              <w:pStyle w:val="ListBullet"/>
            </w:pPr>
            <w:r w:rsidRPr="005F1F48">
              <w:t>building and i</w:t>
            </w:r>
            <w:r w:rsidRPr="005F1F48">
              <w:t>mplementing reward and recognition strategies for customer loyalty</w:t>
            </w:r>
          </w:p>
          <w:p w:rsidR="00000000" w:rsidRPr="005F1F48" w:rsidP="005F1F48">
            <w:pPr>
              <w:pStyle w:val="ListBullet"/>
            </w:pPr>
            <w:r w:rsidRPr="005F1F48">
              <w:t>continually reviewing and applying emerging industry trends to product and services knowledge</w:t>
            </w:r>
          </w:p>
          <w:p w:rsidR="00000000" w:rsidRPr="005F1F48" w:rsidP="005F1F48">
            <w:pPr>
              <w:pStyle w:val="ListBullet"/>
            </w:pPr>
            <w:r w:rsidRPr="005F1F48">
              <w:t>exploiting business opportunities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identifying and investigating risk as it relates to new business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contributing to the planning process by researching and validating information</w:t>
            </w:r>
          </w:p>
          <w:p w:rsidR="00000000" w:rsidRPr="005F1F48" w:rsidP="005F1F48">
            <w:pPr>
              <w:pStyle w:val="ListBullet"/>
            </w:pPr>
            <w:r w:rsidRPr="005F1F48">
              <w:t>maintaining systems, records and reporting procedures</w:t>
            </w:r>
          </w:p>
          <w:p w:rsidR="00000000" w:rsidRPr="005F1F48" w:rsidP="005F1F48">
            <w:pPr>
              <w:pStyle w:val="ListBullet"/>
            </w:pPr>
            <w:r w:rsidRPr="005F1F48">
              <w:t>planning for the business includ</w:t>
            </w:r>
            <w:r w:rsidRPr="005F1F48">
              <w:t>ing establishing KPIs and monitoring staff performance</w:t>
            </w:r>
          </w:p>
          <w:p w:rsidR="00000000" w:rsidRPr="005F1F48" w:rsidP="005F1F48">
            <w:pPr>
              <w:pStyle w:val="ListBullet"/>
            </w:pPr>
            <w:r w:rsidRPr="005F1F48">
              <w:t>planning work considering resources, time and other constraints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using organisational skills to locate information on statutory and legislative requirements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 xml:space="preserve">acting as a role model for </w:t>
            </w:r>
            <w:r w:rsidRPr="005F1F48">
              <w:t>others</w:t>
            </w:r>
          </w:p>
          <w:p w:rsidR="00000000" w:rsidRPr="005F1F48" w:rsidP="005F1F48">
            <w:pPr>
              <w:pStyle w:val="ListBullet"/>
            </w:pPr>
            <w:r w:rsidRPr="005F1F48">
              <w:t>talking to management about concerns within own level of responsibility</w:t>
            </w:r>
          </w:p>
          <w:p w:rsidR="00000000" w:rsidRPr="005F1F48" w:rsidP="005F1F48">
            <w:pPr>
              <w:pStyle w:val="ListBullet"/>
            </w:pPr>
            <w:r w:rsidRPr="005F1F48">
              <w:t>understanding and acting upon compliance matters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working ethically and complying with all industry codes of practice and legislative requirements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developing an</w:t>
            </w:r>
            <w:r w:rsidRPr="005F1F48">
              <w:t>d monitoring an organisational training plan and individual training plans</w:t>
            </w:r>
          </w:p>
          <w:p w:rsidR="00000000" w:rsidRPr="005F1F48" w:rsidP="005F1F48">
            <w:pPr>
              <w:pStyle w:val="ListBullet"/>
            </w:pPr>
            <w:r w:rsidRPr="005F1F48">
              <w:t>encouraging continuous education and professional development</w:t>
            </w:r>
          </w:p>
          <w:p w:rsidR="00000000" w:rsidRPr="005F1F48" w:rsidP="005F1F48">
            <w:pPr>
              <w:pStyle w:val="ListBullet"/>
            </w:pPr>
            <w:r w:rsidRPr="005F1F48">
              <w:t>facilitating internal and external training</w:t>
            </w:r>
          </w:p>
          <w:p w:rsidR="00000000" w:rsidRPr="005F1F48" w:rsidP="005F1F48">
            <w:pPr>
              <w:pStyle w:val="ListBullet"/>
            </w:pPr>
            <w:r w:rsidRPr="005F1F48">
              <w:t>identifying and documenting training needs for ongoing compliance</w:t>
            </w:r>
          </w:p>
          <w:p w:rsidR="00000000" w:rsidP="005F1F48">
            <w:pPr>
              <w:pStyle w:val="ListBullet"/>
              <w:rPr>
                <w:lang w:val="en-NZ"/>
              </w:rPr>
            </w:pPr>
            <w:r w:rsidRPr="005F1F48">
              <w:t>seeking s</w:t>
            </w:r>
            <w:r w:rsidRPr="005F1F48">
              <w:t>pecialist financial advice on behalf of clients as required</w:t>
            </w:r>
          </w:p>
        </w:tc>
      </w:tr>
      <w:tr w:rsidTr="005F1F4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F48">
            <w:pPr>
              <w:pStyle w:val="BodyText"/>
              <w:rPr>
                <w:lang w:val="en-NZ"/>
              </w:rPr>
            </w:pPr>
            <w:r w:rsidRPr="005F1F48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F48" w:rsidP="005F1F48">
            <w:pPr>
              <w:pStyle w:val="ListBullet"/>
            </w:pPr>
            <w:r w:rsidRPr="005F1F48">
              <w:t>conducting effective web searches</w:t>
            </w:r>
          </w:p>
          <w:p w:rsidR="00000000" w:rsidRPr="005F1F48" w:rsidP="005F1F48">
            <w:pPr>
              <w:pStyle w:val="ListBullet"/>
            </w:pPr>
            <w:r w:rsidRPr="005F1F48">
              <w:t>operating computers and using word processing, spreadsheet and database skills to produce workplace documentation</w:t>
            </w:r>
          </w:p>
          <w:p w:rsidR="00000000" w:rsidRPr="005F1F48" w:rsidP="005F1F48">
            <w:pPr>
              <w:pStyle w:val="ListBullet"/>
            </w:pPr>
            <w:r w:rsidRPr="005F1F48">
              <w:t>using business technology to access</w:t>
            </w:r>
            <w:r w:rsidRPr="005F1F48">
              <w:t>, organise and monitor information</w:t>
            </w:r>
          </w:p>
          <w:p w:rsidR="00000000" w:rsidRPr="005F1F48" w:rsidP="005F1F48">
            <w:pPr>
              <w:pStyle w:val="ListBullet"/>
            </w:pPr>
            <w:r w:rsidRPr="005F1F48">
              <w:t>using corporate software templates</w:t>
            </w:r>
          </w:p>
          <w:p w:rsidR="00000000" w:rsidRPr="005F1F48" w:rsidP="005F1F48">
            <w:pPr>
              <w:pStyle w:val="ListBullet"/>
            </w:pPr>
            <w:r w:rsidRPr="005F1F48">
              <w:t>using research data devices and telecommunication devices and equipment</w:t>
            </w:r>
          </w:p>
        </w:tc>
      </w:tr>
    </w:tbl>
    <w:p w:rsidR="00000000" w:rsidRPr="005F1F48" w:rsidP="005F1F48">
      <w:pPr>
        <w:pStyle w:val="BodyText"/>
      </w:pPr>
    </w:p>
    <w:p w:rsidR="00000000" w:rsidRPr="005F1F48" w:rsidP="005F1F48">
      <w:pPr>
        <w:pStyle w:val="AllowPageBreak"/>
      </w:pPr>
    </w:p>
    <w:p w:rsidR="00000000" w:rsidRPr="005F1F48" w:rsidP="005F1F48">
      <w:pPr>
        <w:pStyle w:val="Heading1"/>
      </w:pPr>
      <w:bookmarkStart w:id="7" w:name="O_576755"/>
      <w:bookmarkEnd w:id="7"/>
      <w:r w:rsidRPr="005F1F48">
        <w:t>Packaging Rules</w:t>
      </w:r>
    </w:p>
    <w:p w:rsidR="00000000" w:rsidRPr="005F1F48" w:rsidP="005F1F48">
      <w:pPr>
        <w:pStyle w:val="BodyText"/>
      </w:pPr>
      <w:r w:rsidRPr="005F1F48">
        <w:rPr>
          <w:rStyle w:val="SpecialBold"/>
        </w:rPr>
        <w:t>12 units</w:t>
      </w:r>
      <w:r w:rsidRPr="005F1F48">
        <w:t xml:space="preserve"> must be achieved.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SpecialBold"/>
        </w:rPr>
        <w:t>6 core units</w:t>
      </w:r>
    </w:p>
    <w:p w:rsidR="00000000" w:rsidRPr="005F1F48" w:rsidP="005F1F48">
      <w:pPr>
        <w:pStyle w:val="BodyText"/>
      </w:pPr>
      <w:r w:rsidRPr="005F1F48">
        <w:rPr>
          <w:rStyle w:val="Emphasis"/>
        </w:rPr>
        <w:t>plus</w:t>
      </w:r>
      <w:r w:rsidRPr="005F1F48">
        <w:rPr>
          <w:rStyle w:val="SpecialBold"/>
        </w:rPr>
        <w:t xml:space="preserve"> 6 elective units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ListBullet"/>
      </w:pPr>
      <w:r w:rsidRPr="005F1F48">
        <w:t>all required elective units of competency may be selected from elective Groups A, B or C</w:t>
      </w:r>
    </w:p>
    <w:p w:rsidR="00000000" w:rsidRPr="005F1F48" w:rsidP="005F1F48">
      <w:pPr>
        <w:pStyle w:val="ListBullet"/>
      </w:pPr>
      <w:r w:rsidRPr="005F1F48">
        <w:t>A maximum of 2 electives may be selected from units aligned to other Diploma qualifications in the FNS10 Financial Services or another endorsed Training Package or acc</w:t>
      </w:r>
      <w:r w:rsidRPr="005F1F48">
        <w:t>redited course</w:t>
      </w:r>
    </w:p>
    <w:p w:rsidR="00000000" w:rsidRPr="005F1F48" w:rsidP="005F1F48">
      <w:pPr>
        <w:pStyle w:val="ListBullet"/>
      </w:pPr>
      <w:r w:rsidRPr="005F1F48">
        <w:t>One (1) elective may be selected from units aligned to Advanced Diploma qualifications in the FNS10 Financial Services or another endorsed Training Package or accredited course.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t>Elective units must be relevant to the work outcome, local ind</w:t>
      </w:r>
      <w:r w:rsidRPr="005F1F48">
        <w:t>ustry requirements and the qualification level.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BoldandItalics"/>
        </w:rPr>
        <w:t>Core u</w:t>
      </w:r>
      <w:r w:rsidRPr="005F1F48">
        <w:rPr>
          <w:rStyle w:val="BoldandItalics"/>
        </w:rPr>
        <w:t>nits of competency: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ListBullet"/>
      </w:pPr>
      <w:r w:rsidRPr="005F1F48">
        <w:t>BSBOHS404B Contribute to the implementation of strategies to control OHS risk</w:t>
      </w:r>
    </w:p>
    <w:p w:rsidR="00000000" w:rsidRPr="005F1F48" w:rsidP="005F1F48">
      <w:pPr>
        <w:pStyle w:val="ListBullet"/>
      </w:pPr>
      <w:r w:rsidRPr="005F1F48">
        <w:t>FNSINC401A Apply principles of professional practice to work in the financial services industry</w:t>
      </w:r>
    </w:p>
    <w:p w:rsidR="00000000" w:rsidRPr="005F1F48" w:rsidP="005F1F48">
      <w:pPr>
        <w:pStyle w:val="ListBullet"/>
      </w:pPr>
      <w:r w:rsidRPr="005F1F48">
        <w:t>FNSILA501A Plan and implement loss investigation</w:t>
      </w:r>
    </w:p>
    <w:p w:rsidR="00000000" w:rsidRPr="005F1F48" w:rsidP="005F1F48">
      <w:pPr>
        <w:pStyle w:val="ListBullet"/>
      </w:pPr>
      <w:r w:rsidRPr="005F1F48">
        <w:t xml:space="preserve">FNSILA502A </w:t>
      </w:r>
      <w:r w:rsidRPr="005F1F48">
        <w:t>Evaluate collected information</w:t>
      </w:r>
    </w:p>
    <w:p w:rsidR="00000000" w:rsidRPr="005F1F48" w:rsidP="005F1F48">
      <w:pPr>
        <w:pStyle w:val="ListBullet"/>
      </w:pPr>
      <w:r w:rsidRPr="005F1F48">
        <w:t>FNSILA503A Report findings and provide guidance to involved parties</w:t>
      </w:r>
    </w:p>
    <w:p w:rsidR="00000000" w:rsidRPr="005F1F48" w:rsidP="005F1F48">
      <w:pPr>
        <w:pStyle w:val="ListBullet"/>
      </w:pPr>
      <w:r w:rsidRPr="005F1F48">
        <w:t>FNSILA504A Negotiate and effect settlement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BoldandItalics"/>
        </w:rPr>
        <w:t>Elective units of competency: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BoldandItalics"/>
        </w:rPr>
        <w:t>Group A</w:t>
      </w:r>
      <w:r w:rsidRPr="005F1F48">
        <w:rPr>
          <w:rStyle w:val="Emphasis"/>
        </w:rPr>
        <w:t xml:space="preserve"> (Manage operations)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ListBullet"/>
      </w:pPr>
      <w:r w:rsidRPr="005F1F48">
        <w:t>BSBCOM603C Pla</w:t>
      </w:r>
      <w:r w:rsidRPr="005F1F48">
        <w:t>n and establish compliance management systems</w:t>
      </w:r>
    </w:p>
    <w:p w:rsidR="00000000" w:rsidRPr="005F1F48" w:rsidP="005F1F48">
      <w:pPr>
        <w:pStyle w:val="ListBullet"/>
      </w:pPr>
      <w:r w:rsidRPr="005F1F48">
        <w:t>BSBMGT515A Manage operational plan</w:t>
      </w:r>
    </w:p>
    <w:p w:rsidR="00000000" w:rsidRPr="005F1F48" w:rsidP="005F1F48">
      <w:pPr>
        <w:pStyle w:val="ListBullet"/>
      </w:pPr>
      <w:r w:rsidRPr="005F1F48">
        <w:t>FNSILA505A Provide ancillary services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BoldandItalics"/>
        </w:rPr>
        <w:t xml:space="preserve">Group B </w:t>
      </w:r>
      <w:r w:rsidRPr="005F1F48">
        <w:rPr>
          <w:rStyle w:val="Emphasis"/>
        </w:rPr>
        <w:t>(Manage client relationships)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ListBullet"/>
      </w:pPr>
      <w:r w:rsidRPr="005F1F48">
        <w:t>BSBCUS501C Manage quality customer service</w:t>
      </w:r>
    </w:p>
    <w:p w:rsidR="00000000" w:rsidRPr="005F1F48" w:rsidP="005F1F48">
      <w:pPr>
        <w:pStyle w:val="ListBullet"/>
      </w:pPr>
      <w:r w:rsidRPr="005F1F48">
        <w:t>FNSCUS505A Determine client requirements and expectat</w:t>
      </w:r>
      <w:r w:rsidRPr="005F1F48">
        <w:t>ions</w:t>
      </w:r>
    </w:p>
    <w:p w:rsidR="00000000" w:rsidRPr="005F1F48" w:rsidP="005F1F48">
      <w:pPr>
        <w:pStyle w:val="ListBullet"/>
      </w:pPr>
      <w:r w:rsidRPr="005F1F48">
        <w:t>FNSCUS506A Record and implement client instructions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BoldandItalics"/>
        </w:rPr>
        <w:t xml:space="preserve">Group C </w:t>
      </w:r>
      <w:r w:rsidRPr="005F1F48">
        <w:rPr>
          <w:rStyle w:val="Emphasis"/>
        </w:rPr>
        <w:t>(General)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ListBullet"/>
      </w:pPr>
      <w:r w:rsidRPr="005F1F48">
        <w:t>BSBRES401A Analyse and present research information</w:t>
      </w:r>
    </w:p>
    <w:p w:rsidR="00000000" w:rsidRPr="005F1F48" w:rsidP="005F1F48">
      <w:pPr>
        <w:pStyle w:val="ListBullet"/>
      </w:pPr>
      <w:r w:rsidRPr="005F1F48">
        <w:t>BSBSUS501A Develop workplace policy and procedures for sustainability</w:t>
      </w:r>
    </w:p>
    <w:p w:rsidR="00000000" w:rsidRPr="005F1F48" w:rsidP="005F1F48">
      <w:pPr>
        <w:pStyle w:val="ListBullet"/>
      </w:pPr>
      <w:r w:rsidRPr="005F1F48">
        <w:t>FNSCUS402A Resolve disputes</w:t>
      </w:r>
    </w:p>
    <w:p w:rsidR="00000000" w:rsidRPr="005F1F48" w:rsidP="005F1F48">
      <w:pPr>
        <w:pStyle w:val="BodyText"/>
      </w:pPr>
    </w:p>
    <w:p w:rsidR="00000000" w:rsidRPr="005F1F48" w:rsidP="005F1F48">
      <w:pPr>
        <w:pStyle w:val="BodyText"/>
      </w:pPr>
      <w:r w:rsidRPr="005F1F48">
        <w:rPr>
          <w:rStyle w:val="SpecialBold"/>
        </w:rPr>
        <w:t>NOTE</w:t>
      </w:r>
      <w:r w:rsidRPr="005F1F48">
        <w:t xml:space="preserve"> Certain elective units may be required to progress to membership of relevant professional organisations. Learners should establish such requirements where they apply in order to make appropriate choices.</w:t>
      </w:r>
    </w:p>
    <w:p w:rsidR="00000000" w:rsidRPr="005F1F48" w:rsidP="005F1F48"/>
    <w:sectPr w:rsidSect="005F1F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 w:rsidRPr="00225BBC" w:rsidP="00225B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BC" w:rsidP="005F1F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25BBC" w:rsidP="005F1F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5BBC" w:rsidP="005F1F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 w:rsidRPr="00225BBC" w:rsidP="00225B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F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BBC" w:rsidRPr="002D2AF8" w:rsidP="005F1F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FNS51410 Diploma of Loss Adjusting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225BBC" w:rsidP="005F1F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4A4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34A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F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F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F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F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F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F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F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F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F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F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F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F48"/>
  </w:style>
  <w:style w:type="character" w:customStyle="1" w:styleId="Heading1Char">
    <w:name w:val="Heading 1 Char"/>
    <w:basedOn w:val="DefaultParagraphFont"/>
    <w:link w:val="Heading1"/>
    <w:rsid w:val="005F1F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F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F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F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F48"/>
    <w:rPr>
      <w:b/>
      <w:spacing w:val="0"/>
    </w:rPr>
  </w:style>
  <w:style w:type="character" w:styleId="Emphasis">
    <w:name w:val="Emphasis"/>
    <w:basedOn w:val="DefaultParagraphFont"/>
    <w:qFormat/>
    <w:rsid w:val="005F1F48"/>
    <w:rPr>
      <w:i/>
    </w:rPr>
  </w:style>
  <w:style w:type="paragraph" w:customStyle="1" w:styleId="SuperHeading">
    <w:name w:val="SuperHeading"/>
    <w:basedOn w:val="Normal"/>
    <w:rsid w:val="005F1F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F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F1F4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F1F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F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F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F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F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F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F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F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F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F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F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F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F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F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F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F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F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F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F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F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F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F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F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F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F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F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F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F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F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F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F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1F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F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F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F48"/>
  </w:style>
  <w:style w:type="paragraph" w:styleId="TableofFigures">
    <w:name w:val="table of figures"/>
    <w:basedOn w:val="Normal"/>
    <w:next w:val="Normal"/>
    <w:semiHidden/>
    <w:rsid w:val="005F1F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F48"/>
    <w:pPr>
      <w:numPr>
        <w:numId w:val="10"/>
      </w:numPr>
    </w:pPr>
  </w:style>
  <w:style w:type="character" w:customStyle="1" w:styleId="WingdingSymbols">
    <w:name w:val="Wingding Symbols"/>
    <w:rsid w:val="005F1F48"/>
    <w:rPr>
      <w:rFonts w:ascii="Wingdings" w:hAnsi="Wingdings"/>
    </w:rPr>
  </w:style>
  <w:style w:type="paragraph" w:customStyle="1" w:styleId="TableHeading">
    <w:name w:val="Table Heading"/>
    <w:basedOn w:val="HeadingBase"/>
    <w:rsid w:val="005F1F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F48"/>
    <w:rPr>
      <w:color w:val="0033CC"/>
      <w:u w:val="none"/>
    </w:rPr>
  </w:style>
  <w:style w:type="paragraph" w:customStyle="1" w:styleId="BodyTextRight">
    <w:name w:val="Body Text Right"/>
    <w:basedOn w:val="BodyText"/>
    <w:rsid w:val="005F1F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F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F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F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F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F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F48"/>
    <w:rPr>
      <w:sz w:val="32"/>
    </w:rPr>
  </w:style>
  <w:style w:type="paragraph" w:customStyle="1" w:styleId="HeadingProcedure">
    <w:name w:val="Heading Procedure"/>
    <w:basedOn w:val="HeadingBase"/>
    <w:next w:val="Normal"/>
    <w:rsid w:val="005F1F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F48"/>
    <w:pPr>
      <w:spacing w:before="60" w:after="60"/>
    </w:pPr>
  </w:style>
  <w:style w:type="paragraph" w:styleId="ListContinue">
    <w:name w:val="List Continue"/>
    <w:basedOn w:val="List"/>
    <w:rsid w:val="005F1F48"/>
    <w:pPr>
      <w:ind w:firstLine="0"/>
    </w:pPr>
  </w:style>
  <w:style w:type="paragraph" w:customStyle="1" w:styleId="ListNote">
    <w:name w:val="List Note"/>
    <w:basedOn w:val="List"/>
    <w:rsid w:val="005F1F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F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F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F48"/>
    <w:rPr>
      <w:rFonts w:ascii="Courier New" w:hAnsi="Courier New"/>
    </w:rPr>
  </w:style>
  <w:style w:type="paragraph" w:customStyle="1" w:styleId="NoteBullet">
    <w:name w:val="Note Bullet"/>
    <w:basedOn w:val="Note"/>
    <w:rsid w:val="005F1F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F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F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F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F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F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F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F48"/>
    <w:rPr>
      <w:b/>
      <w:smallCaps/>
    </w:rPr>
  </w:style>
  <w:style w:type="paragraph" w:customStyle="1" w:styleId="TableListNumber">
    <w:name w:val="Table List Number"/>
    <w:basedOn w:val="ListNumber"/>
    <w:rsid w:val="005F1F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F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F48"/>
    <w:pPr>
      <w:numPr>
        <w:numId w:val="8"/>
      </w:numPr>
    </w:pPr>
  </w:style>
  <w:style w:type="paragraph" w:customStyle="1" w:styleId="ListAlpha2">
    <w:name w:val="List Alpha 2"/>
    <w:basedOn w:val="List2"/>
    <w:rsid w:val="005F1F48"/>
    <w:pPr>
      <w:numPr>
        <w:numId w:val="7"/>
      </w:numPr>
    </w:pPr>
  </w:style>
  <w:style w:type="paragraph" w:styleId="List2">
    <w:name w:val="List 2"/>
    <w:basedOn w:val="BodyText"/>
    <w:rsid w:val="005F1F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F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F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F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F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F48"/>
    <w:pPr>
      <w:numPr>
        <w:numId w:val="2"/>
      </w:numPr>
    </w:pPr>
  </w:style>
  <w:style w:type="paragraph" w:styleId="ListBullet5">
    <w:name w:val="List Bullet 5"/>
    <w:basedOn w:val="List5"/>
    <w:rsid w:val="005F1F48"/>
    <w:pPr>
      <w:numPr>
        <w:numId w:val="3"/>
      </w:numPr>
    </w:pPr>
  </w:style>
  <w:style w:type="paragraph" w:styleId="ListContinue2">
    <w:name w:val="List Continue 2"/>
    <w:basedOn w:val="List2"/>
    <w:rsid w:val="005F1F48"/>
    <w:pPr>
      <w:ind w:firstLine="0"/>
    </w:pPr>
  </w:style>
  <w:style w:type="paragraph" w:styleId="ListContinue3">
    <w:name w:val="List Continue 3"/>
    <w:basedOn w:val="List3"/>
    <w:rsid w:val="005F1F48"/>
    <w:pPr>
      <w:ind w:left="1021" w:firstLine="0"/>
    </w:pPr>
  </w:style>
  <w:style w:type="paragraph" w:styleId="ListContinue4">
    <w:name w:val="List Continue 4"/>
    <w:basedOn w:val="List4"/>
    <w:rsid w:val="005F1F48"/>
    <w:pPr>
      <w:ind w:firstLine="0"/>
    </w:pPr>
  </w:style>
  <w:style w:type="paragraph" w:styleId="ListContinue5">
    <w:name w:val="List Continue 5"/>
    <w:basedOn w:val="List5"/>
    <w:rsid w:val="005F1F48"/>
    <w:pPr>
      <w:ind w:firstLine="0"/>
    </w:pPr>
  </w:style>
  <w:style w:type="paragraph" w:styleId="ListNumber3">
    <w:name w:val="List Number 3"/>
    <w:basedOn w:val="List3"/>
    <w:rsid w:val="005F1F48"/>
    <w:pPr>
      <w:numPr>
        <w:numId w:val="4"/>
      </w:numPr>
    </w:pPr>
  </w:style>
  <w:style w:type="paragraph" w:styleId="ListNumber4">
    <w:name w:val="List Number 4"/>
    <w:basedOn w:val="List4"/>
    <w:rsid w:val="005F1F48"/>
    <w:pPr>
      <w:numPr>
        <w:numId w:val="5"/>
      </w:numPr>
    </w:pPr>
  </w:style>
  <w:style w:type="paragraph" w:styleId="ListNumber5">
    <w:name w:val="List Number 5"/>
    <w:basedOn w:val="List5"/>
    <w:rsid w:val="005F1F48"/>
    <w:pPr>
      <w:numPr>
        <w:numId w:val="6"/>
      </w:numPr>
    </w:pPr>
  </w:style>
  <w:style w:type="paragraph" w:styleId="BlockText">
    <w:name w:val="Block Text"/>
    <w:basedOn w:val="Normal"/>
    <w:rsid w:val="005F1F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F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F48"/>
    <w:rPr>
      <w:sz w:val="16"/>
      <w:vertAlign w:val="superscript"/>
    </w:rPr>
  </w:style>
  <w:style w:type="character" w:customStyle="1" w:styleId="Symbols">
    <w:name w:val="Symbols"/>
    <w:basedOn w:val="DefaultParagraphFont"/>
    <w:rsid w:val="005F1F48"/>
    <w:rPr>
      <w:rFonts w:ascii="Symbol" w:hAnsi="Symbol"/>
    </w:rPr>
  </w:style>
  <w:style w:type="character" w:customStyle="1" w:styleId="MenuOptions">
    <w:name w:val="Menu Options"/>
    <w:basedOn w:val="DefaultParagraphFont"/>
    <w:rsid w:val="005F1F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F48"/>
    <w:rPr>
      <w:b/>
    </w:rPr>
  </w:style>
  <w:style w:type="character" w:customStyle="1" w:styleId="Underlined">
    <w:name w:val="Underlined"/>
    <w:basedOn w:val="DefaultParagraphFont"/>
    <w:rsid w:val="005F1F48"/>
    <w:rPr>
      <w:u w:val="single"/>
    </w:rPr>
  </w:style>
  <w:style w:type="paragraph" w:customStyle="1" w:styleId="TableBodyTextRight">
    <w:name w:val="Table Body Text Right"/>
    <w:basedOn w:val="TableBodyText"/>
    <w:rsid w:val="005F1F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F48"/>
    <w:rPr>
      <w:sz w:val="18"/>
    </w:rPr>
  </w:style>
  <w:style w:type="paragraph" w:customStyle="1" w:styleId="BodySmallRight">
    <w:name w:val="Body Small Right"/>
    <w:basedOn w:val="BodyTextRight"/>
    <w:rsid w:val="005F1F48"/>
    <w:rPr>
      <w:sz w:val="18"/>
      <w:szCs w:val="18"/>
    </w:rPr>
  </w:style>
  <w:style w:type="paragraph" w:customStyle="1" w:styleId="MarginEdition">
    <w:name w:val="Margin Edition"/>
    <w:basedOn w:val="MarginNote"/>
    <w:rsid w:val="005F1F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F48"/>
    <w:rPr>
      <w:sz w:val="2"/>
      <w:szCs w:val="2"/>
    </w:rPr>
  </w:style>
  <w:style w:type="character" w:customStyle="1" w:styleId="Small">
    <w:name w:val="Small"/>
    <w:basedOn w:val="DefaultParagraphFont"/>
    <w:rsid w:val="005F1F48"/>
    <w:rPr>
      <w:sz w:val="16"/>
    </w:rPr>
  </w:style>
  <w:style w:type="paragraph" w:customStyle="1" w:styleId="WideTable">
    <w:name w:val="Wide Table"/>
    <w:basedOn w:val="Normal"/>
    <w:rsid w:val="005F1F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F48"/>
  </w:style>
  <w:style w:type="paragraph" w:styleId="Quote">
    <w:name w:val="Quote"/>
    <w:basedOn w:val="Heading1"/>
    <w:link w:val="QuoteChar"/>
    <w:qFormat/>
    <w:rsid w:val="005F1F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F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F48"/>
    <w:pPr>
      <w:pageBreakBefore/>
    </w:pPr>
  </w:style>
  <w:style w:type="paragraph" w:customStyle="1" w:styleId="Border">
    <w:name w:val="Border"/>
    <w:basedOn w:val="Normal"/>
    <w:qFormat/>
    <w:rsid w:val="005F1F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F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F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F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F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F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F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F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F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F48"/>
    <w:rPr>
      <w:u w:val="single"/>
    </w:rPr>
  </w:style>
  <w:style w:type="paragraph" w:styleId="BalloonText">
    <w:name w:val="Balloon Text"/>
    <w:basedOn w:val="Normal"/>
    <w:link w:val="BalloonTextChar"/>
    <w:rsid w:val="005F1F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F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F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F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F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F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939</Words>
  <Characters>6369</Characters>
  <Application>Microsoft Office Word</Application>
  <DocSecurity>0</DocSecurity>
  <Lines>195</Lines>
  <Paragraphs>123</Paragraphs>
  <ScaleCrop>false</ScaleCrop>
  <Company>Author-it Software Corporation Ltd.</Company>
  <LinksUpToDate>false</LinksUpToDate>
  <CharactersWithSpaces>7261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FNS51410 Diploma of Loss Adjusting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2013-07-17T09:22:00Z</dcterms:created>
  <dcterms:modified xsi:type="dcterms:W3CDTF">2013-07-17T09:22:00Z</dcterms:modified>
</cp:coreProperties>
</file>