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9A0" w:rsidP="003F39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FNS50311 Diploma of Finance and Mortgage Broking Management</w:t>
      </w:r>
      <w:r>
        <w:fldChar w:fldCharType="end"/>
      </w:r>
    </w:p>
    <w:p w:rsidR="003F39A0" w:rsidP="003F39A0">
      <w:pPr>
        <w:pStyle w:val="Version"/>
        <w:sectPr w:rsidSect="00CB34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B343B" w:rsidP="00CB343B">
      <w:pPr>
        <w:pStyle w:val="SuperHeading"/>
      </w:pPr>
      <w:r w:rsidRPr="00CB343B">
        <w:t>FNS50311 Diploma of Finance and Mortgage Broking Management</w:t>
      </w:r>
    </w:p>
    <w:p w:rsidR="00000000" w:rsidRPr="00CB343B" w:rsidP="00CB343B">
      <w:pPr>
        <w:pStyle w:val="Heading1"/>
      </w:pPr>
      <w:bookmarkStart w:id="1" w:name="O_576963"/>
      <w:bookmarkEnd w:id="1"/>
      <w:r w:rsidRPr="00CB343B">
        <w:t>Modification History</w:t>
      </w: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1"/>
        <w:gridCol w:w="4670"/>
      </w:tblGrid>
      <w:tr w:rsidTr="00CB343B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B" w:rsidP="00CB343B">
            <w:pPr>
              <w:pStyle w:val="BodyText"/>
            </w:pPr>
            <w:r w:rsidRPr="00CB343B">
              <w:rPr>
                <w:rStyle w:val="SpecialBold"/>
              </w:rPr>
              <w:t>Release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B">
            <w:pPr>
              <w:pStyle w:val="BodyText"/>
              <w:rPr>
                <w:lang w:val="en-NZ"/>
              </w:rPr>
            </w:pPr>
            <w:r w:rsidRPr="00CB343B">
              <w:rPr>
                <w:rStyle w:val="SpecialBold"/>
              </w:rPr>
              <w:t>Comments</w:t>
            </w:r>
          </w:p>
        </w:tc>
      </w:tr>
      <w:tr w:rsidTr="00CB343B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B">
            <w:pPr>
              <w:pStyle w:val="BodyText"/>
              <w:rPr>
                <w:lang w:val="en-NZ"/>
              </w:rPr>
            </w:pPr>
            <w:r w:rsidRPr="00CB343B">
              <w:t>Release 2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B" w:rsidP="00CB343B">
            <w:pPr>
              <w:pStyle w:val="BodyText"/>
            </w:pPr>
            <w:r w:rsidRPr="00CB343B">
              <w:t xml:space="preserve">This version released with </w:t>
            </w:r>
            <w:r w:rsidRPr="00CB343B">
              <w:rPr>
                <w:rStyle w:val="Emphasis"/>
              </w:rPr>
              <w:t>FNS10 Financial Services Training Package version 5.0</w:t>
            </w:r>
            <w:r w:rsidRPr="00CB343B">
              <w:t xml:space="preserve">. </w:t>
            </w:r>
          </w:p>
          <w:p w:rsidR="00000000" w:rsidRPr="00CB343B" w:rsidP="00CB343B">
            <w:pPr>
              <w:pStyle w:val="BodyText"/>
            </w:pPr>
            <w:r w:rsidRPr="00CB343B">
              <w:t>Update imported units:</w:t>
            </w:r>
          </w:p>
          <w:p w:rsidR="00000000" w:rsidRPr="00CB343B" w:rsidP="00CB343B">
            <w:pPr>
              <w:pStyle w:val="BodyText"/>
            </w:pPr>
            <w:r w:rsidRPr="00CB343B">
              <w:rPr>
                <w:rStyle w:val="Emphasis"/>
              </w:rPr>
              <w:t>BSBSMB405A</w:t>
            </w:r>
            <w:r w:rsidRPr="00CB343B">
              <w:t xml:space="preserve"> to </w:t>
            </w:r>
            <w:r w:rsidRPr="00CB343B">
              <w:rPr>
                <w:rStyle w:val="Emphasis"/>
              </w:rPr>
              <w:t>BSBSMB405B</w:t>
            </w:r>
            <w:r w:rsidRPr="00CB343B">
              <w:t>.</w:t>
            </w:r>
          </w:p>
          <w:p w:rsidR="00000000" w:rsidP="00CB343B">
            <w:pPr>
              <w:pStyle w:val="BodyText"/>
              <w:rPr>
                <w:lang w:val="en-NZ"/>
              </w:rPr>
            </w:pPr>
            <w:r w:rsidRPr="00CB343B">
              <w:t>Qualification outcomes remain unchanged.</w:t>
            </w:r>
          </w:p>
        </w:tc>
      </w:tr>
      <w:tr w:rsidTr="00CB343B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B">
            <w:pPr>
              <w:pStyle w:val="BodyText"/>
              <w:rPr>
                <w:lang w:val="en-NZ"/>
              </w:rPr>
            </w:pPr>
            <w:r w:rsidRPr="00CB343B">
              <w:t>Release 1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B" w:rsidP="00CB343B">
            <w:pPr>
              <w:pStyle w:val="BodyText"/>
            </w:pPr>
            <w:r w:rsidRPr="00CB343B">
              <w:t>This Qu</w:t>
            </w:r>
            <w:r w:rsidRPr="00CB343B">
              <w:t xml:space="preserve">alification first released with </w:t>
            </w:r>
            <w:r w:rsidRPr="00CB343B">
              <w:rPr>
                <w:rStyle w:val="Emphasis"/>
              </w:rPr>
              <w:t>FNS10 Financial Services Training Package version 2.0</w:t>
            </w:r>
            <w:r w:rsidRPr="00CB343B">
              <w:t xml:space="preserve">. </w:t>
            </w:r>
          </w:p>
          <w:p w:rsidR="00000000" w:rsidRPr="00CB343B" w:rsidP="00CB343B">
            <w:pPr>
              <w:pStyle w:val="BodyText"/>
            </w:pPr>
            <w:r w:rsidRPr="00CB343B">
              <w:t xml:space="preserve">Replaced </w:t>
            </w:r>
            <w:r w:rsidRPr="00CB343B">
              <w:rPr>
                <w:rStyle w:val="Emphasis"/>
              </w:rPr>
              <w:t>BSBCOM501B Identify and interpret compliance requirements</w:t>
            </w:r>
            <w:r w:rsidRPr="00CB343B">
              <w:t xml:space="preserve"> with </w:t>
            </w:r>
            <w:r w:rsidRPr="00CB343B">
              <w:rPr>
                <w:rStyle w:val="Emphasis"/>
              </w:rPr>
              <w:t>FNSFMK505A Comply with financial services legislation with industry codes of practice</w:t>
            </w:r>
            <w:r w:rsidRPr="00CB343B">
              <w:t xml:space="preserve">. </w:t>
            </w:r>
          </w:p>
          <w:p w:rsidR="00000000" w:rsidRPr="00CB343B" w:rsidP="00CB343B">
            <w:pPr>
              <w:pStyle w:val="BodyText"/>
            </w:pPr>
            <w:r w:rsidRPr="00CB343B">
              <w:t xml:space="preserve">Replace </w:t>
            </w:r>
            <w:r w:rsidRPr="00CB343B">
              <w:rPr>
                <w:rStyle w:val="Emphasis"/>
              </w:rPr>
              <w:t>TAADEL404B</w:t>
            </w:r>
            <w:r w:rsidRPr="00CB343B">
              <w:t xml:space="preserve"> with updated unit </w:t>
            </w:r>
            <w:r w:rsidRPr="00CB343B">
              <w:rPr>
                <w:rStyle w:val="Emphasis"/>
              </w:rPr>
              <w:t>TAEDEL402A Plan, Organise and facilitate learning in the workplace</w:t>
            </w:r>
            <w:r w:rsidRPr="00CB343B">
              <w:t xml:space="preserve">. </w:t>
            </w:r>
          </w:p>
          <w:p w:rsidR="00000000" w:rsidRPr="00CB343B" w:rsidP="00CB343B">
            <w:pPr>
              <w:pStyle w:val="BodyText"/>
            </w:pPr>
            <w:r w:rsidRPr="00CB343B">
              <w:t>Additional electives have been added:</w:t>
            </w:r>
          </w:p>
          <w:p w:rsidR="00000000" w:rsidRPr="00CB343B" w:rsidP="00CB343B">
            <w:pPr>
              <w:pStyle w:val="ListBullet"/>
            </w:pPr>
            <w:r w:rsidRPr="00CB343B">
              <w:rPr>
                <w:rStyle w:val="Emphasis"/>
              </w:rPr>
              <w:t>FNSRSK501A Undertake risk identification</w:t>
            </w:r>
          </w:p>
          <w:p w:rsidR="00000000" w:rsidRPr="00CB343B" w:rsidP="00CB343B">
            <w:pPr>
              <w:pStyle w:val="ListBullet"/>
            </w:pPr>
            <w:r w:rsidRPr="00CB343B">
              <w:rPr>
                <w:rStyle w:val="Emphasis"/>
              </w:rPr>
              <w:t>FNSRSK502A Assess risks.</w:t>
            </w:r>
            <w:r w:rsidRPr="00CB343B">
              <w:t xml:space="preserve"> </w:t>
            </w:r>
          </w:p>
          <w:p w:rsidR="00000000" w:rsidRPr="00CB343B" w:rsidP="00CB343B">
            <w:pPr>
              <w:pStyle w:val="BodyText"/>
            </w:pPr>
            <w:r w:rsidRPr="00CB343B">
              <w:t xml:space="preserve">Replaces </w:t>
            </w:r>
            <w:r w:rsidRPr="00CB343B">
              <w:rPr>
                <w:rStyle w:val="Emphasis"/>
              </w:rPr>
              <w:t>FNS50310 Diploma of Finance and Mortgage Broking Management</w:t>
            </w:r>
            <w:r w:rsidRPr="00CB343B">
              <w:t>.</w:t>
            </w:r>
          </w:p>
        </w:tc>
      </w:tr>
    </w:tbl>
    <w:p w:rsidR="00000000" w:rsidRPr="00CB343B" w:rsidP="00CB343B">
      <w:pPr>
        <w:pStyle w:val="BodyText"/>
      </w:pPr>
    </w:p>
    <w:p w:rsidR="00000000" w:rsidRPr="00CB343B" w:rsidP="00CB343B">
      <w:pPr>
        <w:pStyle w:val="AllowPageBreak"/>
      </w:pPr>
    </w:p>
    <w:p w:rsidR="00000000" w:rsidRPr="00CB343B" w:rsidP="00CB343B">
      <w:pPr>
        <w:pStyle w:val="Heading1"/>
      </w:pPr>
      <w:bookmarkStart w:id="2" w:name="O_576962"/>
      <w:bookmarkEnd w:id="2"/>
      <w:r w:rsidRPr="00CB343B">
        <w:t>Description</w:t>
      </w:r>
    </w:p>
    <w:p w:rsidR="003F39A0" w:rsidP="00CB343B">
      <w:pPr>
        <w:pStyle w:val="BodyText"/>
      </w:pPr>
      <w:r w:rsidRPr="00CB343B">
        <w:t>This qualification reflects management job roles in finance and mortgage broking, including roles that are independent, undertaken through an aggregator, or involve</w:t>
      </w:r>
      <w:r w:rsidRPr="00CB343B">
        <w:t xml:space="preserve"> managing a workplace team.</w:t>
      </w:r>
    </w:p>
    <w:p w:rsidR="003F39A0" w:rsidP="00CB343B">
      <w:pPr>
        <w:pStyle w:val="BodyText"/>
      </w:pPr>
    </w:p>
    <w:p w:rsidR="00000000" w:rsidRPr="00CB343B" w:rsidP="00CB343B">
      <w:pPr>
        <w:pStyle w:val="Heading1"/>
      </w:pPr>
      <w:bookmarkStart w:id="3" w:name="O_576961"/>
      <w:bookmarkEnd w:id="3"/>
      <w:r w:rsidRPr="00CB343B">
        <w:t>Pathways Information</w:t>
      </w:r>
    </w:p>
    <w:p w:rsidR="00000000" w:rsidRPr="00CB343B" w:rsidP="00CB343B">
      <w:pPr>
        <w:pStyle w:val="BodyText"/>
      </w:pPr>
      <w:r w:rsidRPr="00CB343B">
        <w:rPr>
          <w:rStyle w:val="SpecialBold"/>
        </w:rPr>
        <w:t>Pathways into this qualification</w:t>
      </w:r>
    </w:p>
    <w:p w:rsidR="00000000" w:rsidRPr="00CB343B" w:rsidP="00CB343B">
      <w:pPr>
        <w:pStyle w:val="BodyText"/>
      </w:pPr>
      <w:r w:rsidRPr="00CB343B">
        <w:t>Pathways for candidates entering this qualification include:</w:t>
      </w:r>
    </w:p>
    <w:p w:rsidR="00000000" w:rsidRPr="00CB343B" w:rsidP="00CB343B">
      <w:pPr>
        <w:pStyle w:val="ListBullet"/>
      </w:pPr>
      <w:r w:rsidRPr="00CB343B">
        <w:t>Certificate IV in Finance and Mortgage Broking</w:t>
      </w:r>
    </w:p>
    <w:p w:rsidR="00000000" w:rsidRPr="00CB343B" w:rsidP="00CB343B">
      <w:pPr>
        <w:pStyle w:val="BodyText"/>
      </w:pPr>
    </w:p>
    <w:p w:rsidR="00000000" w:rsidRPr="00CB343B" w:rsidP="00CB343B">
      <w:pPr>
        <w:pStyle w:val="BodyText"/>
      </w:pPr>
      <w:r w:rsidRPr="00CB343B">
        <w:rPr>
          <w:rStyle w:val="SpecialBold"/>
        </w:rPr>
        <w:t>Pathways from this qualification</w:t>
      </w:r>
    </w:p>
    <w:p w:rsidR="003F39A0" w:rsidP="00CB343B">
      <w:pPr>
        <w:pStyle w:val="BodyText"/>
      </w:pPr>
      <w:r w:rsidRPr="00CB343B">
        <w:t xml:space="preserve">A further learning pathway could be study in relevant higher education programs. </w:t>
      </w:r>
    </w:p>
    <w:p w:rsidR="003F39A0" w:rsidP="00CB343B">
      <w:pPr>
        <w:pStyle w:val="BodyText"/>
      </w:pPr>
    </w:p>
    <w:p w:rsidR="00000000" w:rsidRPr="00CB343B" w:rsidP="00CB343B">
      <w:pPr>
        <w:pStyle w:val="Heading1"/>
      </w:pPr>
      <w:bookmarkStart w:id="4" w:name="O_576960"/>
      <w:bookmarkEnd w:id="4"/>
      <w:r w:rsidRPr="00CB343B">
        <w:t>Licensing/Regulatory Information</w:t>
      </w:r>
    </w:p>
    <w:p w:rsidR="00000000" w:rsidRPr="00CB343B" w:rsidP="00CB343B">
      <w:pPr>
        <w:pStyle w:val="BodyText"/>
      </w:pPr>
      <w:r w:rsidRPr="00CB343B">
        <w:t>There is no direct link between this qualification and licensing, legislative and/or regulatory requirements. However, whe</w:t>
      </w:r>
      <w:r w:rsidRPr="00CB343B">
        <w:t>re required, a unit of competency will specify relevant licensing, legislative and/or regulatory requirements that impact on the unit.</w:t>
      </w:r>
    </w:p>
    <w:p w:rsidR="00000000" w:rsidRPr="00CB343B" w:rsidP="00CB343B">
      <w:pPr>
        <w:pStyle w:val="AllowPageBreak"/>
      </w:pPr>
    </w:p>
    <w:p w:rsidR="00000000" w:rsidRPr="00CB343B" w:rsidP="00CB343B">
      <w:pPr>
        <w:pStyle w:val="Heading1"/>
      </w:pPr>
      <w:bookmarkStart w:id="5" w:name="O_576959"/>
      <w:bookmarkEnd w:id="5"/>
      <w:r w:rsidRPr="00CB343B">
        <w:t>Entry Requirements</w:t>
      </w:r>
    </w:p>
    <w:p w:rsidR="00000000" w:rsidRPr="00CB343B" w:rsidP="00CB343B">
      <w:pPr>
        <w:pStyle w:val="BodyText"/>
      </w:pPr>
      <w:r w:rsidRPr="00CB343B">
        <w:t>Not applicable.</w:t>
      </w:r>
    </w:p>
    <w:p w:rsidR="00000000" w:rsidRPr="00CB343B" w:rsidP="00CB343B">
      <w:pPr>
        <w:pStyle w:val="AllowPageBreak"/>
      </w:pPr>
    </w:p>
    <w:p w:rsidR="00000000" w:rsidRPr="00CB343B" w:rsidP="00CB343B">
      <w:pPr>
        <w:pStyle w:val="Heading1"/>
      </w:pPr>
      <w:bookmarkStart w:id="6" w:name="O_576958"/>
      <w:bookmarkEnd w:id="6"/>
      <w:r w:rsidRPr="00CB343B">
        <w:t>Employability Skills Summary</w:t>
      </w:r>
    </w:p>
    <w:p w:rsidR="00000000" w:rsidRPr="00CB343B" w:rsidP="00CB343B">
      <w:pPr>
        <w:pStyle w:val="BodyText"/>
      </w:pPr>
      <w:r w:rsidRPr="00CB343B">
        <w:rPr>
          <w:rStyle w:val="Emphasis"/>
        </w:rPr>
        <w:t>The following table con</w:t>
      </w:r>
      <w:r w:rsidRPr="00CB343B">
        <w:rPr>
          <w:rStyle w:val="Emphasis"/>
        </w:rPr>
        <w:t>tains a summary of the employability skills required by industry for this qualification. The employability skills facets described here are broad industry requirements that may vary depending on qualification packaging options.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B34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B">
            <w:pPr>
              <w:pStyle w:val="BodyText"/>
              <w:rPr>
                <w:lang w:val="en-NZ"/>
              </w:rPr>
            </w:pPr>
            <w:r w:rsidRPr="00CB343B">
              <w:t>EMPLOYABILITY SKILLS QUALIFI</w:t>
            </w:r>
            <w:r w:rsidRPr="00CB343B">
              <w:t>CATION SUMMARY</w:t>
            </w:r>
          </w:p>
        </w:tc>
      </w:tr>
      <w:tr w:rsidTr="00CB34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B">
            <w:pPr>
              <w:pStyle w:val="BodyText"/>
              <w:rPr>
                <w:lang w:val="en-NZ"/>
              </w:rPr>
            </w:pPr>
            <w:r w:rsidRPr="00CB343B"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B">
            <w:pPr>
              <w:pStyle w:val="BodyText"/>
              <w:rPr>
                <w:lang w:val="en-NZ"/>
              </w:rPr>
            </w:pPr>
            <w:r w:rsidRPr="00CB343B">
              <w:t>Industry/enterprise requirements for this qualification include:</w:t>
            </w:r>
          </w:p>
        </w:tc>
      </w:tr>
      <w:tr w:rsidTr="00CB34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B">
            <w:pPr>
              <w:pStyle w:val="BodyText"/>
              <w:rPr>
                <w:lang w:val="en-NZ"/>
              </w:rPr>
            </w:pPr>
            <w:r w:rsidRPr="00CB343B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B" w:rsidP="00CB343B">
            <w:pPr>
              <w:pStyle w:val="ListBullet"/>
            </w:pPr>
            <w:r w:rsidRPr="00CB343B">
              <w:t>building trust and a rapport with clients</w:t>
            </w:r>
          </w:p>
          <w:p w:rsidR="00000000" w:rsidRPr="00CB343B" w:rsidP="00CB343B">
            <w:pPr>
              <w:pStyle w:val="ListBullet"/>
            </w:pPr>
            <w:r w:rsidRPr="00CB343B">
              <w:t>developing and writing reports to specifications</w:t>
            </w:r>
          </w:p>
          <w:p w:rsidR="00000000" w:rsidRPr="00CB343B" w:rsidP="00CB343B">
            <w:pPr>
              <w:pStyle w:val="ListBullet"/>
            </w:pPr>
            <w:r w:rsidRPr="00CB343B">
              <w:t>documenting clients’</w:t>
            </w:r>
            <w:r w:rsidRPr="00CB343B">
              <w:t xml:space="preserve"> complex or special needs to protect interests of clients and broker</w:t>
            </w:r>
          </w:p>
          <w:p w:rsidR="00000000" w:rsidRPr="00CB343B" w:rsidP="00CB343B">
            <w:pPr>
              <w:pStyle w:val="ListBullet"/>
            </w:pPr>
            <w:r w:rsidRPr="00CB343B">
              <w:t>interpreting client requirements and tailoring products to meet their needs</w:t>
            </w:r>
          </w:p>
          <w:p w:rsidR="00000000" w:rsidRPr="00CB343B" w:rsidP="00CB343B">
            <w:pPr>
              <w:pStyle w:val="ListBullet"/>
            </w:pPr>
            <w:r w:rsidRPr="00CB343B">
              <w:t>preparing and presenting correspondence in appropriate electronic format</w:t>
            </w:r>
          </w:p>
          <w:p w:rsidR="00000000" w:rsidRPr="00CB343B" w:rsidP="00CB343B">
            <w:pPr>
              <w:pStyle w:val="ListBullet"/>
            </w:pPr>
            <w:r w:rsidRPr="00CB343B">
              <w:t xml:space="preserve">presenting complex information to the </w:t>
            </w:r>
            <w:r w:rsidRPr="00CB343B">
              <w:t>client</w:t>
            </w:r>
          </w:p>
          <w:p w:rsidR="00000000" w:rsidRPr="00CB343B" w:rsidP="00CB343B">
            <w:pPr>
              <w:pStyle w:val="ListBullet"/>
            </w:pPr>
            <w:r w:rsidRPr="00CB343B">
              <w:t>questioning, listening and clarifying clients’ requirements</w:t>
            </w:r>
          </w:p>
          <w:p w:rsidR="00000000" w:rsidRPr="00CB343B" w:rsidP="00CB343B">
            <w:pPr>
              <w:pStyle w:val="ListBullet"/>
            </w:pPr>
            <w:r w:rsidRPr="00CB343B">
              <w:t>using effective telephone techniques and having the ability to negotiate solutions with clients and colleagues</w:t>
            </w:r>
          </w:p>
          <w:p w:rsidR="00000000" w:rsidRPr="00CB343B" w:rsidP="00CB343B">
            <w:pPr>
              <w:pStyle w:val="ListBullet"/>
            </w:pPr>
            <w:r w:rsidRPr="00CB343B">
              <w:t>using excellent customer service skills and maintaining an ongoing relationship with clients</w:t>
            </w:r>
          </w:p>
          <w:p w:rsidR="00000000" w:rsidP="00CB343B">
            <w:pPr>
              <w:pStyle w:val="ListBullet"/>
              <w:rPr>
                <w:lang w:val="en-NZ"/>
              </w:rPr>
            </w:pPr>
            <w:r w:rsidRPr="00CB343B">
              <w:t>using excellent interpersonal skills to meet a client’s personal needs</w:t>
            </w:r>
          </w:p>
        </w:tc>
      </w:tr>
      <w:tr w:rsidTr="00CB34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B">
            <w:pPr>
              <w:pStyle w:val="BodyText"/>
              <w:rPr>
                <w:lang w:val="en-NZ"/>
              </w:rPr>
            </w:pPr>
            <w:r w:rsidRPr="00CB343B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B" w:rsidP="00CB343B">
            <w:pPr>
              <w:pStyle w:val="ListBullet"/>
            </w:pPr>
            <w:r w:rsidRPr="00CB343B">
              <w:t>conducting performance appraisals</w:t>
            </w:r>
          </w:p>
          <w:p w:rsidR="00000000" w:rsidRPr="00CB343B" w:rsidP="00CB343B">
            <w:pPr>
              <w:pStyle w:val="ListBullet"/>
            </w:pPr>
            <w:r w:rsidRPr="00CB343B">
              <w:t>consulting other financial services professiona</w:t>
            </w:r>
            <w:r w:rsidRPr="00CB343B">
              <w:t>ls as required</w:t>
            </w:r>
          </w:p>
          <w:p w:rsidR="00000000" w:rsidRPr="00CB343B" w:rsidP="00CB343B">
            <w:pPr>
              <w:pStyle w:val="ListBullet"/>
            </w:pPr>
            <w:r w:rsidRPr="00CB343B">
              <w:t>coordinating actions with other professionals</w:t>
            </w:r>
          </w:p>
          <w:p w:rsidR="00000000" w:rsidRPr="00CB343B" w:rsidP="00CB343B">
            <w:pPr>
              <w:pStyle w:val="ListBullet"/>
            </w:pPr>
            <w:r w:rsidRPr="00CB343B">
              <w:t>making constructive contributions to group decision making processes</w:t>
            </w:r>
          </w:p>
          <w:p w:rsidR="00000000" w:rsidRPr="00CB343B" w:rsidP="00CB343B">
            <w:pPr>
              <w:pStyle w:val="ListBullet"/>
            </w:pPr>
            <w:r w:rsidRPr="00CB343B">
              <w:t>managing the process of monitoring and reviewing team performance</w:t>
            </w:r>
          </w:p>
          <w:p w:rsidR="00000000" w:rsidP="00CB343B">
            <w:pPr>
              <w:pStyle w:val="ListBullet"/>
              <w:rPr>
                <w:lang w:val="en-NZ"/>
              </w:rPr>
            </w:pPr>
            <w:r w:rsidRPr="00CB343B">
              <w:t>providing feedback, support and encouragement to team member</w:t>
            </w:r>
            <w:r w:rsidRPr="00CB343B">
              <w:t>s</w:t>
            </w:r>
          </w:p>
        </w:tc>
      </w:tr>
      <w:tr w:rsidTr="00CB34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B">
            <w:pPr>
              <w:pStyle w:val="BodyText"/>
              <w:rPr>
                <w:lang w:val="en-NZ"/>
              </w:rPr>
            </w:pPr>
            <w:r w:rsidRPr="00CB343B">
              <w:t>Problem 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B" w:rsidP="00CB343B">
            <w:pPr>
              <w:pStyle w:val="ListBullet"/>
            </w:pPr>
            <w:r w:rsidRPr="00CB343B">
              <w:t>checking the accuracy of calculations</w:t>
            </w:r>
          </w:p>
          <w:p w:rsidR="00000000" w:rsidRPr="00CB343B" w:rsidP="00CB343B">
            <w:pPr>
              <w:pStyle w:val="ListBullet"/>
            </w:pPr>
            <w:r w:rsidRPr="00CB343B">
              <w:t>conducting trend and risk analyses including product modelling</w:t>
            </w:r>
          </w:p>
          <w:p w:rsidR="00000000" w:rsidRPr="00CB343B" w:rsidP="00CB343B">
            <w:pPr>
              <w:pStyle w:val="ListBullet"/>
            </w:pPr>
            <w:r w:rsidRPr="00CB343B">
              <w:t>determining security protocols</w:t>
            </w:r>
          </w:p>
          <w:p w:rsidR="00000000" w:rsidRPr="00CB343B" w:rsidP="00CB343B">
            <w:pPr>
              <w:pStyle w:val="ListBullet"/>
            </w:pPr>
            <w:r w:rsidRPr="00CB343B">
              <w:t>identifying and resolving inconsistencies in information</w:t>
            </w:r>
          </w:p>
          <w:p w:rsidR="00000000" w:rsidRPr="00CB343B" w:rsidP="00CB343B">
            <w:pPr>
              <w:pStyle w:val="ListBullet"/>
            </w:pPr>
            <w:r w:rsidRPr="00CB343B">
              <w:t>identifying OHS hazards and risk control</w:t>
            </w:r>
          </w:p>
          <w:p w:rsidR="00000000" w:rsidRPr="00CB343B" w:rsidP="00CB343B">
            <w:pPr>
              <w:pStyle w:val="ListBullet"/>
            </w:pPr>
            <w:r w:rsidRPr="00CB343B">
              <w:t>planning for contingencies and using problem solving techniques to resolve workplace issues</w:t>
            </w:r>
          </w:p>
          <w:p w:rsidR="00000000" w:rsidRPr="00CB343B" w:rsidP="00CB343B">
            <w:pPr>
              <w:pStyle w:val="ListBullet"/>
            </w:pPr>
            <w:r w:rsidRPr="00CB343B">
              <w:t>testing strategic assumptions</w:t>
            </w:r>
          </w:p>
          <w:p w:rsidR="00000000" w:rsidP="00CB343B">
            <w:pPr>
              <w:pStyle w:val="ListBullet"/>
              <w:rPr>
                <w:lang w:val="en-NZ"/>
              </w:rPr>
            </w:pPr>
            <w:r w:rsidRPr="00CB343B">
              <w:t>undertaking risk identification, evaluating risk controls and conducting probability assessments</w:t>
            </w:r>
          </w:p>
        </w:tc>
      </w:tr>
      <w:tr w:rsidTr="00CB34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B">
            <w:pPr>
              <w:pStyle w:val="BodyText"/>
              <w:rPr>
                <w:lang w:val="en-NZ"/>
              </w:rPr>
            </w:pPr>
            <w:r w:rsidRPr="00CB343B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B" w:rsidP="00CB343B">
            <w:pPr>
              <w:pStyle w:val="ListBullet"/>
            </w:pPr>
            <w:r w:rsidRPr="00CB343B">
              <w:t>analysing</w:t>
            </w:r>
            <w:r w:rsidRPr="00CB343B">
              <w:t>, modelling, prioritising and measuring risk loan structures/options</w:t>
            </w:r>
          </w:p>
          <w:p w:rsidR="00000000" w:rsidRPr="00CB343B" w:rsidP="00CB343B">
            <w:pPr>
              <w:pStyle w:val="ListBullet"/>
            </w:pPr>
            <w:r w:rsidRPr="00CB343B">
              <w:t>aligning customer characteristics to ‘best product’</w:t>
            </w:r>
          </w:p>
          <w:p w:rsidR="00000000" w:rsidRPr="00CB343B" w:rsidP="00CB343B">
            <w:pPr>
              <w:pStyle w:val="ListBullet"/>
            </w:pPr>
            <w:r w:rsidRPr="00CB343B">
              <w:t>continuously reviewing and applying emerging industry trends to product and service knowledge</w:t>
            </w:r>
          </w:p>
          <w:p w:rsidR="00000000" w:rsidP="00CB343B">
            <w:pPr>
              <w:pStyle w:val="ListBullet"/>
              <w:rPr>
                <w:lang w:val="en-NZ"/>
              </w:rPr>
            </w:pPr>
            <w:r w:rsidRPr="00CB343B">
              <w:t>generating a range of options for clients</w:t>
            </w:r>
            <w:r w:rsidRPr="00CB343B">
              <w:t xml:space="preserve"> to consider</w:t>
            </w:r>
          </w:p>
        </w:tc>
      </w:tr>
      <w:tr w:rsidTr="00CB34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B">
            <w:pPr>
              <w:pStyle w:val="BodyText"/>
              <w:rPr>
                <w:lang w:val="en-NZ"/>
              </w:rPr>
            </w:pPr>
            <w:r w:rsidRPr="00CB343B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B" w:rsidP="00CB343B">
            <w:pPr>
              <w:pStyle w:val="ListBullet"/>
            </w:pPr>
            <w:r w:rsidRPr="00CB343B">
              <w:t>coordinating people, resources and or equipment to achieve optimum results</w:t>
            </w:r>
          </w:p>
          <w:p w:rsidR="00000000" w:rsidRPr="00CB343B" w:rsidP="00CB343B">
            <w:pPr>
              <w:pStyle w:val="ListBullet"/>
            </w:pPr>
            <w:r w:rsidRPr="00CB343B">
              <w:t>creating action plans for complex loans to meet timelines and priorities</w:t>
            </w:r>
          </w:p>
          <w:p w:rsidR="00000000" w:rsidRPr="00CB343B" w:rsidP="00CB343B">
            <w:pPr>
              <w:pStyle w:val="ListBullet"/>
            </w:pPr>
            <w:r w:rsidRPr="00CB343B">
              <w:t>establishing and maintaining records</w:t>
            </w:r>
          </w:p>
          <w:p w:rsidR="00000000" w:rsidP="00CB343B">
            <w:pPr>
              <w:pStyle w:val="ListBullet"/>
              <w:rPr>
                <w:lang w:val="en-NZ"/>
              </w:rPr>
            </w:pPr>
            <w:r w:rsidRPr="00CB343B">
              <w:t>undertaking research and developing complex solutions</w:t>
            </w:r>
          </w:p>
        </w:tc>
      </w:tr>
      <w:tr w:rsidTr="00CB34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B">
            <w:pPr>
              <w:pStyle w:val="BodyText"/>
              <w:rPr>
                <w:lang w:val="en-NZ"/>
              </w:rPr>
            </w:pPr>
            <w:r w:rsidRPr="00CB343B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B" w:rsidP="00CB343B">
            <w:pPr>
              <w:pStyle w:val="ListBullet"/>
            </w:pPr>
            <w:r w:rsidRPr="00CB343B">
              <w:t>acting as a role model for others</w:t>
            </w:r>
          </w:p>
          <w:p w:rsidR="00000000" w:rsidRPr="00CB343B" w:rsidP="00CB343B">
            <w:pPr>
              <w:pStyle w:val="ListBullet"/>
            </w:pPr>
            <w:r w:rsidRPr="00CB343B">
              <w:t>managing own time and priorities and dealing with contingencies</w:t>
            </w:r>
          </w:p>
          <w:p w:rsidR="00000000" w:rsidRPr="00CB343B" w:rsidP="00CB343B">
            <w:pPr>
              <w:pStyle w:val="ListBullet"/>
            </w:pPr>
            <w:r w:rsidRPr="00CB343B">
              <w:t>planning one’s work schedule and monitoring and evaluating own work performance</w:t>
            </w:r>
          </w:p>
          <w:p w:rsidR="00000000" w:rsidRPr="00CB343B" w:rsidP="00CB343B">
            <w:pPr>
              <w:pStyle w:val="ListBullet"/>
            </w:pPr>
            <w:r w:rsidRPr="00CB343B">
              <w:t>unders</w:t>
            </w:r>
            <w:r w:rsidRPr="00CB343B">
              <w:t>tanding own work role and working within it</w:t>
            </w:r>
          </w:p>
          <w:p w:rsidR="00000000" w:rsidP="00CB343B">
            <w:pPr>
              <w:pStyle w:val="ListBullet"/>
              <w:rPr>
                <w:lang w:val="en-NZ"/>
              </w:rPr>
            </w:pPr>
            <w:r w:rsidRPr="00CB343B">
              <w:t>working ethically and complying with all industry codes of practice and legislative requirements</w:t>
            </w:r>
          </w:p>
        </w:tc>
      </w:tr>
      <w:tr w:rsidTr="00CB34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B">
            <w:pPr>
              <w:pStyle w:val="BodyText"/>
              <w:rPr>
                <w:lang w:val="en-NZ"/>
              </w:rPr>
            </w:pPr>
            <w:r w:rsidRPr="00CB343B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B" w:rsidP="00CB343B">
            <w:pPr>
              <w:pStyle w:val="ListBullet"/>
            </w:pPr>
            <w:r w:rsidRPr="00CB343B">
              <w:t>adapting to change in technology and/or work practices</w:t>
            </w:r>
          </w:p>
          <w:p w:rsidR="00000000" w:rsidRPr="00CB343B" w:rsidP="00CB343B">
            <w:pPr>
              <w:pStyle w:val="ListBullet"/>
            </w:pPr>
            <w:r w:rsidRPr="00CB343B">
              <w:t>developing and maintaining personal competency</w:t>
            </w:r>
          </w:p>
          <w:p w:rsidR="00000000" w:rsidRPr="00CB343B" w:rsidP="00CB343B">
            <w:pPr>
              <w:pStyle w:val="ListBullet"/>
            </w:pPr>
            <w:r w:rsidRPr="00CB343B">
              <w:t>following workplace safety procedures</w:t>
            </w:r>
          </w:p>
          <w:p w:rsidR="00000000" w:rsidRPr="00CB343B" w:rsidP="00CB343B">
            <w:pPr>
              <w:pStyle w:val="ListBullet"/>
            </w:pPr>
            <w:r w:rsidRPr="00CB343B">
              <w:t>identifying and encouraging opportunities for professional development</w:t>
            </w:r>
          </w:p>
          <w:p w:rsidR="00000000" w:rsidP="00CB343B">
            <w:pPr>
              <w:pStyle w:val="ListBullet"/>
              <w:rPr>
                <w:lang w:val="en-NZ"/>
              </w:rPr>
            </w:pPr>
            <w:r w:rsidRPr="00CB343B">
              <w:t>seeking assistance and expert advice on behalf of clients</w:t>
            </w:r>
          </w:p>
        </w:tc>
      </w:tr>
      <w:tr w:rsidTr="00CB34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43B">
            <w:pPr>
              <w:pStyle w:val="BodyText"/>
              <w:rPr>
                <w:lang w:val="en-NZ"/>
              </w:rPr>
            </w:pPr>
            <w:r w:rsidRPr="00CB343B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43B" w:rsidP="00CB343B">
            <w:pPr>
              <w:pStyle w:val="ListBullet"/>
            </w:pPr>
            <w:r w:rsidRPr="00CB343B">
              <w:t>applying technology through the utilisation and application of computers, or</w:t>
            </w:r>
            <w:r w:rsidRPr="00CB343B">
              <w:t>ganisational software, organisational templates and telecommunication devices</w:t>
            </w:r>
          </w:p>
          <w:p w:rsidR="00000000" w:rsidRPr="00CB343B" w:rsidP="00CB343B">
            <w:pPr>
              <w:pStyle w:val="ListBullet"/>
            </w:pPr>
            <w:r w:rsidRPr="00CB343B">
              <w:t>conducting web searches to research information</w:t>
            </w:r>
          </w:p>
          <w:p w:rsidR="00000000" w:rsidRPr="00CB343B" w:rsidP="00CB343B">
            <w:pPr>
              <w:pStyle w:val="ListBullet"/>
            </w:pPr>
            <w:r w:rsidRPr="00CB343B">
              <w:t>using business technology to access, organise and monitor information</w:t>
            </w:r>
          </w:p>
        </w:tc>
      </w:tr>
    </w:tbl>
    <w:p w:rsidR="00000000" w:rsidRPr="00CB343B" w:rsidP="00CB343B">
      <w:pPr>
        <w:pStyle w:val="BodyText"/>
      </w:pPr>
    </w:p>
    <w:p w:rsidR="00000000" w:rsidRPr="00CB343B" w:rsidP="00CB343B">
      <w:pPr>
        <w:pStyle w:val="AllowPageBreak"/>
      </w:pPr>
    </w:p>
    <w:p w:rsidR="00000000" w:rsidRPr="00CB343B" w:rsidP="00CB343B">
      <w:pPr>
        <w:pStyle w:val="Heading1"/>
      </w:pPr>
      <w:bookmarkStart w:id="7" w:name="O_576957"/>
      <w:bookmarkEnd w:id="7"/>
      <w:r w:rsidRPr="00CB343B">
        <w:t>Packaging Rules</w:t>
      </w:r>
    </w:p>
    <w:p w:rsidR="00000000" w:rsidRPr="00CB343B" w:rsidP="00CB343B">
      <w:pPr>
        <w:pStyle w:val="BodyText"/>
      </w:pPr>
      <w:r w:rsidRPr="00CB343B">
        <w:rPr>
          <w:rStyle w:val="SpecialBold"/>
        </w:rPr>
        <w:t>15 units</w:t>
      </w:r>
      <w:r w:rsidRPr="00CB343B">
        <w:t xml:space="preserve"> must </w:t>
      </w:r>
      <w:r w:rsidRPr="00CB343B">
        <w:t>be achieved:</w:t>
      </w:r>
    </w:p>
    <w:p w:rsidR="00000000" w:rsidRPr="00CB343B" w:rsidP="00CB343B">
      <w:pPr>
        <w:pStyle w:val="BodyText"/>
      </w:pPr>
    </w:p>
    <w:p w:rsidR="00000000" w:rsidRPr="00CB343B" w:rsidP="00CB343B">
      <w:pPr>
        <w:pStyle w:val="BodyText"/>
      </w:pPr>
      <w:r w:rsidRPr="00CB343B">
        <w:rPr>
          <w:rStyle w:val="SpecialBold"/>
        </w:rPr>
        <w:t>10 core units</w:t>
      </w:r>
    </w:p>
    <w:p w:rsidR="00000000" w:rsidRPr="00CB343B" w:rsidP="00CB343B">
      <w:pPr>
        <w:pStyle w:val="BodyText"/>
      </w:pPr>
      <w:r w:rsidRPr="00CB343B">
        <w:rPr>
          <w:rStyle w:val="Emphasis"/>
        </w:rPr>
        <w:t>plus</w:t>
      </w:r>
      <w:r w:rsidRPr="00CB343B">
        <w:rPr>
          <w:rStyle w:val="SpecialBold"/>
        </w:rPr>
        <w:t xml:space="preserve"> 5 elective units.</w:t>
      </w:r>
    </w:p>
    <w:p w:rsidR="00000000" w:rsidRPr="00CB343B" w:rsidP="00CB343B">
      <w:pPr>
        <w:pStyle w:val="BodyText"/>
      </w:pPr>
    </w:p>
    <w:p w:rsidR="00000000" w:rsidRPr="00CB343B" w:rsidP="00CB343B">
      <w:pPr>
        <w:pStyle w:val="BodyText"/>
      </w:pPr>
      <w:r w:rsidRPr="00CB343B">
        <w:rPr>
          <w:rStyle w:val="SpecialBold"/>
        </w:rPr>
        <w:t>3 elective units</w:t>
      </w:r>
      <w:r w:rsidRPr="00CB343B">
        <w:t xml:space="preserve"> must be selected from the elective units listed below. </w:t>
      </w:r>
    </w:p>
    <w:p w:rsidR="00000000" w:rsidRPr="00CB343B" w:rsidP="00CB343B">
      <w:pPr>
        <w:pStyle w:val="BodyText"/>
      </w:pPr>
    </w:p>
    <w:p w:rsidR="00000000" w:rsidRPr="00CB343B" w:rsidP="00CB343B">
      <w:pPr>
        <w:pStyle w:val="BodyText"/>
      </w:pPr>
      <w:r w:rsidRPr="00CB343B">
        <w:t xml:space="preserve">The remaining </w:t>
      </w:r>
      <w:r w:rsidRPr="00CB343B">
        <w:rPr>
          <w:rStyle w:val="SpecialBold"/>
        </w:rPr>
        <w:t>2 elective units</w:t>
      </w:r>
      <w:r w:rsidRPr="00CB343B">
        <w:t xml:space="preserve"> may be selected from the elective units listed below, a</w:t>
      </w:r>
      <w:r w:rsidRPr="00CB343B">
        <w:t>ny endorsed Training Package or accredited course. Elective units may be selected from a Certificate IV, Diploma or Advanced Diploma qualification.</w:t>
      </w:r>
    </w:p>
    <w:p w:rsidR="00000000" w:rsidRPr="00CB343B" w:rsidP="00CB343B">
      <w:pPr>
        <w:pStyle w:val="BodyText"/>
      </w:pPr>
    </w:p>
    <w:p w:rsidR="00000000" w:rsidRPr="00CB343B" w:rsidP="00CB343B">
      <w:pPr>
        <w:pStyle w:val="BodyText"/>
      </w:pPr>
      <w:r w:rsidRPr="00CB343B">
        <w:t>Elective units must be relevant to the work outcome, local industry requirements and the qualification leve</w:t>
      </w:r>
      <w:r w:rsidRPr="00CB343B">
        <w:t>l.</w:t>
      </w:r>
    </w:p>
    <w:p w:rsidR="00000000" w:rsidRPr="00CB343B" w:rsidP="00CB343B">
      <w:pPr>
        <w:pStyle w:val="BodyText"/>
      </w:pPr>
    </w:p>
    <w:p w:rsidR="00000000" w:rsidRPr="00CB343B" w:rsidP="00CB343B">
      <w:pPr>
        <w:pStyle w:val="BodyText"/>
      </w:pPr>
      <w:r w:rsidRPr="00CB343B">
        <w:rPr>
          <w:rStyle w:val="BoldandItalics"/>
        </w:rPr>
        <w:t>Core units of competency:</w:t>
      </w:r>
    </w:p>
    <w:p w:rsidR="00000000" w:rsidRPr="00CB343B" w:rsidP="00CB343B">
      <w:pPr>
        <w:pStyle w:val="ListBullet"/>
      </w:pPr>
      <w:r w:rsidRPr="00CB343B">
        <w:t>FNSCUS501A Develop and nurture relationships with clients, other professionals and third party referrers</w:t>
      </w:r>
    </w:p>
    <w:p w:rsidR="00000000" w:rsidRPr="00CB343B" w:rsidP="00CB343B">
      <w:pPr>
        <w:pStyle w:val="ListBullet"/>
      </w:pPr>
      <w:r w:rsidRPr="00CB343B">
        <w:t>FNSFMB401A Prepare loan application on behalf of finance or mortgage broking clients</w:t>
      </w:r>
    </w:p>
    <w:p w:rsidR="00000000" w:rsidRPr="00CB343B" w:rsidP="00CB343B">
      <w:pPr>
        <w:pStyle w:val="ListBullet"/>
      </w:pPr>
      <w:r w:rsidRPr="00CB343B">
        <w:t>FNSFMB402A Provide finance and mort</w:t>
      </w:r>
      <w:r w:rsidRPr="00CB343B">
        <w:t>gage broking services</w:t>
      </w:r>
    </w:p>
    <w:p w:rsidR="00000000" w:rsidRPr="00CB343B" w:rsidP="00CB343B">
      <w:pPr>
        <w:pStyle w:val="ListBullet"/>
      </w:pPr>
      <w:r w:rsidRPr="00CB343B">
        <w:t>FNSFMB403A Present broking options to client</w:t>
      </w:r>
    </w:p>
    <w:p w:rsidR="00000000" w:rsidRPr="00CB343B" w:rsidP="00CB343B">
      <w:pPr>
        <w:pStyle w:val="ListBullet"/>
      </w:pPr>
      <w:r w:rsidRPr="00CB343B">
        <w:t>FNSFMB502A Identify and develop complex broking options for client</w:t>
      </w:r>
    </w:p>
    <w:p w:rsidR="00000000" w:rsidRPr="00CB343B" w:rsidP="00CB343B">
      <w:pPr>
        <w:pStyle w:val="ListBullet"/>
      </w:pPr>
      <w:r w:rsidRPr="00CB343B">
        <w:t>FNSFMB503A Present broking options to client with complex needs</w:t>
      </w:r>
    </w:p>
    <w:p w:rsidR="00000000" w:rsidRPr="00CB343B" w:rsidP="00CB343B">
      <w:pPr>
        <w:pStyle w:val="ListBullet"/>
      </w:pPr>
      <w:r w:rsidRPr="00CB343B">
        <w:t>FNSFMB504A Implement complex loan structures</w:t>
      </w:r>
    </w:p>
    <w:p w:rsidR="00000000" w:rsidRPr="00CB343B" w:rsidP="00CB343B">
      <w:pPr>
        <w:pStyle w:val="ListBullet"/>
      </w:pPr>
      <w:r w:rsidRPr="00CB343B">
        <w:t xml:space="preserve">FNSFMK505A </w:t>
      </w:r>
      <w:r w:rsidRPr="00CB343B">
        <w:rPr>
          <w:rStyle w:val="SpecialBold"/>
        </w:rPr>
        <w:t>Co</w:t>
      </w:r>
      <w:r w:rsidRPr="00CB343B">
        <w:rPr>
          <w:rStyle w:val="SpecialBold"/>
        </w:rPr>
        <w:t>mply with financial services legislation and industry codes of practice</w:t>
      </w:r>
    </w:p>
    <w:p w:rsidR="00000000" w:rsidRPr="00CB343B" w:rsidP="00CB343B">
      <w:pPr>
        <w:pStyle w:val="ListBullet"/>
      </w:pPr>
      <w:r w:rsidRPr="00CB343B">
        <w:t>FNSINC401A Apply principles of professional practice to work in the financial services industry</w:t>
      </w:r>
    </w:p>
    <w:p w:rsidR="00000000" w:rsidRPr="00CB343B" w:rsidP="00CB343B">
      <w:pPr>
        <w:pStyle w:val="ListBullet"/>
      </w:pPr>
      <w:r w:rsidRPr="00CB343B">
        <w:t>BSBRSK401A Identify risk and apply risk management processes</w:t>
      </w:r>
    </w:p>
    <w:p w:rsidR="00000000" w:rsidRPr="00CB343B" w:rsidP="00CB343B">
      <w:pPr>
        <w:pStyle w:val="BodyText"/>
      </w:pPr>
    </w:p>
    <w:p w:rsidR="00000000" w:rsidRPr="00CB343B" w:rsidP="00CB343B">
      <w:pPr>
        <w:pStyle w:val="BodyText"/>
      </w:pPr>
      <w:r w:rsidRPr="00CB343B">
        <w:rPr>
          <w:rStyle w:val="BoldandItalics"/>
        </w:rPr>
        <w:t xml:space="preserve">Elective units of </w:t>
      </w:r>
      <w:r w:rsidRPr="00CB343B">
        <w:rPr>
          <w:rStyle w:val="BoldandItalics"/>
        </w:rPr>
        <w:t>competency:</w:t>
      </w:r>
    </w:p>
    <w:p w:rsidR="00000000" w:rsidRPr="00CB343B" w:rsidP="00CB343B">
      <w:pPr>
        <w:pStyle w:val="ListBullet"/>
      </w:pPr>
      <w:r w:rsidRPr="00CB343B">
        <w:t>FNSFMB501A Settle applications and loan arrangements in the finance and mortgage broking industry</w:t>
      </w:r>
    </w:p>
    <w:p w:rsidR="00000000" w:rsidRPr="00CB343B" w:rsidP="00CB343B">
      <w:pPr>
        <w:pStyle w:val="ListBullet"/>
      </w:pPr>
      <w:r w:rsidRPr="00CB343B">
        <w:t>FNSORG502A Develop and monitor policy and procedures</w:t>
      </w:r>
    </w:p>
    <w:p w:rsidR="00000000" w:rsidRPr="00CB343B" w:rsidP="00CB343B">
      <w:pPr>
        <w:pStyle w:val="ListBullet"/>
      </w:pPr>
      <w:r w:rsidRPr="00CB343B">
        <w:t>FNSPRM601A Establish, supervise and monitor practice systems to conform with legislation and</w:t>
      </w:r>
      <w:r w:rsidRPr="00CB343B">
        <w:t xml:space="preserve"> regulations</w:t>
      </w:r>
    </w:p>
    <w:p w:rsidR="00000000" w:rsidRPr="00CB343B" w:rsidP="00CB343B">
      <w:pPr>
        <w:pStyle w:val="ListBullet"/>
      </w:pPr>
      <w:r w:rsidRPr="00CB343B">
        <w:t>FNSPRM602A Improve the practice</w:t>
      </w:r>
    </w:p>
    <w:p w:rsidR="00000000" w:rsidRPr="00CB343B" w:rsidP="00CB343B">
      <w:pPr>
        <w:pStyle w:val="ListBullet"/>
      </w:pPr>
      <w:r w:rsidRPr="00CB343B">
        <w:t>FNSPRM603A Grow the practice</w:t>
      </w:r>
    </w:p>
    <w:p w:rsidR="00000000" w:rsidRPr="00CB343B" w:rsidP="00CB343B">
      <w:pPr>
        <w:pStyle w:val="ListBullet"/>
      </w:pPr>
      <w:r w:rsidRPr="00CB343B">
        <w:t>FNSRSK501A Undertake risk identification</w:t>
      </w:r>
    </w:p>
    <w:p w:rsidR="00000000" w:rsidRPr="00CB343B" w:rsidP="00CB343B">
      <w:pPr>
        <w:pStyle w:val="ListBullet"/>
      </w:pPr>
      <w:r w:rsidRPr="00CB343B">
        <w:t>FNSRSK502A Assess risks</w:t>
      </w:r>
    </w:p>
    <w:p w:rsidR="00000000" w:rsidRPr="00CB343B" w:rsidP="00CB343B">
      <w:pPr>
        <w:pStyle w:val="ListBullet"/>
      </w:pPr>
      <w:r w:rsidRPr="00CB343B">
        <w:t>FNSRSK602A Determine and manage risk exposure strategies</w:t>
      </w:r>
    </w:p>
    <w:p w:rsidR="00000000" w:rsidRPr="00CB343B" w:rsidP="00CB343B">
      <w:pPr>
        <w:pStyle w:val="ListBullet"/>
      </w:pPr>
      <w:r w:rsidRPr="00CB343B">
        <w:t>BSBINM401A Implement workplace information system</w:t>
      </w:r>
    </w:p>
    <w:p w:rsidR="00000000" w:rsidRPr="00CB343B" w:rsidP="00CB343B">
      <w:pPr>
        <w:pStyle w:val="ListBullet"/>
      </w:pPr>
      <w:r w:rsidRPr="00CB343B">
        <w:t>BSBMGT502B</w:t>
      </w:r>
      <w:r w:rsidRPr="00CB343B">
        <w:t xml:space="preserve"> Manage people performance</w:t>
      </w:r>
    </w:p>
    <w:p w:rsidR="00000000" w:rsidRPr="00CB343B" w:rsidP="00CB343B">
      <w:pPr>
        <w:pStyle w:val="ListBullet"/>
      </w:pPr>
      <w:r w:rsidRPr="00CB343B">
        <w:t>BSBMGT515A Manage operational plan</w:t>
      </w:r>
    </w:p>
    <w:p w:rsidR="00000000" w:rsidRPr="00CB343B" w:rsidP="00CB343B">
      <w:pPr>
        <w:pStyle w:val="ListBullet"/>
      </w:pPr>
      <w:r w:rsidRPr="00CB343B">
        <w:t>BSBMGT605B Provide leadership across the organisation</w:t>
      </w:r>
    </w:p>
    <w:p w:rsidR="00000000" w:rsidRPr="00CB343B" w:rsidP="00CB343B">
      <w:pPr>
        <w:pStyle w:val="ListBullet"/>
      </w:pPr>
      <w:r w:rsidRPr="00CB343B">
        <w:t>BSBOHS303B Contribute to OHS hazard identification and risk assessment</w:t>
      </w:r>
    </w:p>
    <w:p w:rsidR="00000000" w:rsidRPr="00CB343B" w:rsidP="00CB343B">
      <w:pPr>
        <w:pStyle w:val="ListBullet"/>
      </w:pPr>
      <w:r w:rsidRPr="00CB343B">
        <w:t>BSBSMB405B Monitor and manage small business operations</w:t>
      </w:r>
    </w:p>
    <w:p w:rsidR="00000000" w:rsidRPr="00CB343B" w:rsidP="00CB343B">
      <w:pPr>
        <w:pStyle w:val="ListBullet"/>
      </w:pPr>
      <w:r w:rsidRPr="00CB343B">
        <w:t>BSBSUS501A De</w:t>
      </w:r>
      <w:r w:rsidRPr="00CB343B">
        <w:t>velop workplace policy and procedures for sustainability</w:t>
      </w:r>
    </w:p>
    <w:p w:rsidR="00000000" w:rsidRPr="00CB343B" w:rsidP="00CB343B">
      <w:pPr>
        <w:pStyle w:val="ListBullet"/>
      </w:pPr>
      <w:r w:rsidRPr="00CB343B">
        <w:t>TAEDEL402A Plan, organise and facilitate learning in the workplace</w:t>
      </w:r>
    </w:p>
    <w:p w:rsidR="00000000" w:rsidRPr="00CB343B" w:rsidP="00CB343B"/>
    <w:sectPr w:rsidSect="00CB34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3B" w:rsidRPr="003F39A0" w:rsidP="003F39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9A0" w:rsidP="00CB34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F39A0" w:rsidP="00CB34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39A0" w:rsidP="00CB34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3B" w:rsidRPr="003F39A0" w:rsidP="003F39A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9A0" w:rsidRPr="002D2AF8" w:rsidP="00CB34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FNS50311 Diploma of Finance and Mortgage Broking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3F39A0" w:rsidP="00CB34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16E0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F21A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4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4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4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4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4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4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4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4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4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4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43B"/>
  </w:style>
  <w:style w:type="character" w:customStyle="1" w:styleId="Heading1Char">
    <w:name w:val="Heading 1 Char"/>
    <w:basedOn w:val="DefaultParagraphFont"/>
    <w:link w:val="Heading1"/>
    <w:rsid w:val="00CB34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43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4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4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343B"/>
    <w:rPr>
      <w:b/>
      <w:spacing w:val="0"/>
    </w:rPr>
  </w:style>
  <w:style w:type="character" w:styleId="Emphasis">
    <w:name w:val="Emphasis"/>
    <w:basedOn w:val="DefaultParagraphFont"/>
    <w:qFormat/>
    <w:rsid w:val="00CB343B"/>
    <w:rPr>
      <w:i/>
    </w:rPr>
  </w:style>
  <w:style w:type="paragraph" w:customStyle="1" w:styleId="SuperHeading">
    <w:name w:val="SuperHeading"/>
    <w:basedOn w:val="Normal"/>
    <w:rsid w:val="00CB34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4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B343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B34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4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4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4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4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4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4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4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4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4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4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4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4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4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4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4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4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4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4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4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34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4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4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343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34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4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4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4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4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4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4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4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4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34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4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4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43B"/>
  </w:style>
  <w:style w:type="paragraph" w:styleId="TableofFigures">
    <w:name w:val="table of figures"/>
    <w:basedOn w:val="Normal"/>
    <w:next w:val="Normal"/>
    <w:semiHidden/>
    <w:rsid w:val="00CB34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43B"/>
    <w:pPr>
      <w:numPr>
        <w:numId w:val="10"/>
      </w:numPr>
    </w:pPr>
  </w:style>
  <w:style w:type="character" w:customStyle="1" w:styleId="WingdingSymbols">
    <w:name w:val="Wingding Symbols"/>
    <w:rsid w:val="00CB343B"/>
    <w:rPr>
      <w:rFonts w:ascii="Wingdings" w:hAnsi="Wingdings"/>
    </w:rPr>
  </w:style>
  <w:style w:type="paragraph" w:customStyle="1" w:styleId="TableHeading">
    <w:name w:val="Table Heading"/>
    <w:basedOn w:val="HeadingBase"/>
    <w:rsid w:val="00CB34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43B"/>
    <w:rPr>
      <w:color w:val="0033CC"/>
      <w:u w:val="none"/>
    </w:rPr>
  </w:style>
  <w:style w:type="paragraph" w:customStyle="1" w:styleId="BodyTextRight">
    <w:name w:val="Body Text Right"/>
    <w:basedOn w:val="BodyText"/>
    <w:rsid w:val="00CB34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4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4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4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4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4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43B"/>
    <w:rPr>
      <w:sz w:val="32"/>
    </w:rPr>
  </w:style>
  <w:style w:type="paragraph" w:customStyle="1" w:styleId="HeadingProcedure">
    <w:name w:val="Heading Procedure"/>
    <w:basedOn w:val="HeadingBase"/>
    <w:next w:val="Normal"/>
    <w:rsid w:val="00CB34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43B"/>
    <w:pPr>
      <w:spacing w:before="60" w:after="60"/>
    </w:pPr>
  </w:style>
  <w:style w:type="paragraph" w:styleId="ListContinue">
    <w:name w:val="List Continue"/>
    <w:basedOn w:val="List"/>
    <w:rsid w:val="00CB343B"/>
    <w:pPr>
      <w:ind w:firstLine="0"/>
    </w:pPr>
  </w:style>
  <w:style w:type="paragraph" w:customStyle="1" w:styleId="ListNote">
    <w:name w:val="List Note"/>
    <w:basedOn w:val="List"/>
    <w:rsid w:val="00CB34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4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4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43B"/>
    <w:rPr>
      <w:rFonts w:ascii="Courier New" w:hAnsi="Courier New"/>
    </w:rPr>
  </w:style>
  <w:style w:type="paragraph" w:customStyle="1" w:styleId="NoteBullet">
    <w:name w:val="Note Bullet"/>
    <w:basedOn w:val="Note"/>
    <w:rsid w:val="00CB34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4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4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4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4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34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4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43B"/>
    <w:rPr>
      <w:b/>
      <w:smallCaps/>
    </w:rPr>
  </w:style>
  <w:style w:type="paragraph" w:customStyle="1" w:styleId="TableListNumber">
    <w:name w:val="Table List Number"/>
    <w:basedOn w:val="ListNumber"/>
    <w:rsid w:val="00CB34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4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43B"/>
    <w:pPr>
      <w:numPr>
        <w:numId w:val="8"/>
      </w:numPr>
    </w:pPr>
  </w:style>
  <w:style w:type="paragraph" w:customStyle="1" w:styleId="ListAlpha2">
    <w:name w:val="List Alpha 2"/>
    <w:basedOn w:val="List2"/>
    <w:rsid w:val="00CB343B"/>
    <w:pPr>
      <w:numPr>
        <w:numId w:val="7"/>
      </w:numPr>
    </w:pPr>
  </w:style>
  <w:style w:type="paragraph" w:styleId="List2">
    <w:name w:val="List 2"/>
    <w:basedOn w:val="BodyText"/>
    <w:rsid w:val="00CB34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4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4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4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4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43B"/>
    <w:pPr>
      <w:numPr>
        <w:numId w:val="2"/>
      </w:numPr>
    </w:pPr>
  </w:style>
  <w:style w:type="paragraph" w:styleId="ListBullet5">
    <w:name w:val="List Bullet 5"/>
    <w:basedOn w:val="List5"/>
    <w:rsid w:val="00CB343B"/>
    <w:pPr>
      <w:numPr>
        <w:numId w:val="3"/>
      </w:numPr>
    </w:pPr>
  </w:style>
  <w:style w:type="paragraph" w:styleId="ListContinue2">
    <w:name w:val="List Continue 2"/>
    <w:basedOn w:val="List2"/>
    <w:rsid w:val="00CB343B"/>
    <w:pPr>
      <w:ind w:firstLine="0"/>
    </w:pPr>
  </w:style>
  <w:style w:type="paragraph" w:styleId="ListContinue3">
    <w:name w:val="List Continue 3"/>
    <w:basedOn w:val="List3"/>
    <w:rsid w:val="00CB343B"/>
    <w:pPr>
      <w:ind w:left="1021" w:firstLine="0"/>
    </w:pPr>
  </w:style>
  <w:style w:type="paragraph" w:styleId="ListContinue4">
    <w:name w:val="List Continue 4"/>
    <w:basedOn w:val="List4"/>
    <w:rsid w:val="00CB343B"/>
    <w:pPr>
      <w:ind w:firstLine="0"/>
    </w:pPr>
  </w:style>
  <w:style w:type="paragraph" w:styleId="ListContinue5">
    <w:name w:val="List Continue 5"/>
    <w:basedOn w:val="List5"/>
    <w:rsid w:val="00CB343B"/>
    <w:pPr>
      <w:ind w:firstLine="0"/>
    </w:pPr>
  </w:style>
  <w:style w:type="paragraph" w:styleId="ListNumber3">
    <w:name w:val="List Number 3"/>
    <w:basedOn w:val="List3"/>
    <w:rsid w:val="00CB343B"/>
    <w:pPr>
      <w:numPr>
        <w:numId w:val="4"/>
      </w:numPr>
    </w:pPr>
  </w:style>
  <w:style w:type="paragraph" w:styleId="ListNumber4">
    <w:name w:val="List Number 4"/>
    <w:basedOn w:val="List4"/>
    <w:rsid w:val="00CB343B"/>
    <w:pPr>
      <w:numPr>
        <w:numId w:val="5"/>
      </w:numPr>
    </w:pPr>
  </w:style>
  <w:style w:type="paragraph" w:styleId="ListNumber5">
    <w:name w:val="List Number 5"/>
    <w:basedOn w:val="List5"/>
    <w:rsid w:val="00CB343B"/>
    <w:pPr>
      <w:numPr>
        <w:numId w:val="6"/>
      </w:numPr>
    </w:pPr>
  </w:style>
  <w:style w:type="paragraph" w:styleId="BlockText">
    <w:name w:val="Block Text"/>
    <w:basedOn w:val="Normal"/>
    <w:rsid w:val="00CB34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4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43B"/>
    <w:rPr>
      <w:sz w:val="16"/>
      <w:vertAlign w:val="superscript"/>
    </w:rPr>
  </w:style>
  <w:style w:type="character" w:customStyle="1" w:styleId="Symbols">
    <w:name w:val="Symbols"/>
    <w:basedOn w:val="DefaultParagraphFont"/>
    <w:rsid w:val="00CB343B"/>
    <w:rPr>
      <w:rFonts w:ascii="Symbol" w:hAnsi="Symbol"/>
    </w:rPr>
  </w:style>
  <w:style w:type="character" w:customStyle="1" w:styleId="MenuOptions">
    <w:name w:val="Menu Options"/>
    <w:basedOn w:val="DefaultParagraphFont"/>
    <w:rsid w:val="00CB34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43B"/>
    <w:rPr>
      <w:b/>
    </w:rPr>
  </w:style>
  <w:style w:type="character" w:customStyle="1" w:styleId="Underlined">
    <w:name w:val="Underlined"/>
    <w:basedOn w:val="DefaultParagraphFont"/>
    <w:rsid w:val="00CB343B"/>
    <w:rPr>
      <w:u w:val="single"/>
    </w:rPr>
  </w:style>
  <w:style w:type="paragraph" w:customStyle="1" w:styleId="TableBodyTextRight">
    <w:name w:val="Table Body Text Right"/>
    <w:basedOn w:val="TableBodyText"/>
    <w:rsid w:val="00CB34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43B"/>
    <w:rPr>
      <w:sz w:val="18"/>
    </w:rPr>
  </w:style>
  <w:style w:type="paragraph" w:customStyle="1" w:styleId="BodySmallRight">
    <w:name w:val="Body Small Right"/>
    <w:basedOn w:val="BodyTextRight"/>
    <w:rsid w:val="00CB343B"/>
    <w:rPr>
      <w:sz w:val="18"/>
      <w:szCs w:val="18"/>
    </w:rPr>
  </w:style>
  <w:style w:type="paragraph" w:customStyle="1" w:styleId="MarginEdition">
    <w:name w:val="Margin Edition"/>
    <w:basedOn w:val="MarginNote"/>
    <w:rsid w:val="00CB34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43B"/>
    <w:rPr>
      <w:sz w:val="2"/>
      <w:szCs w:val="2"/>
    </w:rPr>
  </w:style>
  <w:style w:type="character" w:customStyle="1" w:styleId="Small">
    <w:name w:val="Small"/>
    <w:basedOn w:val="DefaultParagraphFont"/>
    <w:rsid w:val="00CB343B"/>
    <w:rPr>
      <w:sz w:val="16"/>
    </w:rPr>
  </w:style>
  <w:style w:type="paragraph" w:customStyle="1" w:styleId="WideTable">
    <w:name w:val="Wide Table"/>
    <w:basedOn w:val="Normal"/>
    <w:rsid w:val="00CB34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43B"/>
  </w:style>
  <w:style w:type="paragraph" w:styleId="Quote">
    <w:name w:val="Quote"/>
    <w:basedOn w:val="Heading1"/>
    <w:link w:val="QuoteChar"/>
    <w:qFormat/>
    <w:rsid w:val="00CB34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4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43B"/>
    <w:pPr>
      <w:pageBreakBefore/>
    </w:pPr>
  </w:style>
  <w:style w:type="paragraph" w:customStyle="1" w:styleId="Border">
    <w:name w:val="Border"/>
    <w:basedOn w:val="Normal"/>
    <w:qFormat/>
    <w:rsid w:val="00CB34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4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4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4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4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4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4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4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4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43B"/>
    <w:rPr>
      <w:u w:val="single"/>
    </w:rPr>
  </w:style>
  <w:style w:type="paragraph" w:styleId="BalloonText">
    <w:name w:val="Balloon Text"/>
    <w:basedOn w:val="Normal"/>
    <w:link w:val="BalloonTextChar"/>
    <w:rsid w:val="00CB3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4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43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4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4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43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927</Words>
  <Characters>6405</Characters>
  <Application>Microsoft Office Word</Application>
  <DocSecurity>0</DocSecurity>
  <Lines>188</Lines>
  <Paragraphs>124</Paragraphs>
  <ScaleCrop>false</ScaleCrop>
  <Company>Author-it Software Corporation Ltd.</Company>
  <LinksUpToDate>false</LinksUpToDate>
  <CharactersWithSpaces>7289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FNS50311 Diploma of Finance and Mortgage Broking Management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2013-07-17T09:23:00Z</dcterms:created>
  <dcterms:modified xsi:type="dcterms:W3CDTF">2013-07-17T09:23:00Z</dcterms:modified>
</cp:coreProperties>
</file>