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901" w:rsidP="00AB5901">
      <w:pPr>
        <w:pStyle w:val="Title"/>
      </w:pPr>
      <w:r>
        <w:fldChar w:fldCharType="begin"/>
      </w:r>
      <w:r>
        <w:instrText xml:space="preserve"> TITLE   \* MERGEFORMAT </w:instrText>
      </w:r>
      <w:r>
        <w:fldChar w:fldCharType="separate"/>
      </w:r>
      <w:r>
        <w:t>FNS41710 Certificate IV in Insurance Broking</w:t>
      </w:r>
      <w:r>
        <w:fldChar w:fldCharType="end"/>
      </w:r>
    </w:p>
    <w:p w:rsidR="00AB5901" w:rsidP="00AB5901">
      <w:pPr>
        <w:pStyle w:val="Version"/>
        <w:sectPr w:rsidSect="00695A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95AE7" w:rsidP="00695AE7">
      <w:pPr>
        <w:pStyle w:val="SuperHeading"/>
      </w:pPr>
      <w:r w:rsidRPr="00695AE7">
        <w:t>FNS41710 Certificate IV in Insurance Broking</w:t>
      </w:r>
    </w:p>
    <w:p w:rsidR="00000000" w:rsidRPr="00695AE7" w:rsidP="00695AE7">
      <w:pPr>
        <w:pStyle w:val="Heading1"/>
      </w:pPr>
      <w:bookmarkStart w:id="1" w:name="O_576443"/>
      <w:bookmarkEnd w:id="1"/>
      <w:r w:rsidRPr="00695AE7">
        <w:t>Modification History</w:t>
      </w:r>
    </w:p>
    <w:tbl>
      <w:tblPr>
        <w:tblW w:w="9231" w:type="dxa"/>
        <w:tblLayout w:type="fixed"/>
        <w:tblCellMar>
          <w:left w:w="62" w:type="dxa"/>
          <w:right w:w="62" w:type="dxa"/>
        </w:tblCellMar>
        <w:tblLook w:val="0000"/>
      </w:tblPr>
      <w:tblGrid>
        <w:gridCol w:w="4561"/>
        <w:gridCol w:w="4670"/>
      </w:tblGrid>
      <w:tr w:rsidTr="00695AE7">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BodyText"/>
            </w:pPr>
            <w:r w:rsidRPr="00695AE7">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AE7">
            <w:pPr>
              <w:pStyle w:val="BodyText"/>
              <w:rPr>
                <w:lang w:val="en-NZ"/>
              </w:rPr>
            </w:pPr>
            <w:r w:rsidRPr="00695AE7">
              <w:rPr>
                <w:rStyle w:val="SpecialBold"/>
              </w:rPr>
              <w:t>Comments</w:t>
            </w:r>
          </w:p>
        </w:tc>
      </w:tr>
      <w:tr w:rsidTr="00695AE7">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AE7">
            <w:pPr>
              <w:pStyle w:val="BodyText"/>
              <w:rPr>
                <w:lang w:val="en-NZ"/>
              </w:rPr>
            </w:pPr>
            <w:r w:rsidRPr="00695AE7">
              <w:t>Release 3</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BodyText"/>
            </w:pPr>
            <w:r w:rsidRPr="00695AE7">
              <w:t xml:space="preserve">This version released with </w:t>
            </w:r>
            <w:r w:rsidRPr="00695AE7">
              <w:rPr>
                <w:rStyle w:val="Emphasis"/>
              </w:rPr>
              <w:t>FNS10 Financial Services Training Package version 5.0</w:t>
            </w:r>
            <w:r w:rsidRPr="00695AE7">
              <w:t xml:space="preserve">. </w:t>
            </w:r>
          </w:p>
          <w:p w:rsidR="00000000" w:rsidRPr="00695AE7" w:rsidP="00695AE7">
            <w:pPr>
              <w:pStyle w:val="BodyText"/>
            </w:pPr>
            <w:r w:rsidRPr="00695AE7">
              <w:t>Update imported units:</w:t>
            </w:r>
            <w:r w:rsidRPr="00695AE7">
              <w:br/>
            </w:r>
            <w:r w:rsidRPr="00695AE7">
              <w:rPr>
                <w:rStyle w:val="Emphasis"/>
              </w:rPr>
              <w:t xml:space="preserve">BSBCCO402A </w:t>
            </w:r>
            <w:r w:rsidRPr="00695AE7">
              <w:t xml:space="preserve">Gather, collate and record information replaced by equivalent unit </w:t>
            </w:r>
            <w:r w:rsidRPr="00695AE7">
              <w:rPr>
                <w:rStyle w:val="Emphasis"/>
              </w:rPr>
              <w:t>BSBCCO405A Survey stake</w:t>
            </w:r>
            <w:r w:rsidRPr="00695AE7">
              <w:rPr>
                <w:rStyle w:val="Emphasis"/>
              </w:rPr>
              <w:t>holders to gather and record information</w:t>
            </w:r>
            <w:r w:rsidRPr="00695AE7">
              <w:t>.</w:t>
            </w:r>
          </w:p>
          <w:p w:rsidR="00000000" w:rsidRPr="00695AE7" w:rsidP="00695AE7">
            <w:pPr>
              <w:pStyle w:val="BodyText"/>
            </w:pPr>
            <w:r w:rsidRPr="00695AE7">
              <w:t xml:space="preserve">Correct error in unit </w:t>
            </w:r>
            <w:r w:rsidRPr="00695AE7">
              <w:rPr>
                <w:rStyle w:val="Emphasis"/>
              </w:rPr>
              <w:t>FNSIBK401A</w:t>
            </w:r>
            <w:r w:rsidRPr="00695AE7">
              <w:t xml:space="preserve"> title.</w:t>
            </w:r>
          </w:p>
          <w:p w:rsidR="00000000" w:rsidRPr="00695AE7" w:rsidP="00695AE7">
            <w:pPr>
              <w:pStyle w:val="BodyText"/>
            </w:pPr>
            <w:r w:rsidRPr="00695AE7">
              <w:t xml:space="preserve">Advice relating to ASIC requirements removed from the qualification. </w:t>
            </w:r>
          </w:p>
          <w:p w:rsidR="00000000" w:rsidP="00695AE7">
            <w:pPr>
              <w:pStyle w:val="BodyText"/>
              <w:rPr>
                <w:lang w:val="en-NZ"/>
              </w:rPr>
            </w:pPr>
            <w:r w:rsidRPr="00695AE7">
              <w:t>Qualification outcomes remain unchanged.</w:t>
            </w:r>
          </w:p>
        </w:tc>
      </w:tr>
      <w:tr w:rsidTr="00695AE7">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AE7">
            <w:pPr>
              <w:pStyle w:val="BodyText"/>
              <w:rPr>
                <w:lang w:val="en-NZ"/>
              </w:rPr>
            </w:pPr>
            <w:r w:rsidRPr="00695AE7">
              <w:t>Release 2</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BodyText"/>
            </w:pPr>
            <w:r w:rsidRPr="00695AE7">
              <w:t xml:space="preserve">This version first released with </w:t>
            </w:r>
            <w:r w:rsidRPr="00695AE7">
              <w:rPr>
                <w:rStyle w:val="Emphasis"/>
              </w:rPr>
              <w:t>FNS10 Financial Ser</w:t>
            </w:r>
            <w:r w:rsidRPr="00695AE7">
              <w:rPr>
                <w:rStyle w:val="Emphasis"/>
              </w:rPr>
              <w:t>vices Training Package version 2.0</w:t>
            </w:r>
            <w:r w:rsidRPr="00695AE7">
              <w:t xml:space="preserve">. </w:t>
            </w:r>
          </w:p>
          <w:p w:rsidR="00000000" w:rsidRPr="00695AE7" w:rsidP="00695AE7">
            <w:pPr>
              <w:pStyle w:val="BodyText"/>
            </w:pPr>
            <w:r w:rsidRPr="00695AE7">
              <w:t xml:space="preserve">Updated unit title. </w:t>
            </w:r>
          </w:p>
          <w:p w:rsidR="00000000" w:rsidRPr="00695AE7" w:rsidP="00695AE7">
            <w:pPr>
              <w:pStyle w:val="BodyText"/>
            </w:pPr>
            <w:r w:rsidRPr="00695AE7">
              <w:t>Additional electives have been added:</w:t>
            </w:r>
          </w:p>
          <w:p w:rsidR="00000000" w:rsidRPr="00695AE7" w:rsidP="00695AE7">
            <w:pPr>
              <w:pStyle w:val="ListBullet"/>
            </w:pPr>
            <w:r w:rsidRPr="00695AE7">
              <w:rPr>
                <w:rStyle w:val="Emphasis"/>
              </w:rPr>
              <w:t>FNSASIC301C Establish client relationship and analyse needs</w:t>
            </w:r>
          </w:p>
          <w:p w:rsidR="00000000" w:rsidP="00695AE7">
            <w:pPr>
              <w:pStyle w:val="ListBullet"/>
              <w:rPr>
                <w:lang w:val="en-NZ"/>
              </w:rPr>
            </w:pPr>
            <w:r w:rsidRPr="00695AE7">
              <w:rPr>
                <w:rStyle w:val="Emphasis"/>
              </w:rPr>
              <w:t>FNSASIC302C Develop, present and negotiate client solutions</w:t>
            </w:r>
          </w:p>
        </w:tc>
      </w:tr>
      <w:tr w:rsidTr="00695AE7">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ListBullet"/>
            </w:pPr>
          </w:p>
          <w:p w:rsidR="00000000" w:rsidP="00695AE7">
            <w:pPr>
              <w:pStyle w:val="BodyText"/>
              <w:rPr>
                <w:lang w:val="en-NZ"/>
              </w:rPr>
            </w:pPr>
            <w:r w:rsidRPr="00695AE7">
              <w:t>Release 1</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BodyText"/>
            </w:pPr>
            <w:r w:rsidRPr="00695AE7">
              <w:t xml:space="preserve">This Qualification first released with </w:t>
            </w:r>
            <w:r w:rsidRPr="00695AE7">
              <w:rPr>
                <w:rStyle w:val="Emphasis"/>
              </w:rPr>
              <w:t>FNS10 Financial Services Training Package version 1.0</w:t>
            </w:r>
            <w:r w:rsidRPr="00695AE7">
              <w:t xml:space="preserve">. </w:t>
            </w:r>
          </w:p>
        </w:tc>
      </w:tr>
    </w:tbl>
    <w:p w:rsidR="00000000" w:rsidRPr="00695AE7" w:rsidP="00695AE7">
      <w:pPr>
        <w:pStyle w:val="BodyText"/>
      </w:pPr>
    </w:p>
    <w:p w:rsidR="00000000" w:rsidRPr="00695AE7" w:rsidP="00695AE7">
      <w:pPr>
        <w:pStyle w:val="AllowPageBreak"/>
      </w:pPr>
    </w:p>
    <w:p w:rsidR="00000000" w:rsidRPr="00695AE7" w:rsidP="00695AE7">
      <w:pPr>
        <w:pStyle w:val="Heading1"/>
      </w:pPr>
      <w:bookmarkStart w:id="2" w:name="O_576442"/>
      <w:bookmarkEnd w:id="2"/>
      <w:r w:rsidRPr="00695AE7">
        <w:t>Description</w:t>
      </w:r>
    </w:p>
    <w:p w:rsidR="00000000" w:rsidRPr="00695AE7" w:rsidP="00695AE7">
      <w:pPr>
        <w:pStyle w:val="BodyText"/>
      </w:pPr>
      <w:r w:rsidRPr="00695AE7">
        <w:t xml:space="preserve">This qualification is designed to reflect job roles in insurance broking in a range of environments including as a team member in </w:t>
      </w:r>
      <w:r w:rsidRPr="00695AE7">
        <w:t xml:space="preserve">a large organisation or a small brokerage practice. </w:t>
      </w:r>
    </w:p>
    <w:p w:rsidR="00000000" w:rsidRPr="00695AE7" w:rsidP="00695AE7">
      <w:pPr>
        <w:pStyle w:val="BodyText"/>
      </w:pPr>
      <w:r w:rsidRPr="00695AE7">
        <w:t>Possible work functions may include:</w:t>
      </w:r>
    </w:p>
    <w:p w:rsidR="00000000" w:rsidRPr="00695AE7" w:rsidP="00695AE7">
      <w:pPr>
        <w:pStyle w:val="ListBullet"/>
      </w:pPr>
      <w:r w:rsidRPr="00695AE7">
        <w:t>assisting in managing the broking business on behalf of a client</w:t>
      </w:r>
    </w:p>
    <w:p w:rsidR="00000000" w:rsidRPr="00695AE7" w:rsidP="00695AE7">
      <w:pPr>
        <w:pStyle w:val="ListBullet"/>
      </w:pPr>
      <w:r w:rsidRPr="00695AE7">
        <w:t>identifying customer needs</w:t>
      </w:r>
    </w:p>
    <w:p w:rsidR="00000000" w:rsidRPr="00695AE7" w:rsidP="00695AE7">
      <w:pPr>
        <w:pStyle w:val="ListBullet"/>
      </w:pPr>
      <w:r w:rsidRPr="00695AE7">
        <w:t>preparing insurance program presentations</w:t>
      </w:r>
    </w:p>
    <w:p w:rsidR="00000000" w:rsidRPr="00695AE7" w:rsidP="00695AE7">
      <w:pPr>
        <w:pStyle w:val="ListBullet"/>
      </w:pPr>
      <w:r w:rsidRPr="00695AE7">
        <w:t>presenting risk options to clients</w:t>
      </w:r>
    </w:p>
    <w:p w:rsidR="00000000" w:rsidRPr="00695AE7" w:rsidP="00695AE7">
      <w:pPr>
        <w:pStyle w:val="ListBullet"/>
      </w:pPr>
      <w:r w:rsidRPr="00695AE7">
        <w:t>responding to customer enquiries for insurance broking products and services</w:t>
      </w:r>
    </w:p>
    <w:p w:rsidR="00000000" w:rsidRPr="00695AE7" w:rsidP="00695AE7">
      <w:pPr>
        <w:pStyle w:val="ListBullet"/>
      </w:pPr>
      <w:r w:rsidRPr="00695AE7">
        <w:t>assisting a broking client regarding an insurance claim</w:t>
      </w:r>
    </w:p>
    <w:p w:rsidR="00000000" w:rsidRPr="00695AE7" w:rsidP="00695AE7">
      <w:pPr>
        <w:pStyle w:val="ListBullet"/>
      </w:pPr>
      <w:r w:rsidRPr="00695AE7">
        <w:t>assisting in negotiation on behalf of clients</w:t>
      </w:r>
    </w:p>
    <w:p w:rsidR="00000000" w:rsidRPr="00695AE7" w:rsidP="00695AE7">
      <w:pPr>
        <w:pStyle w:val="ListBullet"/>
      </w:pPr>
      <w:r w:rsidRPr="00695AE7">
        <w:t>undertaking research and producing reports</w:t>
      </w:r>
      <w:r w:rsidRPr="00695AE7">
        <w:t xml:space="preserve"> for broking submissions.</w:t>
      </w:r>
    </w:p>
    <w:p w:rsidR="00000000" w:rsidRPr="00695AE7" w:rsidP="00695AE7">
      <w:pPr>
        <w:pStyle w:val="AllowPageBreak"/>
      </w:pPr>
    </w:p>
    <w:p w:rsidR="00000000" w:rsidRPr="00695AE7" w:rsidP="00695AE7">
      <w:pPr>
        <w:pStyle w:val="Heading1"/>
      </w:pPr>
      <w:bookmarkStart w:id="3" w:name="O_576441"/>
      <w:bookmarkEnd w:id="3"/>
      <w:r w:rsidRPr="00695AE7">
        <w:t>Pathways Information</w:t>
      </w:r>
    </w:p>
    <w:p w:rsidR="00000000" w:rsidRPr="00695AE7" w:rsidP="00695AE7">
      <w:pPr>
        <w:pStyle w:val="BodyText"/>
      </w:pPr>
      <w:r w:rsidRPr="00695AE7">
        <w:rPr>
          <w:rStyle w:val="SpecialBold"/>
        </w:rPr>
        <w:t>Pathways into the qualification</w:t>
      </w:r>
    </w:p>
    <w:p w:rsidR="00000000" w:rsidRPr="00695AE7" w:rsidP="00695AE7">
      <w:pPr>
        <w:pStyle w:val="BodyText"/>
      </w:pPr>
      <w:r w:rsidRPr="00695AE7">
        <w:t>Preferred pathways for candidates entering this qualification include:</w:t>
      </w:r>
    </w:p>
    <w:p w:rsidR="00000000" w:rsidRPr="00695AE7" w:rsidP="00695AE7">
      <w:pPr>
        <w:pStyle w:val="ListBullet"/>
      </w:pPr>
      <w:r w:rsidRPr="00695AE7">
        <w:t>Certificate III in Insurance Broking</w:t>
      </w:r>
    </w:p>
    <w:p w:rsidR="00000000" w:rsidRPr="00695AE7" w:rsidP="00695AE7">
      <w:pPr>
        <w:pStyle w:val="BodyText"/>
      </w:pPr>
    </w:p>
    <w:p w:rsidR="00000000" w:rsidRPr="00695AE7" w:rsidP="00695AE7">
      <w:pPr>
        <w:pStyle w:val="BodyText"/>
      </w:pPr>
      <w:r w:rsidRPr="00695AE7">
        <w:rPr>
          <w:rStyle w:val="SpecialBold"/>
        </w:rPr>
        <w:t>Pathways from the qualification</w:t>
      </w:r>
    </w:p>
    <w:p w:rsidR="00000000" w:rsidRPr="00695AE7" w:rsidP="00695AE7">
      <w:pPr>
        <w:pStyle w:val="BodyText"/>
      </w:pPr>
      <w:r w:rsidRPr="00695AE7">
        <w:t>The primary pathwa</w:t>
      </w:r>
      <w:r w:rsidRPr="00695AE7">
        <w:t>y from this qualification is employment in insurance broking service and support roles.</w:t>
      </w:r>
    </w:p>
    <w:p w:rsidR="00000000" w:rsidRPr="00695AE7" w:rsidP="00695AE7">
      <w:pPr>
        <w:pStyle w:val="BodyText"/>
      </w:pPr>
    </w:p>
    <w:p w:rsidR="00AB5901" w:rsidP="00695AE7">
      <w:pPr>
        <w:pStyle w:val="BodyText"/>
      </w:pPr>
      <w:r w:rsidRPr="00695AE7">
        <w:t>A further learning pathway utilising qualifications such as Diploma of Insurance Broking or one of the specialist qualifications would support career progression.</w:t>
      </w:r>
    </w:p>
    <w:p w:rsidR="00AB5901" w:rsidP="00695AE7">
      <w:pPr>
        <w:pStyle w:val="BodyText"/>
      </w:pPr>
    </w:p>
    <w:p w:rsidR="00000000" w:rsidRPr="00695AE7" w:rsidP="00695AE7">
      <w:pPr>
        <w:pStyle w:val="Heading1"/>
      </w:pPr>
      <w:bookmarkStart w:id="4" w:name="O_576440"/>
      <w:bookmarkEnd w:id="4"/>
      <w:r w:rsidRPr="00695AE7">
        <w:t>Licensing/Regulatory Information</w:t>
      </w:r>
    </w:p>
    <w:p w:rsidR="00000000" w:rsidRPr="00695AE7" w:rsidP="00695AE7">
      <w:pPr>
        <w:pStyle w:val="BodyText"/>
      </w:pPr>
      <w:r w:rsidRPr="00695AE7">
        <w:t>Work functions in the occupational areas where this qualification may be used are subject to regulatory requirements. You should refer to the IBSA website (www.ibsa.org.au) or the relevant regulator for specif</w:t>
      </w:r>
      <w:r w:rsidRPr="00695AE7">
        <w:t>ic guidance on requirements.</w:t>
      </w:r>
    </w:p>
    <w:p w:rsidR="00000000" w:rsidRPr="00695AE7" w:rsidP="00695AE7">
      <w:pPr>
        <w:pStyle w:val="AllowPageBreak"/>
      </w:pPr>
    </w:p>
    <w:p w:rsidR="00000000" w:rsidRPr="00695AE7" w:rsidP="00695AE7">
      <w:pPr>
        <w:pStyle w:val="Heading1"/>
      </w:pPr>
      <w:bookmarkStart w:id="5" w:name="O_576439"/>
      <w:bookmarkEnd w:id="5"/>
      <w:r w:rsidRPr="00695AE7">
        <w:t>Entry Requirements</w:t>
      </w:r>
    </w:p>
    <w:p w:rsidR="00000000" w:rsidRPr="00695AE7" w:rsidP="00695AE7">
      <w:pPr>
        <w:pStyle w:val="BodyText"/>
      </w:pPr>
      <w:r w:rsidRPr="00695AE7">
        <w:t>Not applicable.</w:t>
      </w:r>
    </w:p>
    <w:p w:rsidR="00000000" w:rsidRPr="00695AE7" w:rsidP="00695AE7">
      <w:pPr>
        <w:pStyle w:val="AllowPageBreak"/>
      </w:pPr>
    </w:p>
    <w:p w:rsidR="00000000" w:rsidRPr="00695AE7" w:rsidP="00695AE7">
      <w:pPr>
        <w:pStyle w:val="Heading1"/>
      </w:pPr>
      <w:bookmarkStart w:id="6" w:name="O_576438"/>
      <w:bookmarkEnd w:id="6"/>
      <w:r w:rsidRPr="00695AE7">
        <w:t>Employability Skills Summary</w:t>
      </w:r>
    </w:p>
    <w:p w:rsidR="00000000" w:rsidRPr="00695AE7" w:rsidP="00695AE7">
      <w:pPr>
        <w:pStyle w:val="BodyText"/>
      </w:pPr>
      <w:r w:rsidRPr="00695AE7">
        <w:rPr>
          <w:rStyle w:val="Emphasis"/>
        </w:rPr>
        <w:t>The following table contains a summary of the employability skills required by industry for this qualification. The employability skills facets described here are broad industry requirements that may vary depending on qualification packaging options.</w:t>
      </w:r>
    </w:p>
    <w:p w:rsidR="00000000" w:rsidRPr="00695AE7" w:rsidP="00695AE7">
      <w:pPr>
        <w:pStyle w:val="BodyText"/>
      </w:pPr>
    </w:p>
    <w:tbl>
      <w:tblPr>
        <w:tblW w:w="0" w:type="auto"/>
        <w:tblCellMar>
          <w:left w:w="62" w:type="dxa"/>
          <w:right w:w="62" w:type="dxa"/>
        </w:tblCellMar>
        <w:tblLook w:val="0000"/>
      </w:tblPr>
      <w:tblGrid>
        <w:gridCol w:w="2348"/>
        <w:gridCol w:w="6848"/>
      </w:tblGrid>
      <w:tr w:rsidTr="00AB59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BodyText"/>
            </w:pPr>
            <w:r w:rsidRPr="00695AE7">
              <w:rPr>
                <w:rStyle w:val="SpecialBold"/>
              </w:rPr>
              <w:t>Empl</w:t>
            </w:r>
            <w:r w:rsidRPr="00695AE7">
              <w:rPr>
                <w:rStyle w:val="SpecialBold"/>
              </w:rPr>
              <w:t>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AE7">
            <w:pPr>
              <w:pStyle w:val="BodyText"/>
              <w:rPr>
                <w:lang w:val="en-NZ"/>
              </w:rPr>
            </w:pPr>
            <w:r w:rsidRPr="00695AE7">
              <w:rPr>
                <w:rStyle w:val="SpecialBold"/>
              </w:rPr>
              <w:t>Industry/enterprise requirements for this qualification include:</w:t>
            </w:r>
          </w:p>
        </w:tc>
      </w:tr>
      <w:tr w:rsidTr="00AB59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AE7">
            <w:pPr>
              <w:pStyle w:val="BodyText"/>
              <w:rPr>
                <w:lang w:val="en-NZ"/>
              </w:rPr>
            </w:pPr>
            <w:r w:rsidRPr="00695AE7">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ListBullet"/>
            </w:pPr>
            <w:r w:rsidRPr="00695AE7">
              <w:t>developing and writing reports to specifications questioning, listening and clarifying client's requirements using excellent customer service skills and mainta</w:t>
            </w:r>
            <w:r w:rsidRPr="00695AE7">
              <w:t>in an ongoing relationship with clients</w:t>
            </w:r>
          </w:p>
          <w:p w:rsidR="00000000" w:rsidRPr="00695AE7" w:rsidP="00695AE7">
            <w:pPr>
              <w:pStyle w:val="ListBullet"/>
            </w:pPr>
            <w:r w:rsidRPr="00695AE7">
              <w:t>preparing and presenting correspondence in appropriate format</w:t>
            </w:r>
          </w:p>
          <w:p w:rsidR="00000000" w:rsidP="00695AE7">
            <w:pPr>
              <w:pStyle w:val="ListBullet"/>
              <w:rPr>
                <w:lang w:val="en-NZ"/>
              </w:rPr>
            </w:pPr>
            <w:r w:rsidRPr="00695AE7">
              <w:t>using effective communication techniques and having the ability to negotiate resolutions with clients and colleagues</w:t>
            </w:r>
          </w:p>
        </w:tc>
      </w:tr>
      <w:tr w:rsidTr="00AB59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AE7">
            <w:pPr>
              <w:pStyle w:val="BodyText"/>
              <w:rPr>
                <w:lang w:val="en-NZ"/>
              </w:rPr>
            </w:pPr>
            <w:r w:rsidRPr="00695AE7">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ListBullet"/>
            </w:pPr>
            <w:r w:rsidRPr="00695AE7">
              <w:t>building rapport and trust with clients and liaising and cooperating with a wide range of persons</w:t>
            </w:r>
          </w:p>
          <w:p w:rsidR="00000000" w:rsidRPr="00695AE7" w:rsidP="00695AE7">
            <w:pPr>
              <w:pStyle w:val="ListBullet"/>
            </w:pPr>
            <w:r w:rsidRPr="00695AE7">
              <w:t>liaising with clients and a range of other people internal and external to the organisation</w:t>
            </w:r>
          </w:p>
          <w:p w:rsidR="00000000" w:rsidP="00695AE7">
            <w:pPr>
              <w:pStyle w:val="ListBullet"/>
              <w:rPr>
                <w:lang w:val="en-NZ"/>
              </w:rPr>
            </w:pPr>
            <w:r w:rsidRPr="00695AE7">
              <w:t>referring matters to nominated person as required</w:t>
            </w:r>
          </w:p>
        </w:tc>
      </w:tr>
      <w:tr w:rsidTr="00AB59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AE7">
            <w:pPr>
              <w:pStyle w:val="BodyText"/>
              <w:rPr>
                <w:lang w:val="en-NZ"/>
              </w:rPr>
            </w:pPr>
            <w:r w:rsidRPr="00695AE7">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ListBullet"/>
            </w:pPr>
            <w:r w:rsidRPr="00695AE7">
              <w:t>collecting, comparing and contrasting data in order to create reports</w:t>
            </w:r>
          </w:p>
          <w:p w:rsidR="00000000" w:rsidRPr="00695AE7" w:rsidP="00695AE7">
            <w:pPr>
              <w:pStyle w:val="ListBullet"/>
            </w:pPr>
            <w:r w:rsidRPr="00695AE7">
              <w:t>comparing products and services in order to offer clients different options</w:t>
            </w:r>
          </w:p>
          <w:p w:rsidR="00000000" w:rsidRPr="00695AE7" w:rsidP="00695AE7">
            <w:pPr>
              <w:pStyle w:val="ListBullet"/>
            </w:pPr>
            <w:r w:rsidRPr="00695AE7">
              <w:t>identifying and resolving areas of client concern</w:t>
            </w:r>
          </w:p>
          <w:p w:rsidR="00000000" w:rsidP="00695AE7">
            <w:pPr>
              <w:pStyle w:val="ListBullet"/>
              <w:rPr>
                <w:lang w:val="en-NZ"/>
              </w:rPr>
            </w:pPr>
            <w:r w:rsidRPr="00695AE7">
              <w:t>using problem solving tools and techniques analysing and s</w:t>
            </w:r>
            <w:r w:rsidRPr="00695AE7">
              <w:t>ynthesising information</w:t>
            </w:r>
          </w:p>
        </w:tc>
      </w:tr>
      <w:tr w:rsidTr="00AB59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AE7">
            <w:pPr>
              <w:pStyle w:val="BodyText"/>
              <w:rPr>
                <w:lang w:val="en-NZ"/>
              </w:rPr>
            </w:pPr>
            <w:r w:rsidRPr="00695AE7">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ListBullet"/>
            </w:pPr>
            <w:r w:rsidRPr="00695AE7">
              <w:t>adapting to the special needs of customers</w:t>
            </w:r>
          </w:p>
          <w:p w:rsidR="00000000" w:rsidRPr="00695AE7" w:rsidP="00695AE7">
            <w:pPr>
              <w:pStyle w:val="ListBullet"/>
            </w:pPr>
            <w:r w:rsidRPr="00695AE7">
              <w:t>generating a range of options in response to a client's needs continually reviewing and applying emerging trends to product and service knowledge</w:t>
            </w:r>
          </w:p>
          <w:p w:rsidR="00000000" w:rsidP="00695AE7">
            <w:pPr>
              <w:pStyle w:val="ListBullet"/>
              <w:rPr>
                <w:lang w:val="en-NZ"/>
              </w:rPr>
            </w:pPr>
            <w:r w:rsidRPr="00695AE7">
              <w:t>responding to changed and changing situations</w:t>
            </w:r>
          </w:p>
        </w:tc>
      </w:tr>
      <w:tr w:rsidTr="00AB59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AE7">
            <w:pPr>
              <w:pStyle w:val="BodyText"/>
              <w:rPr>
                <w:lang w:val="en-NZ"/>
              </w:rPr>
            </w:pPr>
            <w:r w:rsidRPr="00695AE7">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ListBullet"/>
            </w:pPr>
            <w:r w:rsidRPr="00695AE7">
              <w:t>gathering industry information through research processing documents and maintaining files, managing information and scheduling and coordinating competing tasks</w:t>
            </w:r>
          </w:p>
          <w:p w:rsidR="00000000" w:rsidRPr="00695AE7" w:rsidP="00695AE7">
            <w:pPr>
              <w:pStyle w:val="ListBullet"/>
            </w:pPr>
            <w:r w:rsidRPr="00695AE7">
              <w:t>implementing internal m</w:t>
            </w:r>
            <w:r w:rsidRPr="00695AE7">
              <w:t>onitoring practice to ensure ongoing compliance</w:t>
            </w:r>
          </w:p>
          <w:p w:rsidR="00000000" w:rsidP="00695AE7">
            <w:pPr>
              <w:pStyle w:val="ListBullet"/>
              <w:rPr>
                <w:lang w:val="en-NZ"/>
              </w:rPr>
            </w:pPr>
            <w:r w:rsidRPr="00695AE7">
              <w:t>preparing insurance proposals for clients and insurers maintaining records</w:t>
            </w:r>
          </w:p>
        </w:tc>
      </w:tr>
      <w:tr w:rsidTr="00AB59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AE7">
            <w:pPr>
              <w:pStyle w:val="BodyText"/>
              <w:rPr>
                <w:lang w:val="en-NZ"/>
              </w:rPr>
            </w:pPr>
            <w:r w:rsidRPr="00695AE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ListBullet"/>
            </w:pPr>
            <w:r w:rsidRPr="00695AE7">
              <w:t>applying time management strategies to own work schedule</w:t>
            </w:r>
          </w:p>
          <w:p w:rsidR="00000000" w:rsidRPr="00695AE7" w:rsidP="00695AE7">
            <w:pPr>
              <w:pStyle w:val="ListBullet"/>
            </w:pPr>
            <w:r w:rsidRPr="00695AE7">
              <w:t>asking for and responding to feedback on performance prese</w:t>
            </w:r>
            <w:r w:rsidRPr="00695AE7">
              <w:t>nting a positive organisational image</w:t>
            </w:r>
          </w:p>
          <w:p w:rsidR="00000000" w:rsidRPr="00695AE7" w:rsidP="00695AE7">
            <w:pPr>
              <w:pStyle w:val="ListBullet"/>
            </w:pPr>
            <w:r w:rsidRPr="00695AE7">
              <w:t>defining and understanding own work role acting as a role model for others</w:t>
            </w:r>
          </w:p>
          <w:p w:rsidR="00000000" w:rsidRPr="00695AE7" w:rsidP="00695AE7">
            <w:pPr>
              <w:pStyle w:val="ListBullet"/>
            </w:pPr>
            <w:r w:rsidRPr="00695AE7">
              <w:t>planning own work schedule and monitoring and evaluating own work performance</w:t>
            </w:r>
          </w:p>
          <w:p w:rsidR="00000000" w:rsidP="00695AE7">
            <w:pPr>
              <w:pStyle w:val="ListBullet"/>
              <w:rPr>
                <w:lang w:val="en-NZ"/>
              </w:rPr>
            </w:pPr>
            <w:r w:rsidRPr="00695AE7">
              <w:t>working ethically and complying with all industry codes of practi</w:t>
            </w:r>
            <w:r w:rsidRPr="00695AE7">
              <w:t>ce and legislative requirements</w:t>
            </w:r>
          </w:p>
        </w:tc>
      </w:tr>
      <w:tr w:rsidTr="00AB59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AE7">
            <w:pPr>
              <w:pStyle w:val="BodyText"/>
              <w:rPr>
                <w:lang w:val="en-NZ"/>
              </w:rPr>
            </w:pPr>
            <w:r w:rsidRPr="00695AE7">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ListBullet"/>
            </w:pPr>
            <w:r w:rsidRPr="00695AE7">
              <w:t>developing and maintaining personal competency knowing and following workplace safety procedures using online help for self-learning purposes</w:t>
            </w:r>
          </w:p>
          <w:p w:rsidR="00000000" w:rsidRPr="00695AE7" w:rsidP="00695AE7">
            <w:pPr>
              <w:pStyle w:val="ListBullet"/>
            </w:pPr>
            <w:r w:rsidRPr="00695AE7">
              <w:t>identifying opportunities for professional development identified</w:t>
            </w:r>
          </w:p>
          <w:p w:rsidR="00000000" w:rsidP="00695AE7">
            <w:pPr>
              <w:pStyle w:val="ListBullet"/>
              <w:rPr>
                <w:lang w:val="en-NZ"/>
              </w:rPr>
            </w:pPr>
            <w:r w:rsidRPr="00695AE7">
              <w:t>keeping up-to-date with legislative and policy changes within the industry and applying these to work practices</w:t>
            </w:r>
          </w:p>
        </w:tc>
      </w:tr>
      <w:tr w:rsidTr="00AB59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AE7">
            <w:pPr>
              <w:pStyle w:val="BodyText"/>
              <w:rPr>
                <w:lang w:val="en-NZ"/>
              </w:rPr>
            </w:pPr>
            <w:r w:rsidRPr="00695AE7">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AE7" w:rsidP="00695AE7">
            <w:pPr>
              <w:pStyle w:val="ListBullet"/>
            </w:pPr>
            <w:r w:rsidRPr="00695AE7">
              <w:t>conducting web searches and using corporate templates</w:t>
            </w:r>
          </w:p>
          <w:p w:rsidR="00000000" w:rsidRPr="00695AE7" w:rsidP="00695AE7">
            <w:pPr>
              <w:pStyle w:val="ListBullet"/>
            </w:pPr>
            <w:r w:rsidRPr="00695AE7">
              <w:t>operating computers</w:t>
            </w:r>
          </w:p>
          <w:p w:rsidR="00000000" w:rsidRPr="00695AE7" w:rsidP="00695AE7">
            <w:pPr>
              <w:pStyle w:val="ListBullet"/>
            </w:pPr>
            <w:r w:rsidRPr="00695AE7">
              <w:t>using business technology to access, organise and monitor</w:t>
            </w:r>
            <w:r w:rsidRPr="00695AE7">
              <w:t xml:space="preserve"> information</w:t>
            </w:r>
          </w:p>
          <w:p w:rsidR="00000000" w:rsidRPr="00695AE7" w:rsidP="00695AE7">
            <w:pPr>
              <w:pStyle w:val="ListBullet"/>
            </w:pPr>
            <w:r w:rsidRPr="00695AE7">
              <w:t>using research data devices, telecommunication devices and related equipment</w:t>
            </w:r>
          </w:p>
          <w:p w:rsidR="00000000" w:rsidRPr="00695AE7" w:rsidP="00695AE7">
            <w:pPr>
              <w:pStyle w:val="ListBullet"/>
            </w:pPr>
            <w:r w:rsidRPr="00695AE7">
              <w:t>using word processing, spreadsheet and database entry skills to produce workplace documentation</w:t>
            </w:r>
          </w:p>
        </w:tc>
      </w:tr>
    </w:tbl>
    <w:p w:rsidR="00000000" w:rsidRPr="00695AE7" w:rsidP="00695AE7">
      <w:pPr>
        <w:pStyle w:val="BodyText"/>
      </w:pPr>
    </w:p>
    <w:p w:rsidR="00000000" w:rsidRPr="00695AE7" w:rsidP="00695AE7">
      <w:pPr>
        <w:pStyle w:val="AllowPageBreak"/>
      </w:pPr>
    </w:p>
    <w:p w:rsidR="00000000" w:rsidRPr="00695AE7" w:rsidP="00695AE7">
      <w:pPr>
        <w:pStyle w:val="Heading1"/>
      </w:pPr>
      <w:bookmarkStart w:id="7" w:name="O_576437"/>
      <w:bookmarkEnd w:id="7"/>
      <w:r w:rsidRPr="00695AE7">
        <w:t>Packaging Rules</w:t>
      </w:r>
    </w:p>
    <w:p w:rsidR="00000000" w:rsidRPr="00695AE7" w:rsidP="00695AE7">
      <w:pPr>
        <w:pStyle w:val="BodyText"/>
      </w:pPr>
      <w:r w:rsidRPr="00695AE7">
        <w:rPr>
          <w:rStyle w:val="SpecialBold"/>
        </w:rPr>
        <w:t>12 units</w:t>
      </w:r>
      <w:r w:rsidRPr="00695AE7">
        <w:t xml:space="preserve"> must be achieved.</w:t>
      </w:r>
    </w:p>
    <w:p w:rsidR="00000000" w:rsidRPr="00695AE7" w:rsidP="00695AE7">
      <w:pPr>
        <w:pStyle w:val="BodyText"/>
      </w:pPr>
    </w:p>
    <w:p w:rsidR="00000000" w:rsidRPr="00695AE7" w:rsidP="00695AE7">
      <w:pPr>
        <w:pStyle w:val="BodyText"/>
      </w:pPr>
      <w:r w:rsidRPr="00695AE7">
        <w:rPr>
          <w:rStyle w:val="SpecialBold"/>
        </w:rPr>
        <w:t>6 core units</w:t>
      </w:r>
    </w:p>
    <w:p w:rsidR="00000000" w:rsidRPr="00695AE7" w:rsidP="00695AE7">
      <w:pPr>
        <w:pStyle w:val="BodyText"/>
      </w:pPr>
      <w:r w:rsidRPr="00695AE7">
        <w:rPr>
          <w:rStyle w:val="Emphasis"/>
        </w:rPr>
        <w:t>plus</w:t>
      </w:r>
      <w:r w:rsidRPr="00695AE7">
        <w:rPr>
          <w:rStyle w:val="SpecialBold"/>
        </w:rPr>
        <w:t xml:space="preserve"> 6 elective units</w:t>
      </w:r>
    </w:p>
    <w:p w:rsidR="00000000" w:rsidRPr="00695AE7" w:rsidP="00695AE7">
      <w:pPr>
        <w:pStyle w:val="BodyText"/>
      </w:pPr>
    </w:p>
    <w:p w:rsidR="00000000" w:rsidRPr="00695AE7" w:rsidP="00695AE7">
      <w:pPr>
        <w:pStyle w:val="BodyText"/>
      </w:pPr>
      <w:r w:rsidRPr="00695AE7">
        <w:rPr>
          <w:rStyle w:val="SpecialBold"/>
        </w:rPr>
        <w:t>4 elective units</w:t>
      </w:r>
      <w:r w:rsidRPr="00695AE7">
        <w:t xml:space="preserve"> must be selected from </w:t>
      </w:r>
      <w:r w:rsidRPr="00695AE7">
        <w:rPr>
          <w:rStyle w:val="SpecialBold"/>
        </w:rPr>
        <w:t xml:space="preserve">the elective units listed </w:t>
      </w:r>
      <w:r w:rsidRPr="00695AE7">
        <w:t>below that includes the recommended electives for those wishing to work in insurance broking support roles.</w:t>
      </w:r>
    </w:p>
    <w:p w:rsidR="00000000" w:rsidRPr="00695AE7" w:rsidP="00695AE7">
      <w:pPr>
        <w:pStyle w:val="BodyText"/>
      </w:pPr>
    </w:p>
    <w:p w:rsidR="00000000" w:rsidRPr="00695AE7" w:rsidP="00695AE7">
      <w:pPr>
        <w:pStyle w:val="BodyText"/>
      </w:pPr>
      <w:r w:rsidRPr="00695AE7">
        <w:t xml:space="preserve">The remaining </w:t>
      </w:r>
      <w:r w:rsidRPr="00695AE7">
        <w:rPr>
          <w:rStyle w:val="SpecialBold"/>
        </w:rPr>
        <w:t>2 elective units</w:t>
      </w:r>
      <w:r w:rsidRPr="00695AE7">
        <w:t xml:space="preserve"> may be selected from the elective units listed below, any endorsed Training Package or accredited course. These elective units may be selected from a Certificate IV qualification or Diploma qualification.</w:t>
      </w:r>
    </w:p>
    <w:p w:rsidR="00000000" w:rsidRPr="00695AE7" w:rsidP="00695AE7">
      <w:pPr>
        <w:pStyle w:val="BodyText"/>
      </w:pPr>
    </w:p>
    <w:p w:rsidR="00000000" w:rsidRPr="00695AE7" w:rsidP="00695AE7">
      <w:pPr>
        <w:pStyle w:val="BodyText"/>
      </w:pPr>
      <w:r w:rsidRPr="00695AE7">
        <w:t>Elective units must be relevant to the work outco</w:t>
      </w:r>
      <w:r w:rsidRPr="00695AE7">
        <w:t>me, local industry requirements and the qualification level.</w:t>
      </w:r>
    </w:p>
    <w:p w:rsidR="00000000" w:rsidRPr="00695AE7" w:rsidP="00695AE7">
      <w:pPr>
        <w:pStyle w:val="BodyText"/>
      </w:pPr>
    </w:p>
    <w:p w:rsidR="00000000" w:rsidRPr="00695AE7" w:rsidP="00695AE7">
      <w:pPr>
        <w:pStyle w:val="BodyText"/>
      </w:pPr>
      <w:r w:rsidRPr="00695AE7">
        <w:rPr>
          <w:rStyle w:val="BoldandItalics"/>
        </w:rPr>
        <w:t>Core units of competency:</w:t>
      </w:r>
    </w:p>
    <w:p w:rsidR="00000000" w:rsidRPr="00695AE7" w:rsidP="00695AE7">
      <w:pPr>
        <w:pStyle w:val="ListBullet"/>
      </w:pPr>
      <w:r w:rsidRPr="00695AE7">
        <w:t>FNSINC301A Work effectively in the financial services industry</w:t>
      </w:r>
    </w:p>
    <w:p w:rsidR="00000000" w:rsidRPr="00695AE7" w:rsidP="00695AE7">
      <w:pPr>
        <w:pStyle w:val="ListBullet"/>
      </w:pPr>
      <w:r w:rsidRPr="00695AE7">
        <w:t>FNSIBK401A Research and analyse client and industry information for a broking risk assessment</w:t>
      </w:r>
    </w:p>
    <w:p w:rsidR="00000000" w:rsidRPr="00695AE7" w:rsidP="00695AE7">
      <w:pPr>
        <w:pStyle w:val="ListBullet"/>
      </w:pPr>
      <w:r w:rsidRPr="00695AE7">
        <w:t>FNSIBK402B</w:t>
      </w:r>
      <w:r w:rsidRPr="00695AE7">
        <w:t xml:space="preserve"> Provide personal advice in general insurance broking products and services</w:t>
      </w:r>
    </w:p>
    <w:p w:rsidR="00000000" w:rsidRPr="00695AE7" w:rsidP="00695AE7">
      <w:pPr>
        <w:pStyle w:val="ListBullet"/>
      </w:pPr>
      <w:r w:rsidRPr="00695AE7">
        <w:t>FNSIBK403A Implement an agreed insurance program for a broking client</w:t>
      </w:r>
    </w:p>
    <w:p w:rsidR="00000000" w:rsidRPr="00695AE7" w:rsidP="00695AE7">
      <w:pPr>
        <w:pStyle w:val="ListBullet"/>
      </w:pPr>
      <w:r w:rsidRPr="00695AE7">
        <w:t>FNSIBK404A Provide a claims service to an insurance broking client</w:t>
      </w:r>
    </w:p>
    <w:p w:rsidR="00000000" w:rsidRPr="00695AE7" w:rsidP="00695AE7">
      <w:pPr>
        <w:pStyle w:val="ListBullet"/>
      </w:pPr>
      <w:r w:rsidRPr="00695AE7">
        <w:t>FNSIBK405A Meet industry and legislative gu</w:t>
      </w:r>
      <w:r w:rsidRPr="00695AE7">
        <w:t>idelines and organisational procedures relating to insurance broking</w:t>
      </w:r>
    </w:p>
    <w:p w:rsidR="00000000" w:rsidRPr="00695AE7" w:rsidP="00695AE7">
      <w:pPr>
        <w:pStyle w:val="BodyText"/>
      </w:pPr>
    </w:p>
    <w:p w:rsidR="00000000" w:rsidRPr="00695AE7" w:rsidP="00695AE7">
      <w:pPr>
        <w:pStyle w:val="BodyText"/>
      </w:pPr>
      <w:r w:rsidRPr="00695AE7">
        <w:rPr>
          <w:rStyle w:val="BoldandItalics"/>
        </w:rPr>
        <w:t>Elective units of competency</w:t>
      </w:r>
    </w:p>
    <w:p w:rsidR="00000000" w:rsidRPr="00695AE7" w:rsidP="00695AE7">
      <w:pPr>
        <w:pStyle w:val="ListBullet"/>
      </w:pPr>
      <w:r w:rsidRPr="00695AE7">
        <w:t>FNSASIC301C Establish client relationship and analyse needs</w:t>
      </w:r>
    </w:p>
    <w:p w:rsidR="00000000" w:rsidRPr="00695AE7" w:rsidP="00695AE7">
      <w:pPr>
        <w:pStyle w:val="ListBullet"/>
      </w:pPr>
      <w:r w:rsidRPr="00695AE7">
        <w:t>FNSASIC302C Develop, present and negotiate client solutions</w:t>
      </w:r>
    </w:p>
    <w:p w:rsidR="00000000" w:rsidRPr="00695AE7" w:rsidP="00695AE7">
      <w:pPr>
        <w:pStyle w:val="ListBullet"/>
      </w:pPr>
      <w:r w:rsidRPr="00695AE7">
        <w:t>FNSASIC304A Provide Tier 2 general advice in general insurance</w:t>
      </w:r>
    </w:p>
    <w:p w:rsidR="00000000" w:rsidRPr="00695AE7" w:rsidP="00695AE7">
      <w:pPr>
        <w:pStyle w:val="ListBullet"/>
      </w:pPr>
      <w:r w:rsidRPr="00695AE7">
        <w:t>FNSASIC305A Provide Tier 2 personal advice in general insurance</w:t>
      </w:r>
    </w:p>
    <w:p w:rsidR="00000000" w:rsidRPr="00695AE7" w:rsidP="00695AE7">
      <w:pPr>
        <w:pStyle w:val="ListBullet"/>
      </w:pPr>
      <w:r w:rsidRPr="00695AE7">
        <w:t>FNSCUS401A Participate in negotiations</w:t>
      </w:r>
    </w:p>
    <w:p w:rsidR="00000000" w:rsidRPr="00695AE7" w:rsidP="00695AE7">
      <w:pPr>
        <w:pStyle w:val="ListBullet"/>
      </w:pPr>
      <w:r w:rsidRPr="00695AE7">
        <w:t>FNSCUS402A Resolve disputes</w:t>
      </w:r>
    </w:p>
    <w:p w:rsidR="00000000" w:rsidRPr="00695AE7" w:rsidP="00695AE7">
      <w:pPr>
        <w:pStyle w:val="ListBullet"/>
      </w:pPr>
      <w:r w:rsidRPr="00695AE7">
        <w:t>FNSINC402A Develop and maintain in-depth knowledge of products</w:t>
      </w:r>
      <w:r w:rsidRPr="00695AE7">
        <w:t xml:space="preserve"> and services used by an organisation or sector</w:t>
      </w:r>
    </w:p>
    <w:p w:rsidR="00000000" w:rsidRPr="00695AE7" w:rsidP="00695AE7">
      <w:pPr>
        <w:pStyle w:val="ListBullet"/>
      </w:pPr>
      <w:r w:rsidRPr="00695AE7">
        <w:t xml:space="preserve">BSBCCO405A Survey stakeholders to gather and record information </w:t>
      </w:r>
    </w:p>
    <w:p w:rsidR="00000000" w:rsidRPr="00695AE7" w:rsidP="00695AE7">
      <w:pPr>
        <w:pStyle w:val="ListBullet"/>
      </w:pPr>
      <w:r w:rsidRPr="00695AE7">
        <w:t>BSBRES401A Analyse and present research information</w:t>
      </w:r>
    </w:p>
    <w:p w:rsidR="00000000" w:rsidRPr="00695AE7" w:rsidP="00695AE7">
      <w:pPr>
        <w:pStyle w:val="ListBullet"/>
      </w:pPr>
      <w:r w:rsidRPr="00695AE7">
        <w:t>BSBWOR401A Establish effective workplace relationships</w:t>
      </w:r>
    </w:p>
    <w:p w:rsidR="00000000" w:rsidRPr="00695AE7" w:rsidP="00695AE7"/>
    <w:sectPr w:rsidSect="00695A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E7" w:rsidRPr="00AB5901" w:rsidP="00AB5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01" w:rsidP="00695A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5901" w:rsidP="00695AE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5901" w:rsidP="00695A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E7" w:rsidRPr="00AB5901" w:rsidP="00AB59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01" w:rsidRPr="002D2AF8" w:rsidP="00695AE7">
    <w:pPr>
      <w:pStyle w:val="Header"/>
      <w:framePr w:wrap="around"/>
    </w:pPr>
    <w:r>
      <w:fldChar w:fldCharType="begin"/>
    </w:r>
    <w:r>
      <w:instrText xml:space="preserve"> TITLE   \* MERGEFORMAT </w:instrText>
    </w:r>
    <w:r>
      <w:fldChar w:fldCharType="separate"/>
    </w:r>
    <w:r>
      <w:t>FNS41710 Certificate IV in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AB5901" w:rsidP="00695A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0E3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DED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A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AE7"/>
    <w:pPr>
      <w:spacing w:before="360" w:after="60"/>
      <w:outlineLvl w:val="0"/>
    </w:pPr>
    <w:rPr>
      <w:sz w:val="32"/>
    </w:rPr>
  </w:style>
  <w:style w:type="paragraph" w:styleId="Heading2">
    <w:name w:val="heading 2"/>
    <w:basedOn w:val="HeadingBase"/>
    <w:next w:val="BodyText"/>
    <w:link w:val="Heading2Char"/>
    <w:qFormat/>
    <w:rsid w:val="00695AE7"/>
    <w:pPr>
      <w:keepLines/>
      <w:spacing w:before="240" w:after="120"/>
      <w:outlineLvl w:val="1"/>
    </w:pPr>
    <w:rPr>
      <w:sz w:val="28"/>
      <w:szCs w:val="40"/>
    </w:rPr>
  </w:style>
  <w:style w:type="paragraph" w:styleId="Heading3">
    <w:name w:val="heading 3"/>
    <w:basedOn w:val="HeadingBase"/>
    <w:next w:val="BodyText"/>
    <w:link w:val="Heading3Char"/>
    <w:qFormat/>
    <w:rsid w:val="00695AE7"/>
    <w:pPr>
      <w:spacing w:before="180" w:after="120"/>
      <w:outlineLvl w:val="2"/>
    </w:pPr>
    <w:rPr>
      <w:spacing w:val="-10"/>
      <w:kern w:val="32"/>
    </w:rPr>
  </w:style>
  <w:style w:type="paragraph" w:styleId="Heading4">
    <w:name w:val="heading 4"/>
    <w:basedOn w:val="HeadingBase"/>
    <w:next w:val="BodyText"/>
    <w:link w:val="Heading4Char"/>
    <w:qFormat/>
    <w:rsid w:val="00695AE7"/>
    <w:pPr>
      <w:spacing w:before="160" w:after="120"/>
      <w:outlineLvl w:val="3"/>
    </w:pPr>
    <w:rPr>
      <w:sz w:val="22"/>
    </w:rPr>
  </w:style>
  <w:style w:type="paragraph" w:styleId="Heading5">
    <w:name w:val="heading 5"/>
    <w:basedOn w:val="HeadingBase"/>
    <w:next w:val="Normal"/>
    <w:link w:val="Heading5Char"/>
    <w:qFormat/>
    <w:rsid w:val="00695AE7"/>
    <w:pPr>
      <w:spacing w:before="80"/>
      <w:outlineLvl w:val="4"/>
    </w:pPr>
    <w:rPr>
      <w:color w:val="918585"/>
      <w:sz w:val="20"/>
    </w:rPr>
  </w:style>
  <w:style w:type="paragraph" w:styleId="Heading6">
    <w:name w:val="heading 6"/>
    <w:basedOn w:val="HeadingBase"/>
    <w:next w:val="Normal"/>
    <w:link w:val="Heading6Char"/>
    <w:qFormat/>
    <w:rsid w:val="00695AE7"/>
    <w:pPr>
      <w:spacing w:before="60"/>
      <w:outlineLvl w:val="5"/>
    </w:pPr>
    <w:rPr>
      <w:color w:val="918585"/>
      <w:sz w:val="20"/>
    </w:rPr>
  </w:style>
  <w:style w:type="paragraph" w:styleId="Heading7">
    <w:name w:val="heading 7"/>
    <w:basedOn w:val="Normal"/>
    <w:next w:val="Normal"/>
    <w:link w:val="Heading7Char"/>
    <w:qFormat/>
    <w:rsid w:val="00695AE7"/>
    <w:pPr>
      <w:ind w:left="720"/>
      <w:outlineLvl w:val="6"/>
    </w:pPr>
    <w:rPr>
      <w:i/>
    </w:rPr>
  </w:style>
  <w:style w:type="paragraph" w:styleId="Heading8">
    <w:name w:val="heading 8"/>
    <w:basedOn w:val="Normal"/>
    <w:next w:val="Normal"/>
    <w:link w:val="Heading8Char"/>
    <w:qFormat/>
    <w:rsid w:val="00695AE7"/>
    <w:pPr>
      <w:ind w:left="720"/>
      <w:outlineLvl w:val="7"/>
    </w:pPr>
    <w:rPr>
      <w:i/>
    </w:rPr>
  </w:style>
  <w:style w:type="paragraph" w:styleId="Heading9">
    <w:name w:val="heading 9"/>
    <w:basedOn w:val="Normal"/>
    <w:next w:val="Normal"/>
    <w:link w:val="Heading9Char"/>
    <w:qFormat/>
    <w:rsid w:val="00695AE7"/>
    <w:pPr>
      <w:ind w:left="720"/>
      <w:outlineLvl w:val="8"/>
    </w:pPr>
    <w:rPr>
      <w:i/>
    </w:rPr>
  </w:style>
  <w:style w:type="character" w:default="1" w:styleId="DefaultParagraphFont">
    <w:name w:val="Default Paragraph Font"/>
    <w:uiPriority w:val="1"/>
    <w:unhideWhenUsed/>
    <w:rsid w:val="00695A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AE7"/>
  </w:style>
  <w:style w:type="character" w:customStyle="1" w:styleId="Heading1Char">
    <w:name w:val="Heading 1 Char"/>
    <w:basedOn w:val="DefaultParagraphFont"/>
    <w:link w:val="Heading1"/>
    <w:rsid w:val="00695AE7"/>
    <w:rPr>
      <w:rFonts w:ascii="Times New Roman" w:eastAsia="Times New Roman" w:hAnsi="Times New Roman" w:cs="Times New Roman"/>
      <w:b/>
      <w:sz w:val="32"/>
      <w:szCs w:val="20"/>
      <w:lang w:eastAsia="en-US"/>
    </w:rPr>
  </w:style>
  <w:style w:type="paragraph" w:styleId="BodyText">
    <w:name w:val="Body Text"/>
    <w:basedOn w:val="Normal"/>
    <w:link w:val="BodyTextChar"/>
    <w:rsid w:val="00695A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5AE7"/>
    <w:rPr>
      <w:rFonts w:ascii="Times New Roman" w:eastAsia="Times New Roman" w:hAnsi="Times New Roman" w:cs="Times New Roman"/>
      <w:sz w:val="24"/>
      <w:lang w:eastAsia="en-US"/>
    </w:rPr>
  </w:style>
  <w:style w:type="paragraph" w:styleId="ListBullet">
    <w:name w:val="List Bullet"/>
    <w:basedOn w:val="List"/>
    <w:rsid w:val="00695AE7"/>
    <w:pPr>
      <w:numPr>
        <w:numId w:val="12"/>
      </w:numPr>
      <w:tabs>
        <w:tab w:val="clear" w:pos="340"/>
      </w:tabs>
      <w:spacing w:before="40" w:after="40"/>
    </w:pPr>
  </w:style>
  <w:style w:type="character" w:customStyle="1" w:styleId="SpecialBold">
    <w:name w:val="Special Bold"/>
    <w:basedOn w:val="DefaultParagraphFont"/>
    <w:rsid w:val="00695AE7"/>
    <w:rPr>
      <w:b/>
      <w:spacing w:val="0"/>
    </w:rPr>
  </w:style>
  <w:style w:type="character" w:styleId="Emphasis">
    <w:name w:val="Emphasis"/>
    <w:basedOn w:val="DefaultParagraphFont"/>
    <w:qFormat/>
    <w:rsid w:val="00695AE7"/>
    <w:rPr>
      <w:i/>
    </w:rPr>
  </w:style>
  <w:style w:type="paragraph" w:customStyle="1" w:styleId="SuperHeading">
    <w:name w:val="SuperHeading"/>
    <w:basedOn w:val="Normal"/>
    <w:rsid w:val="00695AE7"/>
    <w:pPr>
      <w:spacing w:before="240" w:after="120"/>
      <w:outlineLvl w:val="0"/>
    </w:pPr>
    <w:rPr>
      <w:rFonts w:ascii="Times New Roman" w:hAnsi="Times New Roman"/>
      <w:b/>
      <w:sz w:val="32"/>
    </w:rPr>
  </w:style>
  <w:style w:type="paragraph" w:customStyle="1" w:styleId="AllowPageBreak">
    <w:name w:val="AllowPageBreak"/>
    <w:rsid w:val="00695A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5AE7"/>
    <w:rPr>
      <w:b/>
      <w:i/>
      <w:u w:val="none"/>
    </w:rPr>
  </w:style>
  <w:style w:type="character" w:customStyle="1" w:styleId="Heading2Char">
    <w:name w:val="Heading 2 Char"/>
    <w:basedOn w:val="DefaultParagraphFont"/>
    <w:link w:val="Heading2"/>
    <w:rsid w:val="00695A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A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A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A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A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A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A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AE7"/>
    <w:rPr>
      <w:rFonts w:ascii="Courier New" w:eastAsia="Times New Roman" w:hAnsi="Courier New" w:cs="Times New Roman"/>
      <w:i/>
      <w:szCs w:val="20"/>
      <w:lang w:eastAsia="en-US"/>
    </w:rPr>
  </w:style>
  <w:style w:type="paragraph" w:customStyle="1" w:styleId="HeadingBase">
    <w:name w:val="Heading Base"/>
    <w:rsid w:val="00695A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AE7"/>
    <w:pPr>
      <w:tabs>
        <w:tab w:val="right" w:leader="dot" w:pos="9072"/>
      </w:tabs>
      <w:ind w:left="567"/>
    </w:pPr>
    <w:rPr>
      <w:szCs w:val="22"/>
    </w:rPr>
  </w:style>
  <w:style w:type="paragraph" w:customStyle="1" w:styleId="TOCBase">
    <w:name w:val="TOC Base"/>
    <w:rsid w:val="00695A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AE7"/>
    <w:pPr>
      <w:tabs>
        <w:tab w:val="right" w:leader="dot" w:pos="9072"/>
      </w:tabs>
      <w:spacing w:before="40" w:after="40"/>
      <w:ind w:left="284"/>
    </w:pPr>
    <w:rPr>
      <w:rFonts w:ascii="Times New Roman" w:hAnsi="Times New Roman"/>
    </w:rPr>
  </w:style>
  <w:style w:type="paragraph" w:styleId="TOC1">
    <w:name w:val="toc 1"/>
    <w:basedOn w:val="TOCBase"/>
    <w:next w:val="Normal"/>
    <w:rsid w:val="00695A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A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AE7"/>
    <w:rPr>
      <w:rFonts w:ascii="Times New Roman" w:eastAsia="Times New Roman" w:hAnsi="Times New Roman" w:cs="Times New Roman"/>
      <w:sz w:val="16"/>
      <w:lang w:eastAsia="en-US"/>
    </w:rPr>
  </w:style>
  <w:style w:type="paragraph" w:styleId="Title">
    <w:name w:val="Title"/>
    <w:basedOn w:val="HeadingBase"/>
    <w:link w:val="TitleChar"/>
    <w:qFormat/>
    <w:rsid w:val="00695AE7"/>
    <w:pPr>
      <w:spacing w:before="5040"/>
      <w:jc w:val="center"/>
    </w:pPr>
    <w:rPr>
      <w:sz w:val="48"/>
      <w:szCs w:val="72"/>
      <w:lang w:val="en-US"/>
    </w:rPr>
  </w:style>
  <w:style w:type="character" w:customStyle="1" w:styleId="TitleChar">
    <w:name w:val="Title Char"/>
    <w:basedOn w:val="DefaultParagraphFont"/>
    <w:link w:val="Title"/>
    <w:rsid w:val="00695A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AE7"/>
    <w:pPr>
      <w:tabs>
        <w:tab w:val="left" w:pos="3600"/>
        <w:tab w:val="left" w:pos="3958"/>
      </w:tabs>
    </w:pPr>
  </w:style>
  <w:style w:type="paragraph" w:styleId="List">
    <w:name w:val="List"/>
    <w:basedOn w:val="BodyText"/>
    <w:next w:val="BodyText"/>
    <w:rsid w:val="00695AE7"/>
    <w:pPr>
      <w:tabs>
        <w:tab w:val="left" w:pos="340"/>
      </w:tabs>
      <w:spacing w:before="60" w:after="60"/>
      <w:ind w:left="340" w:hanging="340"/>
    </w:pPr>
  </w:style>
  <w:style w:type="paragraph" w:customStyle="1" w:styleId="Note">
    <w:name w:val="Note"/>
    <w:basedOn w:val="BodyText"/>
    <w:rsid w:val="00695A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AE7"/>
    <w:pPr>
      <w:framePr w:wrap="auto" w:hAnchor="text" w:y="6049"/>
    </w:pPr>
    <w:rPr>
      <w:color w:val="000000"/>
      <w:sz w:val="40"/>
    </w:rPr>
  </w:style>
  <w:style w:type="paragraph" w:customStyle="1" w:styleId="TOCTitle">
    <w:name w:val="TOCTitle"/>
    <w:basedOn w:val="Heading1"/>
    <w:rsid w:val="00695AE7"/>
    <w:pPr>
      <w:spacing w:after="240"/>
      <w:jc w:val="center"/>
      <w:outlineLvl w:val="9"/>
    </w:pPr>
    <w:rPr>
      <w:caps/>
    </w:rPr>
  </w:style>
  <w:style w:type="paragraph" w:customStyle="1" w:styleId="Version">
    <w:name w:val="Version"/>
    <w:rsid w:val="00695A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5AE7"/>
    <w:pPr>
      <w:numPr>
        <w:numId w:val="13"/>
      </w:numPr>
      <w:tabs>
        <w:tab w:val="clear" w:pos="680"/>
      </w:tabs>
    </w:pPr>
  </w:style>
  <w:style w:type="paragraph" w:styleId="Index1">
    <w:name w:val="index 1"/>
    <w:basedOn w:val="Normal"/>
    <w:next w:val="Normal"/>
    <w:semiHidden/>
    <w:rsid w:val="00695AE7"/>
    <w:pPr>
      <w:keepNext w:val="0"/>
      <w:tabs>
        <w:tab w:val="right" w:pos="4176"/>
      </w:tabs>
      <w:ind w:left="198" w:hanging="198"/>
    </w:pPr>
    <w:rPr>
      <w:rFonts w:ascii="Garamond" w:hAnsi="Garamond"/>
    </w:rPr>
  </w:style>
  <w:style w:type="paragraph" w:styleId="IndexHeading">
    <w:name w:val="index heading"/>
    <w:basedOn w:val="Normal"/>
    <w:next w:val="Index1"/>
    <w:semiHidden/>
    <w:rsid w:val="00695AE7"/>
    <w:pPr>
      <w:spacing w:before="120" w:after="120"/>
    </w:pPr>
    <w:rPr>
      <w:rFonts w:ascii="Arial" w:hAnsi="Arial"/>
      <w:b/>
      <w:color w:val="918585"/>
      <w:sz w:val="24"/>
    </w:rPr>
  </w:style>
  <w:style w:type="paragraph" w:styleId="Header">
    <w:name w:val="header"/>
    <w:basedOn w:val="Normal"/>
    <w:link w:val="HeaderChar"/>
    <w:rsid w:val="00695A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AE7"/>
    <w:rPr>
      <w:rFonts w:ascii="Times New Roman" w:eastAsia="Times New Roman" w:hAnsi="Times New Roman" w:cs="Times New Roman"/>
      <w:sz w:val="16"/>
      <w:szCs w:val="20"/>
      <w:lang w:val="en-GB" w:eastAsia="en-US"/>
    </w:rPr>
  </w:style>
  <w:style w:type="paragraph" w:customStyle="1" w:styleId="Chapter">
    <w:name w:val="Chapter"/>
    <w:basedOn w:val="Normal"/>
    <w:rsid w:val="00695AE7"/>
    <w:pPr>
      <w:spacing w:before="240"/>
    </w:pPr>
    <w:rPr>
      <w:rFonts w:ascii="Times New Roman" w:hAnsi="Times New Roman"/>
      <w:smallCaps/>
      <w:spacing w:val="80"/>
      <w:sz w:val="28"/>
    </w:rPr>
  </w:style>
  <w:style w:type="paragraph" w:customStyle="1" w:styleId="InChapter">
    <w:name w:val="InChapter"/>
    <w:basedOn w:val="Heading3"/>
    <w:rsid w:val="00695AE7"/>
    <w:pPr>
      <w:spacing w:after="240"/>
      <w:outlineLvl w:val="9"/>
    </w:pPr>
    <w:rPr>
      <w:noProof/>
    </w:rPr>
  </w:style>
  <w:style w:type="paragraph" w:styleId="Index2">
    <w:name w:val="index 2"/>
    <w:basedOn w:val="Normal"/>
    <w:next w:val="Normal"/>
    <w:semiHidden/>
    <w:rsid w:val="00695AE7"/>
    <w:pPr>
      <w:tabs>
        <w:tab w:val="right" w:pos="4176"/>
      </w:tabs>
      <w:ind w:left="568" w:hanging="284"/>
    </w:pPr>
    <w:rPr>
      <w:rFonts w:ascii="Garamond" w:hAnsi="Garamond"/>
    </w:rPr>
  </w:style>
  <w:style w:type="paragraph" w:customStyle="1" w:styleId="Byline">
    <w:name w:val="Byline"/>
    <w:rsid w:val="00695A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AE7"/>
    <w:pPr>
      <w:tabs>
        <w:tab w:val="clear" w:pos="3600"/>
        <w:tab w:val="clear" w:pos="3958"/>
      </w:tabs>
      <w:jc w:val="right"/>
    </w:pPr>
  </w:style>
  <w:style w:type="paragraph" w:styleId="Caption">
    <w:name w:val="caption"/>
    <w:basedOn w:val="BodyText"/>
    <w:next w:val="Normal"/>
    <w:qFormat/>
    <w:rsid w:val="00695AE7"/>
    <w:pPr>
      <w:framePr w:w="2268" w:hSpace="181" w:vSpace="181" w:wrap="around" w:vAnchor="text" w:hAnchor="page" w:x="1135" w:y="285" w:anchorLock="1"/>
    </w:pPr>
    <w:rPr>
      <w:i/>
    </w:rPr>
  </w:style>
  <w:style w:type="paragraph" w:customStyle="1" w:styleId="MiniTOCTitle">
    <w:name w:val="MiniTOCTitle"/>
    <w:basedOn w:val="Heading4"/>
    <w:rsid w:val="00695AE7"/>
    <w:pPr>
      <w:spacing w:before="240"/>
      <w:outlineLvl w:val="9"/>
    </w:pPr>
    <w:rPr>
      <w:noProof/>
      <w:sz w:val="24"/>
    </w:rPr>
  </w:style>
  <w:style w:type="paragraph" w:customStyle="1" w:styleId="MiniTOCItem">
    <w:name w:val="MiniTOCItem"/>
    <w:basedOn w:val="ListBullet"/>
    <w:rsid w:val="00695AE7"/>
    <w:pPr>
      <w:numPr>
        <w:numId w:val="0"/>
      </w:numPr>
      <w:tabs>
        <w:tab w:val="right" w:leader="dot" w:pos="6521"/>
      </w:tabs>
      <w:spacing w:before="0" w:after="0"/>
    </w:pPr>
  </w:style>
  <w:style w:type="paragraph" w:customStyle="1" w:styleId="TOFTitle">
    <w:name w:val="TOFTitle"/>
    <w:basedOn w:val="TOCTitle"/>
    <w:rsid w:val="00695AE7"/>
  </w:style>
  <w:style w:type="paragraph" w:styleId="TableofFigures">
    <w:name w:val="table of figures"/>
    <w:basedOn w:val="Normal"/>
    <w:next w:val="Normal"/>
    <w:semiHidden/>
    <w:rsid w:val="00695AE7"/>
    <w:pPr>
      <w:tabs>
        <w:tab w:val="right" w:leader="dot" w:pos="9072"/>
      </w:tabs>
      <w:ind w:left="970" w:hanging="403"/>
    </w:pPr>
    <w:rPr>
      <w:rFonts w:ascii="Times New Roman" w:hAnsi="Times New Roman"/>
      <w:b/>
    </w:rPr>
  </w:style>
  <w:style w:type="paragraph" w:styleId="ListNumber">
    <w:name w:val="List Number"/>
    <w:basedOn w:val="List"/>
    <w:rsid w:val="00695AE7"/>
    <w:pPr>
      <w:numPr>
        <w:numId w:val="10"/>
      </w:numPr>
    </w:pPr>
  </w:style>
  <w:style w:type="character" w:customStyle="1" w:styleId="WingdingSymbols">
    <w:name w:val="Wingding Symbols"/>
    <w:rsid w:val="00695AE7"/>
    <w:rPr>
      <w:rFonts w:ascii="Wingdings" w:hAnsi="Wingdings"/>
    </w:rPr>
  </w:style>
  <w:style w:type="paragraph" w:customStyle="1" w:styleId="TableHeading">
    <w:name w:val="Table Heading"/>
    <w:basedOn w:val="HeadingBase"/>
    <w:rsid w:val="00695AE7"/>
    <w:pPr>
      <w:keepLines/>
      <w:pBdr>
        <w:bottom w:val="single" w:sz="6" w:space="1" w:color="918585"/>
      </w:pBdr>
      <w:spacing w:before="240"/>
    </w:pPr>
  </w:style>
  <w:style w:type="character" w:customStyle="1" w:styleId="HotSpot">
    <w:name w:val="HotSpot"/>
    <w:rsid w:val="00695AE7"/>
    <w:rPr>
      <w:color w:val="0033CC"/>
      <w:u w:val="none"/>
    </w:rPr>
  </w:style>
  <w:style w:type="paragraph" w:customStyle="1" w:styleId="BodyTextRight">
    <w:name w:val="Body Text Right"/>
    <w:basedOn w:val="BodyText"/>
    <w:rsid w:val="00695AE7"/>
    <w:pPr>
      <w:spacing w:before="0" w:after="0"/>
      <w:jc w:val="right"/>
    </w:pPr>
  </w:style>
  <w:style w:type="paragraph" w:styleId="Index3">
    <w:name w:val="index 3"/>
    <w:basedOn w:val="ListNumber2"/>
    <w:next w:val="Normal"/>
    <w:semiHidden/>
    <w:rsid w:val="00695AE7"/>
    <w:pPr>
      <w:numPr>
        <w:numId w:val="0"/>
      </w:numPr>
      <w:tabs>
        <w:tab w:val="right" w:leader="dot" w:pos="4176"/>
      </w:tabs>
    </w:pPr>
  </w:style>
  <w:style w:type="paragraph" w:styleId="ListNumber2">
    <w:name w:val="List Number 2"/>
    <w:basedOn w:val="List2"/>
    <w:rsid w:val="00695AE7"/>
    <w:pPr>
      <w:numPr>
        <w:numId w:val="9"/>
      </w:numPr>
      <w:tabs>
        <w:tab w:val="clear" w:pos="1060"/>
      </w:tabs>
    </w:pPr>
  </w:style>
  <w:style w:type="paragraph" w:customStyle="1" w:styleId="MarginNote">
    <w:name w:val="Margin Note"/>
    <w:basedOn w:val="BodyText"/>
    <w:rsid w:val="00695A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A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A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AE7"/>
    <w:rPr>
      <w:sz w:val="32"/>
    </w:rPr>
  </w:style>
  <w:style w:type="paragraph" w:customStyle="1" w:styleId="HeadingProcedure">
    <w:name w:val="Heading Procedure"/>
    <w:basedOn w:val="HeadingBase"/>
    <w:next w:val="Normal"/>
    <w:rsid w:val="00695AE7"/>
    <w:pPr>
      <w:tabs>
        <w:tab w:val="left" w:pos="0"/>
      </w:tabs>
      <w:spacing w:before="120" w:after="60"/>
    </w:pPr>
    <w:rPr>
      <w:i/>
      <w:color w:val="918585"/>
      <w:sz w:val="22"/>
    </w:rPr>
  </w:style>
  <w:style w:type="paragraph" w:customStyle="1" w:styleId="TableBodyText">
    <w:name w:val="Table Body Text"/>
    <w:basedOn w:val="BodyText"/>
    <w:rsid w:val="00695AE7"/>
    <w:pPr>
      <w:spacing w:before="60" w:after="60"/>
    </w:pPr>
  </w:style>
  <w:style w:type="paragraph" w:styleId="ListContinue">
    <w:name w:val="List Continue"/>
    <w:basedOn w:val="List"/>
    <w:rsid w:val="00695AE7"/>
    <w:pPr>
      <w:ind w:firstLine="0"/>
    </w:pPr>
  </w:style>
  <w:style w:type="paragraph" w:customStyle="1" w:styleId="ListNote">
    <w:name w:val="List Note"/>
    <w:basedOn w:val="List"/>
    <w:rsid w:val="00695AE7"/>
    <w:pPr>
      <w:pBdr>
        <w:top w:val="single" w:sz="6" w:space="2" w:color="918585"/>
        <w:bottom w:val="single" w:sz="6" w:space="2" w:color="918585"/>
      </w:pBdr>
      <w:tabs>
        <w:tab w:val="left" w:pos="1021"/>
      </w:tabs>
      <w:ind w:firstLine="0"/>
    </w:pPr>
  </w:style>
  <w:style w:type="paragraph" w:customStyle="1" w:styleId="Warning">
    <w:name w:val="Warning"/>
    <w:basedOn w:val="BodyText"/>
    <w:rsid w:val="00695AE7"/>
    <w:pPr>
      <w:shd w:val="clear" w:color="auto" w:fill="D9D9D9"/>
      <w:tabs>
        <w:tab w:val="left" w:pos="992"/>
      </w:tabs>
      <w:ind w:left="119" w:right="119"/>
    </w:pPr>
    <w:rPr>
      <w:sz w:val="20"/>
    </w:rPr>
  </w:style>
  <w:style w:type="paragraph" w:customStyle="1" w:styleId="MarginIcons">
    <w:name w:val="Margin Icons"/>
    <w:basedOn w:val="BodyText"/>
    <w:rsid w:val="00695A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AE7"/>
    <w:rPr>
      <w:rFonts w:ascii="Courier New" w:hAnsi="Courier New"/>
    </w:rPr>
  </w:style>
  <w:style w:type="paragraph" w:customStyle="1" w:styleId="NoteBullet">
    <w:name w:val="Note Bullet"/>
    <w:basedOn w:val="Note"/>
    <w:rsid w:val="00695AE7"/>
    <w:pPr>
      <w:tabs>
        <w:tab w:val="clear" w:pos="680"/>
      </w:tabs>
      <w:spacing w:before="60" w:after="60"/>
    </w:pPr>
  </w:style>
  <w:style w:type="paragraph" w:customStyle="1" w:styleId="SubHeading2">
    <w:name w:val="SubHeading2"/>
    <w:basedOn w:val="HeadingBase"/>
    <w:rsid w:val="00695AE7"/>
    <w:pPr>
      <w:spacing w:before="240" w:after="60"/>
    </w:pPr>
    <w:rPr>
      <w:sz w:val="20"/>
    </w:rPr>
  </w:style>
  <w:style w:type="paragraph" w:customStyle="1" w:styleId="SubHeading1">
    <w:name w:val="SubHeading1"/>
    <w:basedOn w:val="HeadingBase"/>
    <w:rsid w:val="00695AE7"/>
    <w:pPr>
      <w:spacing w:before="240" w:after="60"/>
    </w:pPr>
    <w:rPr>
      <w:color w:val="918585"/>
      <w:sz w:val="22"/>
    </w:rPr>
  </w:style>
  <w:style w:type="paragraph" w:customStyle="1" w:styleId="SideHeading">
    <w:name w:val="Side Heading"/>
    <w:basedOn w:val="HeadingBase"/>
    <w:rsid w:val="00695A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AE7"/>
    <w:pPr>
      <w:tabs>
        <w:tab w:val="num" w:pos="360"/>
      </w:tabs>
    </w:pPr>
  </w:style>
  <w:style w:type="paragraph" w:styleId="PlainText">
    <w:name w:val="Plain Text"/>
    <w:basedOn w:val="Normal"/>
    <w:link w:val="PlainTextChar"/>
    <w:rsid w:val="00695AE7"/>
    <w:rPr>
      <w:sz w:val="20"/>
    </w:rPr>
  </w:style>
  <w:style w:type="character" w:customStyle="1" w:styleId="PlainTextChar">
    <w:name w:val="Plain Text Char"/>
    <w:basedOn w:val="DefaultParagraphFont"/>
    <w:link w:val="PlainText"/>
    <w:rsid w:val="00695AE7"/>
    <w:rPr>
      <w:rFonts w:ascii="Courier New" w:eastAsia="Times New Roman" w:hAnsi="Courier New" w:cs="Times New Roman"/>
      <w:sz w:val="20"/>
      <w:szCs w:val="20"/>
      <w:lang w:eastAsia="en-US"/>
    </w:rPr>
  </w:style>
  <w:style w:type="character" w:customStyle="1" w:styleId="MenuOption">
    <w:name w:val="Menu Option"/>
    <w:basedOn w:val="DefaultParagraphFont"/>
    <w:rsid w:val="00695AE7"/>
    <w:rPr>
      <w:b/>
      <w:smallCaps/>
    </w:rPr>
  </w:style>
  <w:style w:type="paragraph" w:customStyle="1" w:styleId="TableListNumber">
    <w:name w:val="Table List Number"/>
    <w:basedOn w:val="ListNumber"/>
    <w:rsid w:val="00695AE7"/>
    <w:pPr>
      <w:numPr>
        <w:numId w:val="0"/>
      </w:numPr>
    </w:pPr>
  </w:style>
  <w:style w:type="paragraph" w:styleId="TOC4">
    <w:name w:val="toc 4"/>
    <w:basedOn w:val="TOCBase"/>
    <w:next w:val="Normal"/>
    <w:semiHidden/>
    <w:rsid w:val="00695AE7"/>
    <w:pPr>
      <w:tabs>
        <w:tab w:val="right" w:leader="dot" w:pos="9071"/>
      </w:tabs>
      <w:ind w:left="1701"/>
    </w:pPr>
  </w:style>
  <w:style w:type="paragraph" w:customStyle="1" w:styleId="ListAlpha">
    <w:name w:val="List Alpha"/>
    <w:basedOn w:val="List"/>
    <w:rsid w:val="00695AE7"/>
    <w:pPr>
      <w:numPr>
        <w:numId w:val="8"/>
      </w:numPr>
    </w:pPr>
  </w:style>
  <w:style w:type="paragraph" w:customStyle="1" w:styleId="ListAlpha2">
    <w:name w:val="List Alpha 2"/>
    <w:basedOn w:val="List2"/>
    <w:rsid w:val="00695AE7"/>
    <w:pPr>
      <w:numPr>
        <w:numId w:val="7"/>
      </w:numPr>
    </w:pPr>
  </w:style>
  <w:style w:type="paragraph" w:styleId="List2">
    <w:name w:val="List 2"/>
    <w:basedOn w:val="BodyText"/>
    <w:rsid w:val="00695AE7"/>
    <w:pPr>
      <w:tabs>
        <w:tab w:val="left" w:pos="680"/>
      </w:tabs>
      <w:spacing w:before="60" w:after="60"/>
      <w:ind w:left="680" w:hanging="340"/>
    </w:pPr>
  </w:style>
  <w:style w:type="paragraph" w:styleId="List3">
    <w:name w:val="List 3"/>
    <w:basedOn w:val="BodyText"/>
    <w:rsid w:val="00695AE7"/>
    <w:pPr>
      <w:tabs>
        <w:tab w:val="left" w:pos="1021"/>
      </w:tabs>
      <w:spacing w:before="60" w:after="60"/>
      <w:ind w:left="1020" w:hanging="340"/>
    </w:pPr>
  </w:style>
  <w:style w:type="paragraph" w:styleId="List4">
    <w:name w:val="List 4"/>
    <w:basedOn w:val="BodyText"/>
    <w:rsid w:val="00695AE7"/>
    <w:pPr>
      <w:tabs>
        <w:tab w:val="left" w:pos="1361"/>
      </w:tabs>
      <w:spacing w:before="60" w:after="60"/>
      <w:ind w:left="1361" w:hanging="340"/>
    </w:pPr>
  </w:style>
  <w:style w:type="paragraph" w:styleId="List5">
    <w:name w:val="List 5"/>
    <w:basedOn w:val="BodyText"/>
    <w:rsid w:val="00695AE7"/>
    <w:pPr>
      <w:tabs>
        <w:tab w:val="left" w:pos="1701"/>
      </w:tabs>
      <w:spacing w:before="60" w:after="60"/>
      <w:ind w:left="1701" w:hanging="340"/>
    </w:pPr>
  </w:style>
  <w:style w:type="paragraph" w:styleId="ListBullet3">
    <w:name w:val="List Bullet 3"/>
    <w:basedOn w:val="List3"/>
    <w:rsid w:val="00695AE7"/>
    <w:pPr>
      <w:numPr>
        <w:numId w:val="14"/>
      </w:numPr>
      <w:tabs>
        <w:tab w:val="clear" w:pos="1021"/>
      </w:tabs>
      <w:ind w:left="1037" w:hanging="357"/>
    </w:pPr>
  </w:style>
  <w:style w:type="paragraph" w:styleId="ListBullet4">
    <w:name w:val="List Bullet 4"/>
    <w:basedOn w:val="List4"/>
    <w:rsid w:val="00695AE7"/>
    <w:pPr>
      <w:numPr>
        <w:numId w:val="2"/>
      </w:numPr>
    </w:pPr>
  </w:style>
  <w:style w:type="paragraph" w:styleId="ListBullet5">
    <w:name w:val="List Bullet 5"/>
    <w:basedOn w:val="List5"/>
    <w:rsid w:val="00695AE7"/>
    <w:pPr>
      <w:numPr>
        <w:numId w:val="3"/>
      </w:numPr>
    </w:pPr>
  </w:style>
  <w:style w:type="paragraph" w:styleId="ListContinue2">
    <w:name w:val="List Continue 2"/>
    <w:basedOn w:val="List2"/>
    <w:rsid w:val="00695AE7"/>
    <w:pPr>
      <w:ind w:firstLine="0"/>
    </w:pPr>
  </w:style>
  <w:style w:type="paragraph" w:styleId="ListContinue3">
    <w:name w:val="List Continue 3"/>
    <w:basedOn w:val="List3"/>
    <w:rsid w:val="00695AE7"/>
    <w:pPr>
      <w:ind w:left="1021" w:firstLine="0"/>
    </w:pPr>
  </w:style>
  <w:style w:type="paragraph" w:styleId="ListContinue4">
    <w:name w:val="List Continue 4"/>
    <w:basedOn w:val="List4"/>
    <w:rsid w:val="00695AE7"/>
    <w:pPr>
      <w:ind w:firstLine="0"/>
    </w:pPr>
  </w:style>
  <w:style w:type="paragraph" w:styleId="ListContinue5">
    <w:name w:val="List Continue 5"/>
    <w:basedOn w:val="List5"/>
    <w:rsid w:val="00695AE7"/>
    <w:pPr>
      <w:ind w:firstLine="0"/>
    </w:pPr>
  </w:style>
  <w:style w:type="paragraph" w:styleId="ListNumber3">
    <w:name w:val="List Number 3"/>
    <w:basedOn w:val="List3"/>
    <w:rsid w:val="00695AE7"/>
    <w:pPr>
      <w:numPr>
        <w:numId w:val="4"/>
      </w:numPr>
    </w:pPr>
  </w:style>
  <w:style w:type="paragraph" w:styleId="ListNumber4">
    <w:name w:val="List Number 4"/>
    <w:basedOn w:val="List4"/>
    <w:rsid w:val="00695AE7"/>
    <w:pPr>
      <w:numPr>
        <w:numId w:val="5"/>
      </w:numPr>
    </w:pPr>
  </w:style>
  <w:style w:type="paragraph" w:styleId="ListNumber5">
    <w:name w:val="List Number 5"/>
    <w:basedOn w:val="List5"/>
    <w:rsid w:val="00695AE7"/>
    <w:pPr>
      <w:numPr>
        <w:numId w:val="6"/>
      </w:numPr>
    </w:pPr>
  </w:style>
  <w:style w:type="paragraph" w:styleId="BlockText">
    <w:name w:val="Block Text"/>
    <w:basedOn w:val="Normal"/>
    <w:rsid w:val="00695AE7"/>
    <w:pPr>
      <w:spacing w:after="120"/>
      <w:ind w:left="1440" w:right="1440"/>
    </w:pPr>
  </w:style>
  <w:style w:type="character" w:customStyle="1" w:styleId="Subscript">
    <w:name w:val="Subscript"/>
    <w:basedOn w:val="DefaultParagraphFont"/>
    <w:rsid w:val="00695AE7"/>
    <w:rPr>
      <w:sz w:val="16"/>
      <w:vertAlign w:val="subscript"/>
    </w:rPr>
  </w:style>
  <w:style w:type="character" w:customStyle="1" w:styleId="Superscript">
    <w:name w:val="Superscript"/>
    <w:basedOn w:val="DefaultParagraphFont"/>
    <w:rsid w:val="00695AE7"/>
    <w:rPr>
      <w:sz w:val="16"/>
      <w:vertAlign w:val="superscript"/>
    </w:rPr>
  </w:style>
  <w:style w:type="character" w:customStyle="1" w:styleId="Symbols">
    <w:name w:val="Symbols"/>
    <w:basedOn w:val="DefaultParagraphFont"/>
    <w:rsid w:val="00695AE7"/>
    <w:rPr>
      <w:rFonts w:ascii="Symbol" w:hAnsi="Symbol"/>
    </w:rPr>
  </w:style>
  <w:style w:type="character" w:customStyle="1" w:styleId="MenuOptions">
    <w:name w:val="Menu Options"/>
    <w:basedOn w:val="DefaultParagraphFont"/>
    <w:rsid w:val="00695AE7"/>
    <w:rPr>
      <w:rFonts w:ascii="Arial Narrow" w:hAnsi="Arial Narrow"/>
      <w:smallCaps/>
    </w:rPr>
  </w:style>
  <w:style w:type="character" w:customStyle="1" w:styleId="Buttons">
    <w:name w:val="Buttons"/>
    <w:basedOn w:val="DefaultParagraphFont"/>
    <w:rsid w:val="00695AE7"/>
    <w:rPr>
      <w:b/>
    </w:rPr>
  </w:style>
  <w:style w:type="character" w:customStyle="1" w:styleId="Underlined">
    <w:name w:val="Underlined"/>
    <w:basedOn w:val="DefaultParagraphFont"/>
    <w:rsid w:val="00695AE7"/>
    <w:rPr>
      <w:u w:val="single"/>
    </w:rPr>
  </w:style>
  <w:style w:type="paragraph" w:customStyle="1" w:styleId="TableBodyTextRight">
    <w:name w:val="Table Body Text Right"/>
    <w:basedOn w:val="TableBodyText"/>
    <w:rsid w:val="00695AE7"/>
    <w:pPr>
      <w:widowControl w:val="0"/>
      <w:autoSpaceDE w:val="0"/>
      <w:autoSpaceDN w:val="0"/>
      <w:adjustRightInd w:val="0"/>
      <w:jc w:val="right"/>
    </w:pPr>
    <w:rPr>
      <w:rFonts w:cs="Arial"/>
      <w:szCs w:val="18"/>
    </w:rPr>
  </w:style>
  <w:style w:type="paragraph" w:customStyle="1" w:styleId="CopyrightText">
    <w:name w:val="Copyright Text"/>
    <w:basedOn w:val="BodyText"/>
    <w:rsid w:val="00695AE7"/>
    <w:rPr>
      <w:sz w:val="18"/>
    </w:rPr>
  </w:style>
  <w:style w:type="paragraph" w:customStyle="1" w:styleId="BodySmallRight">
    <w:name w:val="Body Small Right"/>
    <w:basedOn w:val="BodyTextRight"/>
    <w:rsid w:val="00695AE7"/>
    <w:rPr>
      <w:sz w:val="18"/>
      <w:szCs w:val="18"/>
    </w:rPr>
  </w:style>
  <w:style w:type="paragraph" w:customStyle="1" w:styleId="MarginEdition">
    <w:name w:val="Margin Edition"/>
    <w:basedOn w:val="MarginNote"/>
    <w:rsid w:val="00695AE7"/>
    <w:pPr>
      <w:spacing w:before="0" w:after="0"/>
    </w:pPr>
    <w:rPr>
      <w:rFonts w:ascii="Times New Roman" w:hAnsi="Times New Roman"/>
      <w:color w:val="999999"/>
    </w:rPr>
  </w:style>
  <w:style w:type="paragraph" w:customStyle="1" w:styleId="Spacer">
    <w:name w:val="Spacer"/>
    <w:basedOn w:val="Normal"/>
    <w:rsid w:val="00695AE7"/>
    <w:rPr>
      <w:sz w:val="2"/>
      <w:szCs w:val="2"/>
    </w:rPr>
  </w:style>
  <w:style w:type="character" w:customStyle="1" w:styleId="Small">
    <w:name w:val="Small"/>
    <w:basedOn w:val="DefaultParagraphFont"/>
    <w:rsid w:val="00695AE7"/>
    <w:rPr>
      <w:sz w:val="16"/>
    </w:rPr>
  </w:style>
  <w:style w:type="paragraph" w:customStyle="1" w:styleId="WideTable">
    <w:name w:val="Wide Table"/>
    <w:basedOn w:val="Normal"/>
    <w:rsid w:val="00695AE7"/>
    <w:pPr>
      <w:ind w:left="-1418"/>
    </w:pPr>
    <w:rPr>
      <w:sz w:val="2"/>
      <w:szCs w:val="2"/>
    </w:rPr>
  </w:style>
  <w:style w:type="character" w:styleId="PageNumber">
    <w:name w:val="page number"/>
    <w:basedOn w:val="DefaultParagraphFont"/>
    <w:rsid w:val="00695AE7"/>
  </w:style>
  <w:style w:type="paragraph" w:styleId="Quote">
    <w:name w:val="Quote"/>
    <w:basedOn w:val="Heading1"/>
    <w:link w:val="QuoteChar"/>
    <w:qFormat/>
    <w:rsid w:val="00695AE7"/>
    <w:rPr>
      <w:b w:val="0"/>
      <w:sz w:val="72"/>
      <w:szCs w:val="72"/>
      <w:lang w:val="en-NZ"/>
    </w:rPr>
  </w:style>
  <w:style w:type="character" w:customStyle="1" w:styleId="QuoteChar">
    <w:name w:val="Quote Char"/>
    <w:basedOn w:val="DefaultParagraphFont"/>
    <w:link w:val="Quote"/>
    <w:rsid w:val="00695A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AE7"/>
    <w:pPr>
      <w:pageBreakBefore/>
    </w:pPr>
  </w:style>
  <w:style w:type="paragraph" w:customStyle="1" w:styleId="Border">
    <w:name w:val="Border"/>
    <w:basedOn w:val="Normal"/>
    <w:qFormat/>
    <w:rsid w:val="00695A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AE7"/>
    <w:rPr>
      <w:b/>
      <w:bCs/>
      <w:i/>
      <w:iCs/>
      <w:color w:val="auto"/>
    </w:rPr>
  </w:style>
  <w:style w:type="paragraph" w:styleId="IntenseQuote">
    <w:name w:val="Intense Quote"/>
    <w:basedOn w:val="Normal"/>
    <w:next w:val="Normal"/>
    <w:link w:val="IntenseQuoteChar"/>
    <w:uiPriority w:val="30"/>
    <w:qFormat/>
    <w:rsid w:val="00695A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A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AE7"/>
    <w:rPr>
      <w:smallCaps/>
      <w:color w:val="auto"/>
      <w:u w:val="single"/>
    </w:rPr>
  </w:style>
  <w:style w:type="character" w:styleId="IntenseReference">
    <w:name w:val="Intense Reference"/>
    <w:basedOn w:val="DefaultParagraphFont"/>
    <w:uiPriority w:val="32"/>
    <w:qFormat/>
    <w:rsid w:val="00695AE7"/>
    <w:rPr>
      <w:b/>
      <w:bCs/>
      <w:smallCaps/>
      <w:color w:val="auto"/>
      <w:spacing w:val="5"/>
      <w:u w:val="single"/>
    </w:rPr>
  </w:style>
  <w:style w:type="paragraph" w:customStyle="1" w:styleId="2ColumnHeading">
    <w:name w:val="2Column Heading"/>
    <w:basedOn w:val="BodyText"/>
    <w:qFormat/>
    <w:rsid w:val="00695AE7"/>
    <w:pPr>
      <w:spacing w:after="60"/>
      <w:ind w:left="-2268"/>
    </w:pPr>
    <w:rPr>
      <w:b/>
    </w:rPr>
  </w:style>
  <w:style w:type="paragraph" w:customStyle="1" w:styleId="Heading1TOC">
    <w:name w:val="Heading1 TOC"/>
    <w:basedOn w:val="Normal"/>
    <w:qFormat/>
    <w:rsid w:val="00695AE7"/>
    <w:pPr>
      <w:spacing w:before="240" w:after="120"/>
    </w:pPr>
    <w:rPr>
      <w:rFonts w:ascii="Times New Roman" w:hAnsi="Times New Roman"/>
      <w:b/>
      <w:sz w:val="32"/>
    </w:rPr>
  </w:style>
  <w:style w:type="paragraph" w:customStyle="1" w:styleId="Heading2TOC">
    <w:name w:val="Heading2 TOC"/>
    <w:basedOn w:val="Normal"/>
    <w:qFormat/>
    <w:rsid w:val="00695AE7"/>
    <w:pPr>
      <w:spacing w:before="240" w:after="60"/>
    </w:pPr>
    <w:rPr>
      <w:rFonts w:ascii="Times New Roman" w:hAnsi="Times New Roman"/>
      <w:b/>
      <w:sz w:val="28"/>
    </w:rPr>
  </w:style>
  <w:style w:type="character" w:customStyle="1" w:styleId="Underline">
    <w:name w:val="Underline"/>
    <w:basedOn w:val="DefaultParagraphFont"/>
    <w:qFormat/>
    <w:rsid w:val="00695AE7"/>
    <w:rPr>
      <w:u w:val="single"/>
    </w:rPr>
  </w:style>
  <w:style w:type="paragraph" w:styleId="BalloonText">
    <w:name w:val="Balloon Text"/>
    <w:basedOn w:val="Normal"/>
    <w:link w:val="BalloonTextChar"/>
    <w:rsid w:val="00695AE7"/>
    <w:rPr>
      <w:rFonts w:ascii="Tahoma" w:hAnsi="Tahoma" w:cs="Tahoma"/>
      <w:sz w:val="16"/>
      <w:szCs w:val="16"/>
    </w:rPr>
  </w:style>
  <w:style w:type="character" w:customStyle="1" w:styleId="BalloonTextChar">
    <w:name w:val="Balloon Text Char"/>
    <w:basedOn w:val="DefaultParagraphFont"/>
    <w:link w:val="BalloonText"/>
    <w:rsid w:val="00695A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A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5A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AE7"/>
    <w:rPr>
      <w:b/>
      <w:color w:val="660033"/>
      <w:spacing w:val="0"/>
    </w:rPr>
  </w:style>
  <w:style w:type="paragraph" w:customStyle="1" w:styleId="Nameditemlist">
    <w:name w:val="Named item list"/>
    <w:basedOn w:val="BodyText"/>
    <w:qFormat/>
    <w:rsid w:val="00695A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938</Words>
  <Characters>6174</Characters>
  <Application>Microsoft Office Word</Application>
  <DocSecurity>0</DocSecurity>
  <Lines>166</Lines>
  <Paragraphs>108</Paragraphs>
  <ScaleCrop>false</ScaleCrop>
  <Company>Author-it Software Corporation Ltd.</Company>
  <LinksUpToDate>false</LinksUpToDate>
  <CharactersWithSpaces>7068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FNS41710 Certificate IV in Insurance Broking</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2013-07-17T09:24:00Z</dcterms:created>
  <dcterms:modified xsi:type="dcterms:W3CDTF">2013-07-17T09:24:00Z</dcterms:modified>
</cp:coreProperties>
</file>