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590" w:rsidP="004705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FNS30110 Certificate III in Financial Services</w:t>
      </w:r>
      <w:r>
        <w:fldChar w:fldCharType="end"/>
      </w:r>
    </w:p>
    <w:p w:rsidR="00470590" w:rsidP="00470590">
      <w:pPr>
        <w:pStyle w:val="Version"/>
        <w:sectPr w:rsidSect="001C0F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C0FE9" w:rsidP="001C0FE9">
      <w:pPr>
        <w:pStyle w:val="SuperHeading"/>
      </w:pPr>
      <w:r w:rsidRPr="001C0FE9">
        <w:t>FNS30110 Certificate III in Financial Services</w:t>
      </w:r>
    </w:p>
    <w:p w:rsidR="00000000" w:rsidRPr="001C0FE9" w:rsidP="001C0FE9">
      <w:pPr>
        <w:pStyle w:val="Heading1"/>
      </w:pPr>
      <w:bookmarkStart w:id="1" w:name="O_49971"/>
      <w:bookmarkEnd w:id="1"/>
      <w:r w:rsidRPr="001C0FE9">
        <w:t>Modification History</w:t>
      </w:r>
    </w:p>
    <w:p w:rsidR="00000000" w:rsidRPr="001C0FE9" w:rsidP="001C0FE9">
      <w:pPr>
        <w:pStyle w:val="BodyText"/>
      </w:pPr>
      <w:r w:rsidRPr="001C0FE9">
        <w:t>Not applicable.</w:t>
      </w:r>
    </w:p>
    <w:p w:rsidR="00000000" w:rsidRPr="001C0FE9" w:rsidP="001C0FE9">
      <w:pPr>
        <w:pStyle w:val="AllowPageBreak"/>
      </w:pPr>
    </w:p>
    <w:p w:rsidR="00000000" w:rsidRPr="001C0FE9" w:rsidP="001C0FE9">
      <w:pPr>
        <w:pStyle w:val="Heading1"/>
      </w:pPr>
      <w:bookmarkStart w:id="2" w:name="O_49972"/>
      <w:bookmarkEnd w:id="2"/>
      <w:r w:rsidRPr="001C0FE9">
        <w:t>Description</w:t>
      </w:r>
    </w:p>
    <w:p w:rsidR="00000000" w:rsidRPr="001C0FE9" w:rsidP="001C0FE9">
      <w:pPr>
        <w:pStyle w:val="BodyText"/>
      </w:pPr>
    </w:p>
    <w:p w:rsidR="00000000" w:rsidRPr="001C0FE9" w:rsidP="001C0FE9">
      <w:pPr>
        <w:pStyle w:val="BodyText"/>
      </w:pPr>
      <w:r w:rsidRPr="001C0FE9">
        <w:t>This qualification is designed to reflect the job role of entry level employees working across the entire financial services indu</w:t>
      </w:r>
      <w:r w:rsidRPr="001C0FE9">
        <w:t>stry who perform duties such as:</w:t>
      </w:r>
    </w:p>
    <w:p w:rsidR="00000000" w:rsidRPr="001C0FE9" w:rsidP="001C0FE9">
      <w:pPr>
        <w:pStyle w:val="BodyText"/>
      </w:pPr>
    </w:p>
    <w:p w:rsidR="00000000" w:rsidRPr="001C0FE9" w:rsidP="001C0FE9">
      <w:pPr>
        <w:pStyle w:val="ListBullet"/>
      </w:pPr>
      <w:r w:rsidRPr="001C0FE9">
        <w:t>responding to customer enquiries</w:t>
      </w:r>
    </w:p>
    <w:p w:rsidR="00000000" w:rsidRPr="001C0FE9" w:rsidP="001C0FE9">
      <w:pPr>
        <w:pStyle w:val="ListBullet"/>
      </w:pPr>
      <w:r w:rsidRPr="001C0FE9">
        <w:t>sales and service</w:t>
      </w:r>
    </w:p>
    <w:p w:rsidR="00000000" w:rsidRPr="001C0FE9" w:rsidP="001C0FE9">
      <w:pPr>
        <w:pStyle w:val="ListBullet"/>
      </w:pPr>
      <w:r w:rsidRPr="001C0FE9">
        <w:t>maintaining financial records</w:t>
      </w:r>
    </w:p>
    <w:p w:rsidR="00000000" w:rsidRPr="001C0FE9" w:rsidP="001C0FE9">
      <w:pPr>
        <w:pStyle w:val="ListBullet"/>
      </w:pPr>
      <w:r w:rsidRPr="001C0FE9">
        <w:t>performing clerical duties</w:t>
      </w:r>
    </w:p>
    <w:p w:rsidR="00470590" w:rsidP="001C0FE9">
      <w:pPr>
        <w:pStyle w:val="ListBullet"/>
      </w:pPr>
      <w:r w:rsidRPr="001C0FE9">
        <w:t>applying fundamental skills in banking, credit management, insurance and retail financial services</w:t>
      </w:r>
    </w:p>
    <w:p w:rsidR="00470590" w:rsidP="001C0FE9">
      <w:pPr>
        <w:pStyle w:val="ListBullet"/>
      </w:pPr>
    </w:p>
    <w:p w:rsidR="00000000" w:rsidRPr="001C0FE9" w:rsidP="001C0FE9">
      <w:pPr>
        <w:pStyle w:val="Heading1"/>
      </w:pPr>
      <w:bookmarkStart w:id="3" w:name="O_49973"/>
      <w:bookmarkEnd w:id="3"/>
      <w:r w:rsidRPr="001C0FE9">
        <w:t>Pathways Information</w:t>
      </w:r>
    </w:p>
    <w:p w:rsidR="00000000" w:rsidRPr="001C0FE9" w:rsidP="001C0FE9">
      <w:pPr>
        <w:pStyle w:val="BodyText"/>
      </w:pPr>
      <w:r w:rsidRPr="001C0FE9">
        <w:rPr>
          <w:rStyle w:val="SpecialBold"/>
        </w:rPr>
        <w:t>Qualification Pathway</w:t>
      </w:r>
    </w:p>
    <w:p w:rsidR="00000000" w:rsidRPr="001C0FE9" w:rsidP="001C0FE9">
      <w:pPr>
        <w:pStyle w:val="BodyText"/>
      </w:pPr>
    </w:p>
    <w:p w:rsidR="00000000" w:rsidRPr="001C0FE9" w:rsidP="001C0FE9">
      <w:pPr>
        <w:pStyle w:val="BodyText"/>
      </w:pPr>
      <w:r w:rsidRPr="001C0FE9">
        <w:t>This qualification is suited to an Australian Apprenticeship pathway.</w:t>
      </w:r>
    </w:p>
    <w:p w:rsidR="00000000" w:rsidRPr="001C0FE9" w:rsidP="001C0FE9">
      <w:pPr>
        <w:pStyle w:val="BodyText"/>
      </w:pPr>
    </w:p>
    <w:p w:rsidR="00000000" w:rsidRPr="001C0FE9" w:rsidP="001C0FE9">
      <w:pPr>
        <w:pStyle w:val="BodyText"/>
      </w:pPr>
      <w:r w:rsidRPr="001C0FE9">
        <w:t>The primary pathway from this qualification is entry level employment in a range of financial services sectors. Depending on the secto</w:t>
      </w:r>
      <w:r w:rsidRPr="001C0FE9">
        <w:t>r entered specialist FNS10 Financial Services Training Package qualifications at Certificate III and IV would support career progression.</w:t>
      </w:r>
    </w:p>
    <w:p w:rsidR="00000000" w:rsidRPr="001C0FE9" w:rsidP="001C0FE9">
      <w:pPr>
        <w:pStyle w:val="BodyText"/>
      </w:pPr>
    </w:p>
    <w:p w:rsidR="00470590" w:rsidP="001C0FE9">
      <w:pPr>
        <w:pStyle w:val="BodyText"/>
      </w:pPr>
      <w:r w:rsidRPr="001C0FE9">
        <w:t>Selecting the identified elective units could meet Tier 2 Australian Securities and Investments Commission (ASIC) acc</w:t>
      </w:r>
      <w:r w:rsidRPr="001C0FE9">
        <w:t>reditation requirements for providing limited financial products advice. Conditions relating to this should be obtained from ASIC.</w:t>
      </w:r>
    </w:p>
    <w:p w:rsidR="00470590" w:rsidP="001C0FE9">
      <w:pPr>
        <w:pStyle w:val="BodyText"/>
      </w:pPr>
    </w:p>
    <w:p w:rsidR="00000000" w:rsidRPr="001C0FE9" w:rsidP="001C0FE9">
      <w:pPr>
        <w:pStyle w:val="Heading1"/>
      </w:pPr>
      <w:bookmarkStart w:id="4" w:name="O_49974"/>
      <w:bookmarkEnd w:id="4"/>
      <w:r w:rsidRPr="001C0FE9">
        <w:t>Licensing/Regulatory Information</w:t>
      </w:r>
    </w:p>
    <w:p w:rsidR="00000000" w:rsidRPr="001C0FE9" w:rsidP="001C0FE9">
      <w:pPr>
        <w:pStyle w:val="BodyText"/>
      </w:pPr>
      <w:r w:rsidRPr="001C0FE9">
        <w:t>Not applicable.</w:t>
      </w:r>
    </w:p>
    <w:p w:rsidR="00000000" w:rsidRPr="001C0FE9" w:rsidP="001C0FE9">
      <w:pPr>
        <w:pStyle w:val="AllowPageBreak"/>
      </w:pPr>
    </w:p>
    <w:p w:rsidR="00000000" w:rsidRPr="001C0FE9" w:rsidP="001C0FE9">
      <w:pPr>
        <w:pStyle w:val="Heading1"/>
      </w:pPr>
      <w:bookmarkStart w:id="5" w:name="O_49975"/>
      <w:bookmarkEnd w:id="5"/>
      <w:r w:rsidRPr="001C0FE9">
        <w:t>Entry Requirements</w:t>
      </w:r>
    </w:p>
    <w:p w:rsidR="00000000" w:rsidRPr="001C0FE9" w:rsidP="001C0FE9">
      <w:pPr>
        <w:pStyle w:val="BodyText"/>
      </w:pPr>
      <w:r w:rsidRPr="001C0FE9">
        <w:t>Not applicable.</w:t>
      </w:r>
    </w:p>
    <w:p w:rsidR="00000000" w:rsidRPr="001C0FE9" w:rsidP="001C0FE9">
      <w:pPr>
        <w:pStyle w:val="AllowPageBreak"/>
      </w:pPr>
    </w:p>
    <w:p w:rsidR="00000000" w:rsidRPr="001C0FE9" w:rsidP="001C0FE9">
      <w:pPr>
        <w:pStyle w:val="Heading1"/>
      </w:pPr>
      <w:bookmarkStart w:id="6" w:name="O_49976"/>
      <w:bookmarkEnd w:id="6"/>
      <w:r w:rsidRPr="001C0FE9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4705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E9">
            <w:pPr>
              <w:pStyle w:val="BodyText"/>
              <w:rPr>
                <w:lang w:val="en-NZ"/>
              </w:rPr>
            </w:pPr>
            <w:r w:rsidRPr="001C0FE9">
              <w:rPr>
                <w:rStyle w:val="SpecialBold"/>
              </w:rPr>
              <w:t>EMPLOYABILITY SKILLS QUALIFICATION SUMMARY</w:t>
            </w:r>
          </w:p>
        </w:tc>
      </w:tr>
      <w:tr w:rsidTr="004705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E9">
            <w:pPr>
              <w:pStyle w:val="BodyText"/>
              <w:rPr>
                <w:lang w:val="en-NZ"/>
              </w:rPr>
            </w:pPr>
          </w:p>
        </w:tc>
      </w:tr>
      <w:tr w:rsidTr="004705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E9" w:rsidP="001C0FE9">
            <w:pPr>
              <w:pStyle w:val="BodyText"/>
            </w:pPr>
            <w:r w:rsidRPr="001C0FE9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E9">
            <w:pPr>
              <w:pStyle w:val="BodyText"/>
              <w:rPr>
                <w:lang w:val="en-NZ"/>
              </w:rPr>
            </w:pPr>
            <w:r w:rsidRPr="001C0FE9">
              <w:rPr>
                <w:rStyle w:val="SpecialBold"/>
              </w:rPr>
              <w:t>Industry</w:t>
            </w:r>
            <w:r w:rsidRPr="001C0FE9">
              <w:t>/</w:t>
            </w:r>
            <w:r w:rsidRPr="001C0FE9">
              <w:rPr>
                <w:rStyle w:val="SpecialBold"/>
              </w:rPr>
              <w:t>enterprise requirements for this qualification include</w:t>
            </w:r>
            <w:r w:rsidRPr="001C0FE9">
              <w:t>:</w:t>
            </w:r>
          </w:p>
        </w:tc>
      </w:tr>
      <w:tr w:rsidTr="004705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E9">
            <w:pPr>
              <w:pStyle w:val="BodyText"/>
              <w:rPr>
                <w:lang w:val="en-NZ"/>
              </w:rPr>
            </w:pPr>
            <w:r w:rsidRPr="001C0FE9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E9" w:rsidP="001C0FE9">
            <w:pPr>
              <w:pStyle w:val="ListBullet"/>
            </w:pPr>
            <w:r w:rsidRPr="001C0FE9">
              <w:t>conducting research to collect and analyse information and present it in report form</w:t>
            </w:r>
          </w:p>
          <w:p w:rsidR="00000000" w:rsidRPr="001C0FE9" w:rsidP="001C0FE9">
            <w:pPr>
              <w:pStyle w:val="ListBullet"/>
            </w:pPr>
            <w:r w:rsidRPr="001C0FE9">
              <w:t>having the ability to question, clarify and evaluate information</w:t>
            </w:r>
          </w:p>
          <w:p w:rsidR="00000000" w:rsidRPr="001C0FE9" w:rsidP="001C0FE9">
            <w:pPr>
              <w:pStyle w:val="ListBullet"/>
            </w:pPr>
            <w:r w:rsidRPr="001C0FE9">
              <w:t>investigating and negotiating to resolve disputes</w:t>
            </w:r>
          </w:p>
          <w:p w:rsidR="00000000" w:rsidRPr="001C0FE9" w:rsidP="001C0FE9">
            <w:pPr>
              <w:pStyle w:val="ListBullet"/>
            </w:pPr>
            <w:r w:rsidRPr="001C0FE9">
              <w:t>liaising with internal and external personnel with an ab</w:t>
            </w:r>
            <w:r w:rsidRPr="001C0FE9">
              <w:t>ility to 'read' verbal and non-verbal body language</w:t>
            </w:r>
          </w:p>
          <w:p w:rsidR="00000000" w:rsidRPr="001C0FE9" w:rsidP="001C0FE9">
            <w:pPr>
              <w:pStyle w:val="ListBullet"/>
            </w:pPr>
            <w:r w:rsidRPr="001C0FE9">
              <w:t>using a range of techniques and sales skills to elicit feedback from customers</w:t>
            </w:r>
          </w:p>
          <w:p w:rsidR="00000000" w:rsidRPr="001C0FE9" w:rsidP="001C0FE9">
            <w:pPr>
              <w:pStyle w:val="ListBullet"/>
            </w:pPr>
            <w:r w:rsidRPr="001C0FE9">
              <w:t>using specialist language in written and oral communication</w:t>
            </w:r>
          </w:p>
          <w:p w:rsidR="00000000" w:rsidP="001C0FE9">
            <w:pPr>
              <w:pStyle w:val="ListBullet"/>
              <w:rPr>
                <w:lang w:val="en-NZ"/>
              </w:rPr>
            </w:pPr>
            <w:r w:rsidRPr="001C0FE9">
              <w:t>writing in a range of styles to suit different audiences</w:t>
            </w:r>
          </w:p>
        </w:tc>
      </w:tr>
      <w:tr w:rsidTr="004705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E9">
            <w:pPr>
              <w:pStyle w:val="BodyText"/>
              <w:rPr>
                <w:lang w:val="en-NZ"/>
              </w:rPr>
            </w:pPr>
            <w:r w:rsidRPr="001C0FE9">
              <w:t>Teamwor</w:t>
            </w:r>
            <w:r w:rsidRPr="001C0FE9">
              <w:t>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E9" w:rsidP="001C0FE9">
            <w:pPr>
              <w:pStyle w:val="ListBullet"/>
            </w:pPr>
            <w:r w:rsidRPr="001C0FE9">
              <w:t>receiving feedback on performance</w:t>
            </w:r>
          </w:p>
          <w:p w:rsidR="00000000" w:rsidRPr="001C0FE9" w:rsidP="001C0FE9">
            <w:pPr>
              <w:pStyle w:val="ListBullet"/>
            </w:pPr>
            <w:r w:rsidRPr="001C0FE9">
              <w:t>referring matters to nominated person as required</w:t>
            </w:r>
          </w:p>
          <w:p w:rsidR="00000000" w:rsidP="001C0FE9">
            <w:pPr>
              <w:pStyle w:val="ListBullet"/>
              <w:rPr>
                <w:lang w:val="en-NZ"/>
              </w:rPr>
            </w:pPr>
            <w:r w:rsidRPr="001C0FE9">
              <w:t>working as a member of a team and applying knowledge of one's own role to achieve team goals</w:t>
            </w:r>
          </w:p>
        </w:tc>
      </w:tr>
      <w:tr w:rsidTr="004705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E9">
            <w:pPr>
              <w:pStyle w:val="BodyText"/>
              <w:rPr>
                <w:lang w:val="en-NZ"/>
              </w:rPr>
            </w:pPr>
            <w:r w:rsidRPr="001C0FE9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E9" w:rsidP="001C0FE9">
            <w:pPr>
              <w:pStyle w:val="ListBullet"/>
            </w:pPr>
            <w:r w:rsidRPr="001C0FE9">
              <w:t>collecting, comparing and contrasting data in order to create reports</w:t>
            </w:r>
          </w:p>
          <w:p w:rsidR="00000000" w:rsidP="001C0FE9">
            <w:pPr>
              <w:pStyle w:val="ListBullet"/>
              <w:rPr>
                <w:lang w:val="en-NZ"/>
              </w:rPr>
            </w:pPr>
            <w:r w:rsidRPr="001C0FE9">
              <w:t>using problem solving tools and techniques to balance and reconcile amounts</w:t>
            </w:r>
          </w:p>
        </w:tc>
      </w:tr>
      <w:tr w:rsidTr="004705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E9">
            <w:pPr>
              <w:pStyle w:val="BodyText"/>
              <w:rPr>
                <w:lang w:val="en-NZ"/>
              </w:rPr>
            </w:pPr>
            <w:r w:rsidRPr="001C0FE9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E9" w:rsidP="001C0FE9">
            <w:pPr>
              <w:pStyle w:val="ListBullet"/>
            </w:pPr>
            <w:r w:rsidRPr="001C0FE9">
              <w:t>contributing to solutions to workplace challenges</w:t>
            </w:r>
          </w:p>
          <w:p w:rsidR="00000000" w:rsidRPr="001C0FE9" w:rsidP="001C0FE9">
            <w:pPr>
              <w:pStyle w:val="ListBullet"/>
            </w:pPr>
            <w:r w:rsidRPr="001C0FE9">
              <w:t>contributing to the design and p</w:t>
            </w:r>
            <w:r w:rsidRPr="001C0FE9">
              <w:t>reparation of reports to effectively present workplace information</w:t>
            </w:r>
          </w:p>
          <w:p w:rsidR="00000000" w:rsidP="001C0FE9">
            <w:pPr>
              <w:pStyle w:val="ListBullet"/>
              <w:rPr>
                <w:lang w:val="en-NZ"/>
              </w:rPr>
            </w:pPr>
            <w:r w:rsidRPr="001C0FE9">
              <w:t>identifying cross-selling opportunities</w:t>
            </w:r>
          </w:p>
        </w:tc>
      </w:tr>
      <w:tr w:rsidTr="004705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E9">
            <w:pPr>
              <w:pStyle w:val="BodyText"/>
              <w:rPr>
                <w:lang w:val="en-NZ"/>
              </w:rPr>
            </w:pPr>
            <w:r w:rsidRPr="001C0FE9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E9" w:rsidP="001C0FE9">
            <w:pPr>
              <w:pStyle w:val="ListBullet"/>
            </w:pPr>
            <w:r w:rsidRPr="001C0FE9">
              <w:t>contributing to the planning process by researching and validating information relating to estates</w:t>
            </w:r>
          </w:p>
          <w:p w:rsidR="00000000" w:rsidRPr="001C0FE9" w:rsidP="001C0FE9">
            <w:pPr>
              <w:pStyle w:val="ListBullet"/>
            </w:pPr>
            <w:r w:rsidRPr="001C0FE9">
              <w:t>planning work considerin</w:t>
            </w:r>
            <w:r w:rsidRPr="001C0FE9">
              <w:t>g resources, time and other constraints</w:t>
            </w:r>
          </w:p>
          <w:p w:rsidR="00000000" w:rsidP="001C0FE9">
            <w:pPr>
              <w:pStyle w:val="ListBullet"/>
              <w:rPr>
                <w:lang w:val="en-NZ"/>
              </w:rPr>
            </w:pPr>
            <w:r w:rsidRPr="001C0FE9">
              <w:t>processing routine documents and maintaining files, managing information, and scheduling and coordinating competing tasks</w:t>
            </w:r>
          </w:p>
        </w:tc>
      </w:tr>
      <w:tr w:rsidTr="004705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E9">
            <w:pPr>
              <w:pStyle w:val="BodyText"/>
              <w:rPr>
                <w:lang w:val="en-NZ"/>
              </w:rPr>
            </w:pPr>
            <w:r w:rsidRPr="001C0FE9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E9" w:rsidP="001C0FE9">
            <w:pPr>
              <w:pStyle w:val="ListBullet"/>
            </w:pPr>
            <w:r w:rsidRPr="001C0FE9">
              <w:t>managing own time and priorities and dealing with contingencies</w:t>
            </w:r>
          </w:p>
          <w:p w:rsidR="00000000" w:rsidRPr="001C0FE9" w:rsidP="001C0FE9">
            <w:pPr>
              <w:pStyle w:val="ListBullet"/>
            </w:pPr>
            <w:r w:rsidRPr="001C0FE9">
              <w:t>operating within industry and organisational codes of practice, legislation and regulations</w:t>
            </w:r>
          </w:p>
          <w:p w:rsidR="00000000" w:rsidP="001C0FE9">
            <w:pPr>
              <w:pStyle w:val="ListBullet"/>
              <w:rPr>
                <w:lang w:val="en-NZ"/>
              </w:rPr>
            </w:pPr>
            <w:r w:rsidRPr="001C0FE9">
              <w:t>taking responsibility as required by work role and ensuring all organisational policies and procedures are followed</w:t>
            </w:r>
          </w:p>
        </w:tc>
      </w:tr>
      <w:tr w:rsidTr="004705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E9">
            <w:pPr>
              <w:pStyle w:val="BodyText"/>
              <w:rPr>
                <w:lang w:val="en-NZ"/>
              </w:rPr>
            </w:pPr>
            <w:r w:rsidRPr="001C0FE9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E9" w:rsidP="001C0FE9">
            <w:pPr>
              <w:pStyle w:val="ListBullet"/>
            </w:pPr>
            <w:r w:rsidRPr="001C0FE9">
              <w:t>acquiring and applying knowledge of s</w:t>
            </w:r>
            <w:r w:rsidRPr="001C0FE9">
              <w:t>ervices and organisational policies and procedures</w:t>
            </w:r>
          </w:p>
          <w:p w:rsidR="00000000" w:rsidRPr="001C0FE9" w:rsidP="001C0FE9">
            <w:pPr>
              <w:pStyle w:val="ListBullet"/>
            </w:pPr>
            <w:r w:rsidRPr="001C0FE9">
              <w:t>asking questions to clarify instructions</w:t>
            </w:r>
          </w:p>
          <w:p w:rsidR="00000000" w:rsidRPr="001C0FE9" w:rsidP="001C0FE9">
            <w:pPr>
              <w:pStyle w:val="ListBullet"/>
            </w:pPr>
            <w:r w:rsidRPr="001C0FE9">
              <w:t>seeking advice on technical issues</w:t>
            </w:r>
          </w:p>
          <w:p w:rsidR="00000000" w:rsidP="001C0FE9">
            <w:pPr>
              <w:pStyle w:val="ListBullet"/>
              <w:rPr>
                <w:lang w:val="en-NZ"/>
              </w:rPr>
            </w:pPr>
            <w:r w:rsidRPr="001C0FE9">
              <w:t>using online help and manuals to solve basic technology problems</w:t>
            </w:r>
          </w:p>
        </w:tc>
      </w:tr>
      <w:tr w:rsidTr="0047059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FE9">
            <w:pPr>
              <w:pStyle w:val="BodyText"/>
              <w:rPr>
                <w:lang w:val="en-NZ"/>
              </w:rPr>
            </w:pPr>
            <w:r w:rsidRPr="001C0FE9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FE9" w:rsidP="001C0FE9">
            <w:pPr>
              <w:pStyle w:val="ListBullet"/>
            </w:pPr>
            <w:r w:rsidRPr="001C0FE9">
              <w:t>using electronic communication devices and processe</w:t>
            </w:r>
            <w:r w:rsidRPr="001C0FE9">
              <w:t>s such as internet, software packages and email, to produce written correspondence and reports</w:t>
            </w:r>
          </w:p>
          <w:p w:rsidR="00000000" w:rsidRPr="001C0FE9" w:rsidP="001C0FE9">
            <w:pPr>
              <w:pStyle w:val="ListBullet"/>
            </w:pPr>
            <w:r w:rsidRPr="001C0FE9">
              <w:t>using technology to assist the management of information and to assist the planning process</w:t>
            </w:r>
          </w:p>
        </w:tc>
      </w:tr>
    </w:tbl>
    <w:p w:rsidR="00470590" w:rsidP="001C0FE9">
      <w:pPr>
        <w:pStyle w:val="BodyText"/>
      </w:pPr>
    </w:p>
    <w:p w:rsidR="00470590" w:rsidP="001C0FE9">
      <w:pPr>
        <w:pStyle w:val="BodyText"/>
      </w:pPr>
    </w:p>
    <w:p w:rsidR="00470590" w:rsidP="001C0FE9">
      <w:pPr>
        <w:pStyle w:val="BodyText"/>
      </w:pPr>
      <w:r w:rsidRPr="001C0FE9">
        <w:t xml:space="preserve"> </w:t>
      </w:r>
    </w:p>
    <w:p w:rsidR="00470590" w:rsidP="001C0FE9">
      <w:pPr>
        <w:pStyle w:val="BodyText"/>
      </w:pPr>
    </w:p>
    <w:p w:rsidR="00000000" w:rsidRPr="001C0FE9" w:rsidP="001C0FE9">
      <w:pPr>
        <w:pStyle w:val="Heading1"/>
      </w:pPr>
      <w:bookmarkStart w:id="7" w:name="O_49977"/>
      <w:bookmarkEnd w:id="7"/>
      <w:r w:rsidRPr="001C0FE9">
        <w:t>Packaging Rules</w:t>
      </w:r>
    </w:p>
    <w:p w:rsidR="00000000" w:rsidRPr="001C0FE9" w:rsidP="001C0FE9">
      <w:pPr>
        <w:pStyle w:val="BodyText"/>
      </w:pPr>
      <w:r w:rsidRPr="001C0FE9">
        <w:rPr>
          <w:rStyle w:val="SpecialBold"/>
        </w:rPr>
        <w:t>Packaging Rules</w:t>
      </w:r>
    </w:p>
    <w:p w:rsidR="00000000" w:rsidRPr="001C0FE9" w:rsidP="001C0FE9">
      <w:pPr>
        <w:pStyle w:val="BodyText"/>
      </w:pPr>
      <w:r w:rsidRPr="001C0FE9">
        <w:rPr>
          <w:rStyle w:val="SpecialBold"/>
        </w:rPr>
        <w:t>13 units</w:t>
      </w:r>
      <w:r w:rsidRPr="001C0FE9">
        <w:t xml:space="preserve"> must be achieved:</w:t>
      </w:r>
    </w:p>
    <w:p w:rsidR="00000000" w:rsidRPr="001C0FE9" w:rsidP="001C0FE9">
      <w:pPr>
        <w:pStyle w:val="BodyText"/>
      </w:pPr>
    </w:p>
    <w:p w:rsidR="00000000" w:rsidRPr="001C0FE9" w:rsidP="001C0FE9">
      <w:pPr>
        <w:pStyle w:val="BodyText"/>
      </w:pPr>
      <w:r w:rsidRPr="001C0FE9">
        <w:rPr>
          <w:rStyle w:val="SpecialBold"/>
        </w:rPr>
        <w:t>4 core units</w:t>
      </w:r>
    </w:p>
    <w:p w:rsidR="00000000" w:rsidRPr="001C0FE9" w:rsidP="001C0FE9">
      <w:pPr>
        <w:pStyle w:val="BodyText"/>
      </w:pPr>
      <w:r w:rsidRPr="001C0FE9">
        <w:rPr>
          <w:rStyle w:val="Emphasis"/>
        </w:rPr>
        <w:t>plus</w:t>
      </w:r>
      <w:r w:rsidRPr="001C0FE9">
        <w:t xml:space="preserve"> </w:t>
      </w:r>
      <w:r w:rsidRPr="001C0FE9">
        <w:rPr>
          <w:rStyle w:val="SpecialBold"/>
        </w:rPr>
        <w:t>9 elective units</w:t>
      </w:r>
    </w:p>
    <w:p w:rsidR="00000000" w:rsidRPr="001C0FE9" w:rsidP="001C0FE9">
      <w:pPr>
        <w:pStyle w:val="BodyText"/>
      </w:pPr>
    </w:p>
    <w:p w:rsidR="00000000" w:rsidRPr="001C0FE9" w:rsidP="001C0FE9">
      <w:pPr>
        <w:pStyle w:val="ListBullet"/>
      </w:pPr>
      <w:r w:rsidRPr="001C0FE9">
        <w:t>all elective units of competency may be selected from the elective bank below</w:t>
      </w:r>
    </w:p>
    <w:p w:rsidR="00000000" w:rsidRPr="001C0FE9" w:rsidP="001C0FE9">
      <w:pPr>
        <w:pStyle w:val="ListBullet"/>
      </w:pPr>
      <w:r w:rsidRPr="001C0FE9">
        <w:t>a maximum of 3 electives may be selected from units aligned to Certificate III qualifications in the FNS10 Financial Serv</w:t>
      </w:r>
      <w:r w:rsidRPr="001C0FE9">
        <w:t>ices Training Package or another endorsed Training Package or accredited course</w:t>
      </w:r>
    </w:p>
    <w:p w:rsidR="00000000" w:rsidRPr="001C0FE9" w:rsidP="001C0FE9">
      <w:pPr>
        <w:pStyle w:val="ListBullet"/>
      </w:pPr>
      <w:r w:rsidRPr="001C0FE9">
        <w:t>a maximum of 3 electives may be selected from units aligned to Certificate IV qualifications in the FNS10 Financial Services Training Package or another endorsed Training Packa</w:t>
      </w:r>
      <w:r w:rsidRPr="001C0FE9">
        <w:t>ge or accredited course.</w:t>
      </w:r>
    </w:p>
    <w:p w:rsidR="00000000" w:rsidRPr="001C0FE9" w:rsidP="001C0FE9">
      <w:pPr>
        <w:pStyle w:val="BodyText"/>
      </w:pPr>
    </w:p>
    <w:p w:rsidR="00000000" w:rsidRPr="001C0FE9" w:rsidP="001C0FE9">
      <w:pPr>
        <w:pStyle w:val="BodyText"/>
      </w:pPr>
      <w:r w:rsidRPr="001C0FE9">
        <w:t>Elective units must be relevant to the work outcome, local industry requirements and the qualification level.</w:t>
      </w:r>
    </w:p>
    <w:p w:rsidR="00000000" w:rsidRPr="001C0FE9" w:rsidP="001C0FE9">
      <w:pPr>
        <w:pStyle w:val="BodyText"/>
      </w:pPr>
    </w:p>
    <w:p w:rsidR="00000000" w:rsidRPr="001C0FE9" w:rsidP="001C0FE9">
      <w:pPr>
        <w:pStyle w:val="BodyText"/>
      </w:pPr>
      <w:r w:rsidRPr="001C0FE9">
        <w:t>Units selected from other Training Packages or accredited courses must not duplicate units selected from or available within the FNS10 Financial Services or BSB07 Business Services Training Packages.</w:t>
      </w:r>
    </w:p>
    <w:p w:rsidR="00000000" w:rsidRPr="001C0FE9" w:rsidP="001C0FE9">
      <w:pPr>
        <w:pStyle w:val="BodyText"/>
      </w:pPr>
    </w:p>
    <w:p w:rsidR="00000000" w:rsidRPr="001C0FE9" w:rsidP="001C0FE9">
      <w:pPr>
        <w:pStyle w:val="BodyText"/>
      </w:pPr>
      <w:r w:rsidRPr="001C0FE9">
        <w:rPr>
          <w:rStyle w:val="BoldandItalics"/>
        </w:rPr>
        <w:t>Core units of competency</w:t>
      </w:r>
      <w:r w:rsidRPr="001C0FE9">
        <w:t>:</w:t>
      </w:r>
    </w:p>
    <w:p w:rsidR="00000000" w:rsidRPr="001C0FE9" w:rsidP="001C0FE9">
      <w:pPr>
        <w:pStyle w:val="BodyText"/>
      </w:pPr>
    </w:p>
    <w:p w:rsidR="00000000" w:rsidRPr="001C0FE9" w:rsidP="001C0FE9">
      <w:pPr>
        <w:pStyle w:val="ListBullet"/>
      </w:pPr>
      <w:r w:rsidRPr="001C0FE9">
        <w:t>BSBOHS303B Contribute to OH</w:t>
      </w:r>
      <w:r w:rsidRPr="001C0FE9">
        <w:t>S hazard identification and risk assessment</w:t>
      </w:r>
    </w:p>
    <w:p w:rsidR="00000000" w:rsidRPr="001C0FE9" w:rsidP="001C0FE9">
      <w:pPr>
        <w:pStyle w:val="ListBullet"/>
      </w:pPr>
      <w:r w:rsidRPr="001C0FE9">
        <w:t>BSBWOR203A Work effectively with others</w:t>
      </w:r>
    </w:p>
    <w:p w:rsidR="00000000" w:rsidRPr="001C0FE9" w:rsidP="001C0FE9">
      <w:pPr>
        <w:pStyle w:val="ListBullet"/>
      </w:pPr>
      <w:r w:rsidRPr="001C0FE9">
        <w:t>BSBWOR204A Use business technology</w:t>
      </w:r>
    </w:p>
    <w:p w:rsidR="00000000" w:rsidRPr="001C0FE9" w:rsidP="001C0FE9">
      <w:pPr>
        <w:pStyle w:val="ListBullet"/>
      </w:pPr>
      <w:r w:rsidRPr="001C0FE9">
        <w:t>FNSINC301A Work effectively in the financial services industry</w:t>
      </w:r>
    </w:p>
    <w:p w:rsidR="00000000" w:rsidRPr="001C0FE9" w:rsidP="001C0FE9">
      <w:pPr>
        <w:pStyle w:val="BodyText"/>
      </w:pPr>
    </w:p>
    <w:p w:rsidR="00000000" w:rsidRPr="001C0FE9" w:rsidP="001C0FE9">
      <w:pPr>
        <w:pStyle w:val="BodyText"/>
      </w:pPr>
      <w:r w:rsidRPr="001C0FE9">
        <w:rPr>
          <w:rStyle w:val="BoldandItalics"/>
        </w:rPr>
        <w:t>Elective units of competency</w:t>
      </w:r>
      <w:r w:rsidRPr="001C0FE9">
        <w:t>:</w:t>
      </w:r>
    </w:p>
    <w:p w:rsidR="00000000" w:rsidRPr="001C0FE9" w:rsidP="001C0FE9">
      <w:pPr>
        <w:pStyle w:val="BodyText"/>
      </w:pPr>
    </w:p>
    <w:p w:rsidR="00000000" w:rsidRPr="001C0FE9" w:rsidP="001C0FE9">
      <w:pPr>
        <w:pStyle w:val="ListBullet"/>
      </w:pPr>
      <w:r w:rsidRPr="001C0FE9">
        <w:t>BSBCCO201A Action customer contact</w:t>
      </w:r>
    </w:p>
    <w:p w:rsidR="00000000" w:rsidRPr="001C0FE9" w:rsidP="001C0FE9">
      <w:pPr>
        <w:pStyle w:val="ListBullet"/>
      </w:pPr>
      <w:r w:rsidRPr="001C0FE9">
        <w:t>BSBCCO</w:t>
      </w:r>
      <w:r w:rsidRPr="001C0FE9">
        <w:t>304B Provide sales solutions to customers</w:t>
      </w:r>
    </w:p>
    <w:p w:rsidR="00000000" w:rsidRPr="001C0FE9" w:rsidP="001C0FE9">
      <w:pPr>
        <w:pStyle w:val="ListBullet"/>
      </w:pPr>
      <w:r w:rsidRPr="001C0FE9">
        <w:t>BSBITU304A Produce spreadsheets</w:t>
      </w:r>
    </w:p>
    <w:p w:rsidR="00000000" w:rsidRPr="001C0FE9" w:rsidP="001C0FE9">
      <w:pPr>
        <w:pStyle w:val="ListBullet"/>
      </w:pPr>
      <w:r w:rsidRPr="001C0FE9">
        <w:t>BSBITU305A Conduct online transactions</w:t>
      </w:r>
    </w:p>
    <w:p w:rsidR="00000000" w:rsidRPr="001C0FE9" w:rsidP="001C0FE9">
      <w:pPr>
        <w:pStyle w:val="ListBullet"/>
      </w:pPr>
      <w:r w:rsidRPr="001C0FE9">
        <w:t xml:space="preserve">BSBRKG303B Retrieve information from records </w:t>
      </w:r>
    </w:p>
    <w:p w:rsidR="00000000" w:rsidRPr="001C0FE9" w:rsidP="001C0FE9">
      <w:pPr>
        <w:pStyle w:val="ListBullet"/>
      </w:pPr>
      <w:r w:rsidRPr="001C0FE9">
        <w:t>BSBRKG304B Maintain business records</w:t>
      </w:r>
    </w:p>
    <w:p w:rsidR="00000000" w:rsidRPr="001C0FE9" w:rsidP="001C0FE9">
      <w:pPr>
        <w:pStyle w:val="ListBullet"/>
      </w:pPr>
      <w:r w:rsidRPr="001C0FE9">
        <w:t>FNSACC303A Perform financial calculations</w:t>
      </w:r>
    </w:p>
    <w:p w:rsidR="00000000" w:rsidRPr="001C0FE9" w:rsidP="001C0FE9">
      <w:pPr>
        <w:pStyle w:val="ListBullet"/>
      </w:pPr>
      <w:r w:rsidRPr="001C0FE9">
        <w:t>FNSASIC301C Establ</w:t>
      </w:r>
      <w:r w:rsidRPr="001C0FE9">
        <w:t>ish client relationship and analyse needs *</w:t>
      </w:r>
    </w:p>
    <w:p w:rsidR="00000000" w:rsidRPr="001C0FE9" w:rsidP="001C0FE9">
      <w:pPr>
        <w:pStyle w:val="ListBullet"/>
      </w:pPr>
      <w:r w:rsidRPr="001C0FE9">
        <w:t>FNSASIC302C Develop, present and negotiate client solutions *</w:t>
      </w:r>
    </w:p>
    <w:p w:rsidR="00000000" w:rsidRPr="001C0FE9" w:rsidP="001C0FE9">
      <w:pPr>
        <w:pStyle w:val="ListBullet"/>
      </w:pPr>
      <w:r w:rsidRPr="001C0FE9">
        <w:t>FNSASIC303A Provide advice on First Home Saver Account Deposit Products and Non-cash Payments</w:t>
      </w:r>
    </w:p>
    <w:p w:rsidR="00000000" w:rsidRPr="001C0FE9" w:rsidP="001C0FE9">
      <w:pPr>
        <w:pStyle w:val="ListBullet"/>
      </w:pPr>
      <w:r w:rsidRPr="001C0FE9">
        <w:t>FNSACM302A Prepare, match and process receipts</w:t>
      </w:r>
    </w:p>
    <w:p w:rsidR="00000000" w:rsidRPr="001C0FE9" w:rsidP="001C0FE9">
      <w:pPr>
        <w:pStyle w:val="ListBullet"/>
      </w:pPr>
      <w:r w:rsidRPr="001C0FE9">
        <w:t>FNSACM303A Process payment documentation</w:t>
      </w:r>
    </w:p>
    <w:p w:rsidR="00000000" w:rsidRPr="001C0FE9" w:rsidP="001C0FE9">
      <w:pPr>
        <w:pStyle w:val="ListBullet"/>
      </w:pPr>
      <w:r w:rsidRPr="001C0FE9">
        <w:t>FNSPRT301A Establish entitlements to an intestate estate</w:t>
      </w:r>
    </w:p>
    <w:p w:rsidR="00000000" w:rsidRPr="001C0FE9" w:rsidP="001C0FE9">
      <w:pPr>
        <w:pStyle w:val="ListBullet"/>
      </w:pPr>
      <w:r w:rsidRPr="001C0FE9">
        <w:t>FNSPRT302A Administer a non-complex estate</w:t>
      </w:r>
    </w:p>
    <w:p w:rsidR="00000000" w:rsidRPr="001C0FE9" w:rsidP="001C0FE9">
      <w:pPr>
        <w:pStyle w:val="ListBullet"/>
      </w:pPr>
      <w:r w:rsidRPr="001C0FE9">
        <w:t>FNSPRT303A Administer a non-completed trust</w:t>
      </w:r>
    </w:p>
    <w:p w:rsidR="00000000" w:rsidRPr="001C0FE9" w:rsidP="001C0FE9">
      <w:pPr>
        <w:pStyle w:val="ListBullet"/>
      </w:pPr>
      <w:r w:rsidRPr="001C0FE9">
        <w:t>FNSRTS301A Provide customer service in a retail agency</w:t>
      </w:r>
    </w:p>
    <w:p w:rsidR="00000000" w:rsidRPr="001C0FE9" w:rsidP="001C0FE9">
      <w:pPr>
        <w:pStyle w:val="ListBullet"/>
      </w:pPr>
      <w:r w:rsidRPr="001C0FE9">
        <w:t>FNSRTS302A Handl</w:t>
      </w:r>
      <w:r w:rsidRPr="001C0FE9">
        <w:t>e foreign currency transactions</w:t>
      </w:r>
    </w:p>
    <w:p w:rsidR="00000000" w:rsidRPr="001C0FE9" w:rsidP="001C0FE9">
      <w:pPr>
        <w:pStyle w:val="ListBullet"/>
      </w:pPr>
      <w:r w:rsidRPr="001C0FE9">
        <w:t>FNSRTS303A Balance retail transactions</w:t>
      </w:r>
    </w:p>
    <w:p w:rsidR="00000000" w:rsidRPr="001C0FE9" w:rsidP="001C0FE9">
      <w:pPr>
        <w:pStyle w:val="ListBullet"/>
      </w:pPr>
      <w:r w:rsidRPr="001C0FE9">
        <w:t>FNSRTS304A Administer debit card services</w:t>
      </w:r>
    </w:p>
    <w:p w:rsidR="00000000" w:rsidRPr="001C0FE9" w:rsidP="001C0FE9">
      <w:pPr>
        <w:pStyle w:val="ListBullet"/>
      </w:pPr>
      <w:r w:rsidRPr="001C0FE9">
        <w:t>FNSRTS305A Process customer accounts</w:t>
      </w:r>
    </w:p>
    <w:p w:rsidR="00000000" w:rsidRPr="001C0FE9" w:rsidP="001C0FE9">
      <w:pPr>
        <w:pStyle w:val="ListBullet"/>
      </w:pPr>
      <w:r w:rsidRPr="001C0FE9">
        <w:t>FNSRTS306A Process customer transactions</w:t>
      </w:r>
    </w:p>
    <w:p w:rsidR="00000000" w:rsidRPr="001C0FE9" w:rsidP="001C0FE9">
      <w:pPr>
        <w:pStyle w:val="ListBullet"/>
      </w:pPr>
      <w:r w:rsidRPr="001C0FE9">
        <w:t>FNSRTS307A Maintain Automatic Teller Machine (ATM) services</w:t>
      </w:r>
    </w:p>
    <w:p w:rsidR="00000000" w:rsidRPr="001C0FE9" w:rsidP="001C0FE9">
      <w:pPr>
        <w:pStyle w:val="ListBullet"/>
      </w:pPr>
      <w:r w:rsidRPr="001C0FE9">
        <w:t>FNSRT</w:t>
      </w:r>
      <w:r w:rsidRPr="001C0FE9">
        <w:t>S308A Balance cash holdings</w:t>
      </w:r>
    </w:p>
    <w:p w:rsidR="00000000" w:rsidRPr="001C0FE9" w:rsidP="001C0FE9">
      <w:pPr>
        <w:pStyle w:val="ListBullet"/>
      </w:pPr>
      <w:r w:rsidRPr="001C0FE9">
        <w:t>FNSRTS309A Maintain main bank account</w:t>
      </w:r>
    </w:p>
    <w:p w:rsidR="00000000" w:rsidRPr="001C0FE9" w:rsidP="001C0FE9">
      <w:pPr>
        <w:pStyle w:val="ListBullet"/>
      </w:pPr>
      <w:r w:rsidRPr="001C0FE9">
        <w:t>FNSRTS401A Manage credit card services</w:t>
      </w:r>
    </w:p>
    <w:p w:rsidR="00000000" w:rsidRPr="001C0FE9" w:rsidP="001C0FE9">
      <w:pPr>
        <w:pStyle w:val="ListBullet"/>
      </w:pPr>
      <w:r w:rsidRPr="001C0FE9">
        <w:t>FNSRTS402A Prepare government returns and reports</w:t>
      </w:r>
    </w:p>
    <w:p w:rsidR="00000000" w:rsidRPr="001C0FE9" w:rsidP="001C0FE9">
      <w:pPr>
        <w:pStyle w:val="ListBullet"/>
      </w:pPr>
      <w:r w:rsidRPr="001C0FE9">
        <w:t>PSPGOV414A Provide workplace mentoring</w:t>
      </w:r>
    </w:p>
    <w:p w:rsidR="00000000" w:rsidRPr="001C0FE9" w:rsidP="001C0FE9">
      <w:pPr>
        <w:pStyle w:val="BodyText"/>
      </w:pPr>
    </w:p>
    <w:p w:rsidR="00470590" w:rsidP="001C0FE9">
      <w:pPr>
        <w:pStyle w:val="BodyText"/>
      </w:pPr>
      <w:r w:rsidRPr="001C0FE9">
        <w:rPr>
          <w:rStyle w:val="SpecialBold"/>
        </w:rPr>
        <w:t>NB</w:t>
      </w:r>
      <w:r w:rsidRPr="001C0FE9">
        <w:t xml:space="preserve"> Units marked '*' are required for Tier 2 ASIC accreditatio</w:t>
      </w:r>
      <w:r w:rsidRPr="001C0FE9">
        <w:t>n and external recognition in line with the Financial Services Reform (FSR) compliance.</w:t>
      </w:r>
    </w:p>
    <w:p w:rsidR="00470590" w:rsidP="001C0FE9">
      <w:pPr>
        <w:pStyle w:val="BodyText"/>
      </w:pPr>
    </w:p>
    <w:p w:rsidR="00000000" w:rsidRPr="001C0FE9" w:rsidP="001C0FE9"/>
    <w:sectPr w:rsidSect="001C0F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70590" w:rsidP="004705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90" w:rsidP="001C0F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0590" w:rsidP="001C0F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70590" w:rsidP="001C0FE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70590" w:rsidP="00470590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F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590" w:rsidP="001C0F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FNS30110 Certificate III in Financial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70590" w:rsidP="001C0FE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860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AC62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F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C0F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F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F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F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F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F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F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F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F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F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FE9"/>
  </w:style>
  <w:style w:type="character" w:customStyle="1" w:styleId="Heading1Char">
    <w:name w:val="Heading 1 Char"/>
    <w:link w:val="Heading1"/>
    <w:rsid w:val="001C0F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F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1C0FE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C0F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1C0FE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C0F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1C0FE9"/>
    <w:rPr>
      <w:b/>
      <w:spacing w:val="0"/>
    </w:rPr>
  </w:style>
  <w:style w:type="paragraph" w:styleId="Header">
    <w:name w:val="header"/>
    <w:basedOn w:val="Normal"/>
    <w:link w:val="HeaderChar"/>
    <w:rsid w:val="001C0F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1C0F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1C0FE9"/>
    <w:rPr>
      <w:i/>
    </w:rPr>
  </w:style>
  <w:style w:type="paragraph" w:customStyle="1" w:styleId="SuperHeading">
    <w:name w:val="SuperHeading"/>
    <w:basedOn w:val="Normal"/>
    <w:rsid w:val="001C0FE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C0F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C0FE9"/>
    <w:rPr>
      <w:b/>
      <w:i/>
      <w:u w:val="none"/>
    </w:rPr>
  </w:style>
  <w:style w:type="character" w:customStyle="1" w:styleId="Heading2Char">
    <w:name w:val="Heading 2 Char"/>
    <w:link w:val="Heading2"/>
    <w:rsid w:val="001C0F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1C0F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1C0F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1C0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1C0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FE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C0FE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C0FE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C0F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F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F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F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F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C0F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1C0F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F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F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0F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F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F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F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FE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F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FE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C0F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F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F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F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F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0F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F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F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FE9"/>
  </w:style>
  <w:style w:type="paragraph" w:styleId="TableofFigures">
    <w:name w:val="table of figures"/>
    <w:basedOn w:val="Normal"/>
    <w:next w:val="Normal"/>
    <w:semiHidden/>
    <w:rsid w:val="001C0F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FE9"/>
    <w:pPr>
      <w:numPr>
        <w:numId w:val="10"/>
      </w:numPr>
    </w:pPr>
  </w:style>
  <w:style w:type="character" w:customStyle="1" w:styleId="WingdingSymbols">
    <w:name w:val="Wingding Symbols"/>
    <w:rsid w:val="001C0FE9"/>
    <w:rPr>
      <w:rFonts w:ascii="Wingdings" w:hAnsi="Wingdings"/>
    </w:rPr>
  </w:style>
  <w:style w:type="paragraph" w:customStyle="1" w:styleId="TableHeading">
    <w:name w:val="Table Heading"/>
    <w:basedOn w:val="HeadingBase"/>
    <w:rsid w:val="001C0F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FE9"/>
    <w:rPr>
      <w:color w:val="0033CC"/>
      <w:u w:val="none"/>
    </w:rPr>
  </w:style>
  <w:style w:type="paragraph" w:customStyle="1" w:styleId="BodyTextRight">
    <w:name w:val="Body Text Right"/>
    <w:basedOn w:val="BodyText"/>
    <w:rsid w:val="001C0F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F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F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F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F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1C0FE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C0FE9"/>
    <w:rPr>
      <w:sz w:val="32"/>
    </w:rPr>
  </w:style>
  <w:style w:type="paragraph" w:customStyle="1" w:styleId="HeadingProcedure">
    <w:name w:val="Heading Procedure"/>
    <w:basedOn w:val="HeadingBase"/>
    <w:next w:val="Normal"/>
    <w:rsid w:val="001C0F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FE9"/>
    <w:pPr>
      <w:spacing w:before="60" w:after="60"/>
    </w:pPr>
  </w:style>
  <w:style w:type="paragraph" w:styleId="ListContinue">
    <w:name w:val="List Continue"/>
    <w:basedOn w:val="List"/>
    <w:rsid w:val="001C0FE9"/>
    <w:pPr>
      <w:ind w:firstLine="0"/>
    </w:pPr>
  </w:style>
  <w:style w:type="paragraph" w:customStyle="1" w:styleId="ListNote">
    <w:name w:val="List Note"/>
    <w:basedOn w:val="List"/>
    <w:rsid w:val="001C0F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F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F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1C0FE9"/>
    <w:rPr>
      <w:rFonts w:ascii="Courier New" w:hAnsi="Courier New"/>
    </w:rPr>
  </w:style>
  <w:style w:type="paragraph" w:customStyle="1" w:styleId="NoteBullet">
    <w:name w:val="Note Bullet"/>
    <w:basedOn w:val="Note"/>
    <w:rsid w:val="001C0F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F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F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F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F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0F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FE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1C0FE9"/>
    <w:rPr>
      <w:b/>
      <w:smallCaps/>
    </w:rPr>
  </w:style>
  <w:style w:type="paragraph" w:customStyle="1" w:styleId="TableListNumber">
    <w:name w:val="Table List Number"/>
    <w:basedOn w:val="ListNumber"/>
    <w:rsid w:val="001C0F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F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FE9"/>
    <w:pPr>
      <w:numPr>
        <w:numId w:val="8"/>
      </w:numPr>
    </w:pPr>
  </w:style>
  <w:style w:type="paragraph" w:customStyle="1" w:styleId="ListAlpha2">
    <w:name w:val="List Alpha 2"/>
    <w:basedOn w:val="List2"/>
    <w:rsid w:val="001C0FE9"/>
    <w:pPr>
      <w:numPr>
        <w:numId w:val="7"/>
      </w:numPr>
    </w:pPr>
  </w:style>
  <w:style w:type="paragraph" w:styleId="List2">
    <w:name w:val="List 2"/>
    <w:basedOn w:val="BodyText"/>
    <w:rsid w:val="001C0F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F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F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F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F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FE9"/>
    <w:pPr>
      <w:numPr>
        <w:numId w:val="2"/>
      </w:numPr>
    </w:pPr>
  </w:style>
  <w:style w:type="paragraph" w:styleId="ListBullet5">
    <w:name w:val="List Bullet 5"/>
    <w:basedOn w:val="List5"/>
    <w:rsid w:val="001C0FE9"/>
    <w:pPr>
      <w:numPr>
        <w:numId w:val="3"/>
      </w:numPr>
    </w:pPr>
  </w:style>
  <w:style w:type="paragraph" w:styleId="ListContinue2">
    <w:name w:val="List Continue 2"/>
    <w:basedOn w:val="List2"/>
    <w:rsid w:val="001C0FE9"/>
    <w:pPr>
      <w:ind w:firstLine="0"/>
    </w:pPr>
  </w:style>
  <w:style w:type="paragraph" w:styleId="ListContinue3">
    <w:name w:val="List Continue 3"/>
    <w:basedOn w:val="List3"/>
    <w:rsid w:val="001C0FE9"/>
    <w:pPr>
      <w:ind w:left="1021" w:firstLine="0"/>
    </w:pPr>
  </w:style>
  <w:style w:type="paragraph" w:styleId="ListContinue4">
    <w:name w:val="List Continue 4"/>
    <w:basedOn w:val="List4"/>
    <w:rsid w:val="001C0FE9"/>
    <w:pPr>
      <w:ind w:firstLine="0"/>
    </w:pPr>
  </w:style>
  <w:style w:type="paragraph" w:styleId="ListContinue5">
    <w:name w:val="List Continue 5"/>
    <w:basedOn w:val="List5"/>
    <w:rsid w:val="001C0FE9"/>
    <w:pPr>
      <w:ind w:firstLine="0"/>
    </w:pPr>
  </w:style>
  <w:style w:type="paragraph" w:styleId="ListNumber3">
    <w:name w:val="List Number 3"/>
    <w:basedOn w:val="List3"/>
    <w:rsid w:val="001C0FE9"/>
    <w:pPr>
      <w:numPr>
        <w:numId w:val="4"/>
      </w:numPr>
    </w:pPr>
  </w:style>
  <w:style w:type="paragraph" w:styleId="ListNumber4">
    <w:name w:val="List Number 4"/>
    <w:basedOn w:val="List4"/>
    <w:rsid w:val="001C0FE9"/>
    <w:pPr>
      <w:numPr>
        <w:numId w:val="5"/>
      </w:numPr>
    </w:pPr>
  </w:style>
  <w:style w:type="paragraph" w:styleId="ListNumber5">
    <w:name w:val="List Number 5"/>
    <w:basedOn w:val="List5"/>
    <w:rsid w:val="001C0FE9"/>
    <w:pPr>
      <w:numPr>
        <w:numId w:val="6"/>
      </w:numPr>
    </w:pPr>
  </w:style>
  <w:style w:type="paragraph" w:styleId="BlockText">
    <w:name w:val="Block Text"/>
    <w:basedOn w:val="Normal"/>
    <w:rsid w:val="001C0FE9"/>
    <w:pPr>
      <w:spacing w:after="120"/>
      <w:ind w:left="1440" w:right="1440"/>
    </w:pPr>
  </w:style>
  <w:style w:type="character" w:customStyle="1" w:styleId="Subscript">
    <w:name w:val="Subscript"/>
    <w:rsid w:val="001C0FE9"/>
    <w:rPr>
      <w:sz w:val="16"/>
      <w:vertAlign w:val="subscript"/>
    </w:rPr>
  </w:style>
  <w:style w:type="character" w:customStyle="1" w:styleId="Superscript">
    <w:name w:val="Superscript"/>
    <w:rsid w:val="001C0FE9"/>
    <w:rPr>
      <w:sz w:val="16"/>
      <w:vertAlign w:val="superscript"/>
    </w:rPr>
  </w:style>
  <w:style w:type="character" w:customStyle="1" w:styleId="Symbols">
    <w:name w:val="Symbols"/>
    <w:rsid w:val="001C0FE9"/>
    <w:rPr>
      <w:rFonts w:ascii="Symbol" w:hAnsi="Symbol"/>
    </w:rPr>
  </w:style>
  <w:style w:type="character" w:customStyle="1" w:styleId="MenuOptions">
    <w:name w:val="Menu Options"/>
    <w:rsid w:val="001C0FE9"/>
    <w:rPr>
      <w:rFonts w:ascii="Arial Narrow" w:hAnsi="Arial Narrow"/>
      <w:smallCaps/>
    </w:rPr>
  </w:style>
  <w:style w:type="character" w:customStyle="1" w:styleId="Buttons">
    <w:name w:val="Buttons"/>
    <w:rsid w:val="001C0FE9"/>
    <w:rPr>
      <w:b/>
    </w:rPr>
  </w:style>
  <w:style w:type="character" w:customStyle="1" w:styleId="Underlined">
    <w:name w:val="Underlined"/>
    <w:rsid w:val="001C0FE9"/>
    <w:rPr>
      <w:u w:val="single"/>
    </w:rPr>
  </w:style>
  <w:style w:type="paragraph" w:customStyle="1" w:styleId="TableBodyTextRight">
    <w:name w:val="Table Body Text Right"/>
    <w:basedOn w:val="TableBodyText"/>
    <w:rsid w:val="001C0F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FE9"/>
    <w:rPr>
      <w:sz w:val="18"/>
    </w:rPr>
  </w:style>
  <w:style w:type="paragraph" w:customStyle="1" w:styleId="BodySmallRight">
    <w:name w:val="Body Small Right"/>
    <w:basedOn w:val="BodyTextRight"/>
    <w:rsid w:val="001C0FE9"/>
    <w:rPr>
      <w:sz w:val="18"/>
      <w:szCs w:val="18"/>
    </w:rPr>
  </w:style>
  <w:style w:type="paragraph" w:customStyle="1" w:styleId="MarginEdition">
    <w:name w:val="Margin Edition"/>
    <w:basedOn w:val="MarginNote"/>
    <w:rsid w:val="001C0F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FE9"/>
    <w:rPr>
      <w:sz w:val="2"/>
      <w:szCs w:val="2"/>
    </w:rPr>
  </w:style>
  <w:style w:type="character" w:customStyle="1" w:styleId="Small">
    <w:name w:val="Small"/>
    <w:rsid w:val="001C0FE9"/>
    <w:rPr>
      <w:sz w:val="16"/>
    </w:rPr>
  </w:style>
  <w:style w:type="paragraph" w:customStyle="1" w:styleId="WideTable">
    <w:name w:val="Wide Table"/>
    <w:basedOn w:val="Normal"/>
    <w:rsid w:val="001C0FE9"/>
    <w:pPr>
      <w:ind w:left="-1418"/>
    </w:pPr>
    <w:rPr>
      <w:sz w:val="2"/>
      <w:szCs w:val="2"/>
    </w:rPr>
  </w:style>
  <w:style w:type="character" w:styleId="PageNumber">
    <w:name w:val="page number"/>
    <w:rsid w:val="001C0FE9"/>
  </w:style>
  <w:style w:type="paragraph" w:styleId="Quote">
    <w:name w:val="Quote"/>
    <w:basedOn w:val="Heading1"/>
    <w:link w:val="QuoteChar"/>
    <w:qFormat/>
    <w:rsid w:val="001C0FE9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1C0F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FE9"/>
    <w:pPr>
      <w:pageBreakBefore/>
    </w:pPr>
  </w:style>
  <w:style w:type="paragraph" w:customStyle="1" w:styleId="Border">
    <w:name w:val="Border"/>
    <w:basedOn w:val="Normal"/>
    <w:qFormat/>
    <w:rsid w:val="001C0F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1C0F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F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1C0FE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1C0FE9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1C0F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F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F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F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1C0FE9"/>
    <w:rPr>
      <w:u w:val="single"/>
    </w:rPr>
  </w:style>
  <w:style w:type="paragraph" w:styleId="BalloonText">
    <w:name w:val="Balloon Text"/>
    <w:basedOn w:val="Normal"/>
    <w:link w:val="BalloonTextChar"/>
    <w:rsid w:val="001C0F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C0FE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C0FE9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1C0FE9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5376</Characters>
  <Application>Microsoft Office Word</Application>
  <DocSecurity>0</DocSecurity>
  <Lines>163</Lines>
  <Paragraphs>104</Paragraphs>
  <ScaleCrop>false</ScaleCrop>
  <Company>Author-it Software Corporation Ltd.</Company>
  <LinksUpToDate>false</LinksUpToDate>
  <CharactersWithSpaces>6148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FNS30110 Certificate III in Financial Services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2012-05-27T05:37:00Z</dcterms:created>
  <dcterms:modified xsi:type="dcterms:W3CDTF">2012-05-27T05:37:00Z</dcterms:modified>
</cp:coreProperties>
</file>