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059" w:rsidP="00502059">
      <w:pPr>
        <w:pStyle w:val="Title"/>
      </w:pPr>
      <w:r>
        <w:fldChar w:fldCharType="begin"/>
      </w:r>
      <w:r>
        <w:instrText xml:space="preserve"> TITLE   \* MERGEFORMAT </w:instrText>
      </w:r>
      <w:r>
        <w:fldChar w:fldCharType="separate"/>
      </w:r>
      <w:r>
        <w:t>FNSSUP517 Review performance of superannuation funds against regulatory and contractual requirements</w:t>
      </w:r>
      <w:r>
        <w:fldChar w:fldCharType="end"/>
      </w:r>
    </w:p>
    <w:p w:rsidR="00502059" w:rsidP="00502059">
      <w:pPr>
        <w:pStyle w:val="Version"/>
        <w:sectPr w:rsidSect="000D13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3B6" w:rsidP="000D13B6">
      <w:pPr>
        <w:pStyle w:val="SuperHeading"/>
      </w:pPr>
      <w:r w:rsidRPr="000D13B6">
        <w:t>FNSSUP517 Review performance of superannuation funds against regulatory and contractual requirements</w:t>
      </w:r>
    </w:p>
    <w:p w:rsidR="00000000" w:rsidRPr="000D13B6" w:rsidP="000D13B6">
      <w:pPr>
        <w:pStyle w:val="Heading1"/>
      </w:pPr>
      <w:bookmarkStart w:id="1" w:name="O_1134105"/>
      <w:bookmarkEnd w:id="1"/>
      <w:r w:rsidRPr="000D13B6">
        <w:t>Modification History</w:t>
      </w:r>
    </w:p>
    <w:tbl>
      <w:tblPr>
        <w:tblW w:w="0" w:type="auto"/>
        <w:tblLayout w:type="fixed"/>
        <w:tblCellMar>
          <w:left w:w="62" w:type="dxa"/>
          <w:right w:w="62" w:type="dxa"/>
        </w:tblCellMar>
        <w:tblLook w:val="0000"/>
      </w:tblPr>
      <w:tblGrid>
        <w:gridCol w:w="3091"/>
        <w:gridCol w:w="5873"/>
      </w:tblGrid>
      <w:tr w:rsidTr="000D13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3B6" w:rsidP="000D13B6">
            <w:pPr>
              <w:pStyle w:val="BodyText"/>
            </w:pPr>
            <w:r w:rsidRPr="000D13B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BodyText"/>
              <w:rPr>
                <w:lang w:val="en-NZ"/>
              </w:rPr>
            </w:pPr>
            <w:r w:rsidRPr="000D13B6">
              <w:rPr>
                <w:rStyle w:val="SpecialBold"/>
              </w:rPr>
              <w:t>Comments</w:t>
            </w:r>
          </w:p>
        </w:tc>
      </w:tr>
      <w:tr w:rsidTr="000D13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BodyText"/>
              <w:rPr>
                <w:lang w:val="en-NZ"/>
              </w:rPr>
            </w:pPr>
            <w:r w:rsidRPr="000D13B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3B6" w:rsidP="000D13B6">
            <w:pPr>
              <w:pStyle w:val="BodyText"/>
            </w:pPr>
            <w:r w:rsidRPr="000D13B6">
              <w:t>This version first released with FNS Financial Services Training Package Version 5.0.</w:t>
            </w:r>
          </w:p>
        </w:tc>
      </w:tr>
    </w:tbl>
    <w:p w:rsidR="00000000" w:rsidRPr="000D13B6" w:rsidP="000D13B6">
      <w:pPr>
        <w:pStyle w:val="BodyText"/>
      </w:pPr>
    </w:p>
    <w:p w:rsidR="00000000" w:rsidRPr="000D13B6" w:rsidP="000D13B6">
      <w:pPr>
        <w:pStyle w:val="AllowPageBreak"/>
      </w:pPr>
    </w:p>
    <w:p w:rsidR="00000000" w:rsidRPr="000D13B6" w:rsidP="000D13B6">
      <w:pPr>
        <w:pStyle w:val="Heading1"/>
      </w:pPr>
      <w:bookmarkStart w:id="2" w:name="O_1134110"/>
      <w:bookmarkEnd w:id="2"/>
      <w:r w:rsidRPr="000D13B6">
        <w:t>Application</w:t>
      </w:r>
    </w:p>
    <w:p w:rsidR="00000000" w:rsidRPr="000D13B6" w:rsidP="00502059">
      <w:pPr>
        <w:pStyle w:val="BodyText"/>
      </w:pPr>
      <w:r w:rsidRPr="000D13B6">
        <w:t>This unit describes the skills and knowledge required to identify performance requirements, develop and implement systems and procedures, monitor and report compliance performance, and advise on required changes to regulator</w:t>
      </w:r>
      <w:r w:rsidRPr="000D13B6">
        <w:t>y and contractual compliance requirements. It involves developing and implementing systems and procedures, monitoring and reporting performance, and advising on changes relating to performance of the fund against regulatory and contractual compliance requi</w:t>
      </w:r>
      <w:r w:rsidRPr="000D13B6">
        <w:t>rements.</w:t>
      </w:r>
    </w:p>
    <w:p w:rsidR="00000000" w:rsidRPr="000D13B6" w:rsidP="00502059">
      <w:pPr>
        <w:pStyle w:val="BodyText"/>
      </w:pPr>
      <w:r w:rsidRPr="000D13B6">
        <w:t>The unit applies to those responsible for ensuring quality practices and industry requirements are effectively implemented, maintained and improved.</w:t>
      </w:r>
    </w:p>
    <w:p w:rsidR="00000000" w:rsidRPr="000D13B6" w:rsidP="00502059">
      <w:pPr>
        <w:pStyle w:val="BodyText"/>
      </w:pPr>
      <w:r w:rsidRPr="000D13B6">
        <w:t>No licensing, legislative or certification requirements apply to this unit at the time of publicat</w:t>
      </w:r>
      <w:r w:rsidRPr="000D13B6">
        <w:t>ion.</w:t>
      </w:r>
    </w:p>
    <w:p w:rsidR="00000000" w:rsidRPr="000D13B6" w:rsidP="000D13B6">
      <w:pPr>
        <w:pStyle w:val="Heading1"/>
      </w:pPr>
      <w:bookmarkStart w:id="3" w:name="O_1134109"/>
      <w:bookmarkEnd w:id="3"/>
      <w:r w:rsidRPr="000D13B6">
        <w:t>Unit Sector</w:t>
      </w:r>
    </w:p>
    <w:p w:rsidR="00000000" w:rsidRPr="000D13B6" w:rsidP="00502059">
      <w:pPr>
        <w:pStyle w:val="BodyText"/>
      </w:pPr>
      <w:r w:rsidRPr="000D13B6">
        <w:t>Superannuation</w:t>
      </w:r>
    </w:p>
    <w:p w:rsidR="00000000" w:rsidRPr="000D13B6" w:rsidP="000D13B6">
      <w:pPr>
        <w:pStyle w:val="Heading1"/>
      </w:pPr>
      <w:bookmarkStart w:id="4" w:name="O_1134108"/>
      <w:bookmarkEnd w:id="4"/>
      <w:r w:rsidRPr="000D13B6">
        <w:t>Elements and Performance Criteria</w:t>
      </w:r>
    </w:p>
    <w:tbl>
      <w:tblPr>
        <w:tblW w:w="9568" w:type="dxa"/>
        <w:tblLayout w:type="fixed"/>
        <w:tblCellMar>
          <w:left w:w="62" w:type="dxa"/>
          <w:right w:w="62" w:type="dxa"/>
        </w:tblCellMar>
        <w:tblLook w:val="0000"/>
      </w:tblPr>
      <w:tblGrid>
        <w:gridCol w:w="2696"/>
        <w:gridCol w:w="6872"/>
      </w:tblGrid>
      <w:tr w:rsidTr="000D13B6">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3B6" w:rsidP="000D13B6">
            <w:pPr>
              <w:pStyle w:val="BodyText"/>
            </w:pPr>
            <w:r w:rsidRPr="000D13B6">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BodyText"/>
              <w:rPr>
                <w:lang w:val="en-NZ"/>
              </w:rPr>
            </w:pPr>
            <w:r w:rsidRPr="000D13B6">
              <w:rPr>
                <w:rStyle w:val="SpecialBold"/>
              </w:rPr>
              <w:t>PERFORMANCE CRITERIA</w:t>
            </w:r>
          </w:p>
        </w:tc>
      </w:tr>
      <w:tr w:rsidTr="000D13B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3B6" w:rsidP="000D13B6">
            <w:pPr>
              <w:pStyle w:val="BodyText"/>
            </w:pPr>
            <w:r w:rsidRPr="000D13B6">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BodyText"/>
              <w:rPr>
                <w:lang w:val="en-NZ"/>
              </w:rPr>
            </w:pPr>
            <w:r w:rsidRPr="000D13B6">
              <w:rPr>
                <w:rStyle w:val="Emphasis"/>
              </w:rPr>
              <w:t>Performance criteria describe the performance needed to demonstrate achievement of the element.</w:t>
            </w:r>
          </w:p>
        </w:tc>
      </w:tr>
      <w:tr w:rsidTr="000D13B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List"/>
              <w:rPr>
                <w:lang w:val="en-NZ"/>
              </w:rPr>
            </w:pPr>
            <w:r w:rsidRPr="000D13B6">
              <w:t>1. Establish superannuation fund performance 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3B6" w:rsidP="000D13B6">
            <w:pPr>
              <w:pStyle w:val="List"/>
            </w:pPr>
            <w:r w:rsidRPr="000D13B6">
              <w:t>1.1 Identify performance requirements according to operating guidelines and legislative requirements</w:t>
            </w:r>
          </w:p>
          <w:p w:rsidR="00000000" w:rsidRPr="000D13B6" w:rsidP="000D13B6">
            <w:pPr>
              <w:pStyle w:val="List"/>
            </w:pPr>
            <w:r w:rsidRPr="000D13B6">
              <w:t>1.2 Document performance requirements</w:t>
            </w:r>
          </w:p>
          <w:p w:rsidR="00000000" w:rsidP="000D13B6">
            <w:pPr>
              <w:pStyle w:val="List"/>
              <w:rPr>
                <w:lang w:val="en-NZ"/>
              </w:rPr>
            </w:pPr>
            <w:r w:rsidRPr="000D13B6">
              <w:t>1.3 Establish performance criteria for meeting requirements</w:t>
            </w:r>
          </w:p>
        </w:tc>
      </w:tr>
      <w:tr w:rsidTr="000D13B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List"/>
              <w:rPr>
                <w:lang w:val="en-NZ"/>
              </w:rPr>
            </w:pPr>
            <w:r w:rsidRPr="000D13B6">
              <w:t xml:space="preserve">2. Develop and implement systems and procedures to meet </w:t>
            </w:r>
            <w:r w:rsidRPr="000D13B6">
              <w:t>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3B6" w:rsidP="000D13B6">
            <w:pPr>
              <w:pStyle w:val="List"/>
            </w:pPr>
            <w:r w:rsidRPr="000D13B6">
              <w:t>2.1 Prepare action plans to meet requirements</w:t>
            </w:r>
          </w:p>
          <w:p w:rsidR="00000000" w:rsidRPr="000D13B6" w:rsidP="000D13B6">
            <w:pPr>
              <w:pStyle w:val="List"/>
            </w:pPr>
            <w:r w:rsidRPr="000D13B6">
              <w:t>2.2 Implement applicable operational guide</w:t>
            </w:r>
            <w:r w:rsidRPr="000D13B6">
              <w:t>lines and organisational policies and procedures</w:t>
            </w:r>
          </w:p>
          <w:p w:rsidR="00000000" w:rsidP="000D13B6">
            <w:pPr>
              <w:pStyle w:val="List"/>
              <w:rPr>
                <w:lang w:val="en-NZ"/>
              </w:rPr>
            </w:pPr>
            <w:r w:rsidRPr="000D13B6">
              <w:t>2.3 Develop and document contingency plans to ensure requirements are met in extraordinary situations according to organisational policies and procedures</w:t>
            </w:r>
          </w:p>
        </w:tc>
      </w:tr>
      <w:tr w:rsidTr="000D13B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List"/>
              <w:rPr>
                <w:lang w:val="en-NZ"/>
              </w:rPr>
            </w:pPr>
            <w:r w:rsidRPr="000D13B6">
              <w:t>3. Monitor compliance with required performance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3B6" w:rsidP="000D13B6">
            <w:pPr>
              <w:pStyle w:val="List"/>
            </w:pPr>
            <w:r w:rsidRPr="000D13B6">
              <w:t>3.1 Review regulatory and contractual performance requirements against superannuation fund and confirm compliance with organisational policies and procedures</w:t>
            </w:r>
          </w:p>
          <w:p w:rsidR="00000000" w:rsidP="000D13B6">
            <w:pPr>
              <w:pStyle w:val="List"/>
              <w:rPr>
                <w:lang w:val="en-NZ"/>
              </w:rPr>
            </w:pPr>
            <w:r w:rsidRPr="000D13B6">
              <w:t>3.2 Update procedures, guidelines and policies in response to changed regulatory, legislative, org</w:t>
            </w:r>
            <w:r w:rsidRPr="000D13B6">
              <w:t>anisational policy changes and performance variation</w:t>
            </w:r>
          </w:p>
        </w:tc>
      </w:tr>
      <w:tr w:rsidTr="000D13B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List"/>
              <w:rPr>
                <w:lang w:val="en-NZ"/>
              </w:rPr>
            </w:pPr>
            <w:r w:rsidRPr="000D13B6">
              <w:t>4. Report and advise on required changes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3B6" w:rsidP="000D13B6">
            <w:pPr>
              <w:pStyle w:val="List"/>
            </w:pPr>
            <w:r w:rsidRPr="000D13B6">
              <w:t>4.1 Document performance reviews</w:t>
            </w:r>
          </w:p>
          <w:p w:rsidR="00000000" w:rsidRPr="000D13B6" w:rsidP="000D13B6">
            <w:pPr>
              <w:pStyle w:val="List"/>
            </w:pPr>
            <w:r w:rsidRPr="000D13B6">
              <w:t>4.2 Identify anomalies and variations and document according to organisational policies and procedures</w:t>
            </w:r>
          </w:p>
          <w:p w:rsidR="00000000" w:rsidRPr="000D13B6" w:rsidP="000D13B6">
            <w:pPr>
              <w:pStyle w:val="List"/>
            </w:pPr>
            <w:r w:rsidRPr="000D13B6">
              <w:t xml:space="preserve">4.3 Report anomalies and </w:t>
            </w:r>
            <w:r w:rsidRPr="000D13B6">
              <w:t>variations to required stakeholders within required timeframes</w:t>
            </w:r>
          </w:p>
          <w:p w:rsidR="00000000" w:rsidRPr="000D13B6" w:rsidP="000D13B6">
            <w:pPr>
              <w:pStyle w:val="List"/>
            </w:pPr>
            <w:r w:rsidRPr="000D13B6">
              <w:t>4.4 Support advice and recommendations for change with action plans</w:t>
            </w:r>
          </w:p>
        </w:tc>
      </w:tr>
    </w:tbl>
    <w:p w:rsidR="00000000" w:rsidRPr="000D13B6" w:rsidP="000D13B6">
      <w:pPr>
        <w:pStyle w:val="BodyText"/>
      </w:pPr>
    </w:p>
    <w:p w:rsidR="00000000" w:rsidRPr="000D13B6" w:rsidP="000D13B6">
      <w:pPr>
        <w:pStyle w:val="AllowPageBreak"/>
      </w:pPr>
    </w:p>
    <w:p w:rsidR="00000000" w:rsidRPr="000D13B6" w:rsidP="000D13B6">
      <w:pPr>
        <w:pStyle w:val="Heading1"/>
      </w:pPr>
      <w:bookmarkStart w:id="5" w:name="O_1134107"/>
      <w:bookmarkEnd w:id="5"/>
      <w:r w:rsidRPr="000D13B6">
        <w:t>Foundation Skills</w:t>
      </w:r>
    </w:p>
    <w:p w:rsidR="00000000" w:rsidRPr="00502059" w:rsidP="00502059">
      <w:pPr>
        <w:pStyle w:val="BodyText"/>
        <w:rPr>
          <w:i/>
        </w:rPr>
      </w:pPr>
      <w:r w:rsidRPr="00502059">
        <w:rPr>
          <w:rStyle w:val="Emphasis"/>
        </w:rPr>
        <w:t>This section describes those language, literacy, numeracy and employment skills that a</w:t>
      </w:r>
      <w:r w:rsidRPr="00502059">
        <w:rPr>
          <w:rStyle w:val="Emphasis"/>
        </w:rPr>
        <w:t>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0D13B6">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3B6" w:rsidP="000D13B6">
            <w:pPr>
              <w:pStyle w:val="BodyText"/>
            </w:pPr>
            <w:r w:rsidRPr="000D13B6">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BodyText"/>
              <w:rPr>
                <w:lang w:val="en-NZ"/>
              </w:rPr>
            </w:pPr>
            <w:r w:rsidRPr="000D13B6">
              <w:rPr>
                <w:rStyle w:val="SpecialBold"/>
              </w:rPr>
              <w:t>DESCRIPTION</w:t>
            </w:r>
          </w:p>
        </w:tc>
      </w:tr>
      <w:tr w:rsidTr="000D13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BodyText"/>
              <w:rPr>
                <w:lang w:val="en-NZ"/>
              </w:rPr>
            </w:pPr>
            <w:r w:rsidRPr="000D13B6">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ListBullet"/>
              <w:rPr>
                <w:lang w:val="en-NZ"/>
              </w:rPr>
            </w:pPr>
            <w:r w:rsidRPr="000D13B6">
              <w:t>Analyses and manipulates numerical information relating to targets and timelines</w:t>
            </w:r>
          </w:p>
        </w:tc>
      </w:tr>
      <w:tr w:rsidTr="000D13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BodyText"/>
              <w:rPr>
                <w:lang w:val="en-NZ"/>
              </w:rPr>
            </w:pPr>
            <w:r w:rsidRPr="000D13B6">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ListBullet"/>
              <w:rPr>
                <w:lang w:val="en-NZ"/>
              </w:rPr>
            </w:pPr>
            <w:r w:rsidRPr="000D13B6">
              <w:t>Critically analyses documentation from a variety of sources to identify specific criteria and consolidates information to determine requirements</w:t>
            </w:r>
          </w:p>
        </w:tc>
      </w:tr>
      <w:tr w:rsidTr="000D13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BodyText"/>
              <w:rPr>
                <w:lang w:val="en-NZ"/>
              </w:rPr>
            </w:pPr>
            <w:r w:rsidRPr="000D13B6">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3B6" w:rsidP="000D13B6">
            <w:pPr>
              <w:pStyle w:val="ListBullet"/>
            </w:pPr>
            <w:r w:rsidRPr="000D13B6">
              <w:t>Prepares logically structured and sequenced documentation using language, concepts and terminology ap</w:t>
            </w:r>
            <w:r w:rsidRPr="000D13B6">
              <w:t>propriate to audience and purpose</w:t>
            </w:r>
          </w:p>
          <w:p w:rsidR="00000000" w:rsidP="000D13B6">
            <w:pPr>
              <w:pStyle w:val="ListBullet"/>
              <w:rPr>
                <w:lang w:val="en-NZ"/>
              </w:rPr>
            </w:pPr>
            <w:r w:rsidRPr="000D13B6">
              <w:t>Reviews and edits documents to ensure currency and continuous improvement of information</w:t>
            </w:r>
          </w:p>
        </w:tc>
      </w:tr>
      <w:tr w:rsidTr="000D13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BodyText"/>
              <w:rPr>
                <w:lang w:val="en-NZ"/>
              </w:rPr>
            </w:pPr>
            <w:r w:rsidRPr="000D13B6">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3B6" w:rsidP="000D13B6">
            <w:pPr>
              <w:pStyle w:val="ListBullet"/>
            </w:pPr>
            <w:r w:rsidRPr="000D13B6">
              <w:t>Identifies and resolves key business issues, processes and practices that may have legal implications</w:t>
            </w:r>
          </w:p>
          <w:p w:rsidR="00000000" w:rsidP="000D13B6">
            <w:pPr>
              <w:pStyle w:val="ListBullet"/>
              <w:rPr>
                <w:lang w:val="en-NZ"/>
              </w:rPr>
            </w:pPr>
            <w:r w:rsidRPr="000D13B6">
              <w:t>Seeks to improve policies and procedures to better meet organisational goals</w:t>
            </w:r>
          </w:p>
        </w:tc>
      </w:tr>
      <w:tr w:rsidTr="000D13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BodyText"/>
              <w:rPr>
                <w:lang w:val="en-NZ"/>
              </w:rPr>
            </w:pPr>
            <w:r w:rsidRPr="000D13B6">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ListBullet"/>
              <w:rPr>
                <w:lang w:val="en-NZ"/>
              </w:rPr>
            </w:pPr>
            <w:r w:rsidRPr="000D13B6">
              <w:t>Applies systematic and analytical decision-making processes for complex and non-routine situations</w:t>
            </w:r>
          </w:p>
        </w:tc>
      </w:tr>
      <w:tr w:rsidTr="000D13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BodyText"/>
              <w:rPr>
                <w:lang w:val="en-NZ"/>
              </w:rPr>
            </w:pPr>
            <w:r w:rsidRPr="000D13B6">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3B6" w:rsidP="000D13B6">
            <w:pPr>
              <w:pStyle w:val="ListBullet"/>
            </w:pPr>
            <w:r w:rsidRPr="000D13B6">
              <w:t xml:space="preserve">Accepts responsibility for planning </w:t>
            </w:r>
            <w:r w:rsidRPr="000D13B6">
              <w:t>and sequencing complex tasks and workload, negotiating key aspects with others and taking into account capabilities, efficiencies and effectiveness</w:t>
            </w:r>
          </w:p>
          <w:p w:rsidR="00000000" w:rsidP="000D13B6">
            <w:pPr>
              <w:pStyle w:val="ListBullet"/>
              <w:rPr>
                <w:lang w:val="en-NZ"/>
              </w:rPr>
            </w:pPr>
            <w:r w:rsidRPr="000D13B6">
              <w:t>Monitors progress of plans, schedules and/or reviews</w:t>
            </w:r>
          </w:p>
        </w:tc>
      </w:tr>
      <w:tr w:rsidTr="000D13B6">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BodyText"/>
              <w:rPr>
                <w:lang w:val="en-NZ"/>
              </w:rPr>
            </w:pPr>
            <w:r w:rsidRPr="000D13B6">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3B6" w:rsidP="000D13B6">
            <w:pPr>
              <w:pStyle w:val="ListBullet"/>
            </w:pPr>
            <w:r w:rsidRPr="000D13B6">
              <w:t>Uses a range of digitally based technologies to enter, access or update information to achieve required outcomes</w:t>
            </w:r>
          </w:p>
        </w:tc>
      </w:tr>
    </w:tbl>
    <w:p w:rsidR="00000000" w:rsidRPr="000D13B6" w:rsidP="000D13B6">
      <w:pPr>
        <w:pStyle w:val="BodyText"/>
      </w:pPr>
    </w:p>
    <w:p w:rsidR="00000000" w:rsidRPr="000D13B6" w:rsidP="000D13B6">
      <w:pPr>
        <w:pStyle w:val="AllowPageBreak"/>
      </w:pPr>
    </w:p>
    <w:p w:rsidR="00000000" w:rsidRPr="000D13B6" w:rsidP="000D13B6">
      <w:pPr>
        <w:pStyle w:val="Heading1"/>
      </w:pPr>
      <w:bookmarkStart w:id="6" w:name="O_1134106"/>
      <w:bookmarkEnd w:id="6"/>
      <w:r w:rsidRPr="000D13B6">
        <w:t>Unit Mapping Information</w:t>
      </w:r>
    </w:p>
    <w:p w:rsidR="00000000" w:rsidRPr="000D13B6" w:rsidP="00502059">
      <w:pPr>
        <w:pStyle w:val="BodyText"/>
      </w:pPr>
      <w:r w:rsidRPr="000D13B6">
        <w:t>Supersedes and is equivalent to FNSSUP507 Review compliance with regulatory and contractual requi</w:t>
      </w:r>
      <w:r w:rsidRPr="000D13B6">
        <w:t>rements.</w:t>
      </w:r>
    </w:p>
    <w:p w:rsidR="00000000" w:rsidRPr="000D13B6" w:rsidP="000D13B6">
      <w:pPr>
        <w:pStyle w:val="Heading1"/>
      </w:pPr>
      <w:bookmarkStart w:id="7" w:name="O_1134099"/>
      <w:bookmarkEnd w:id="7"/>
      <w:r w:rsidRPr="000D13B6">
        <w:t>Links</w:t>
      </w:r>
    </w:p>
    <w:p w:rsidR="00000000" w:rsidRPr="000D13B6" w:rsidP="00502059">
      <w:pPr>
        <w:pStyle w:val="BodyText"/>
      </w:pPr>
      <w:r w:rsidRPr="000D13B6">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3435F">
        <w:rPr>
          <w:rStyle w:val="Hyperlink"/>
        </w:rPr>
        <w:t>https://vetnet.gov.au/Pages/TrainingDocs.aspx?q=c7200cc8-0566-4f04-b76f-e89fd6f102fe</w:t>
      </w:r>
      <w:r>
        <w:fldChar w:fldCharType="end"/>
      </w:r>
    </w:p>
    <w:p w:rsidR="00000000" w:rsidRPr="000D13B6" w:rsidP="00502059">
      <w:pPr>
        <w:pStyle w:val="BodyText"/>
        <w:sectPr w:rsidSect="000D13B6">
          <w:headerReference w:type="default" r:id="rId10"/>
          <w:footerReference w:type="default" r:id="rId11"/>
          <w:pgSz w:w="11908" w:h="16833"/>
          <w:pgMar w:top="1702" w:right="1418" w:bottom="1702" w:left="1418" w:header="992" w:footer="992" w:gutter="0"/>
          <w:cols w:space="720"/>
          <w:noEndnote/>
          <w:docGrid w:linePitch="299"/>
        </w:sectPr>
      </w:pPr>
    </w:p>
    <w:p w:rsidR="00000000" w:rsidRPr="000D13B6" w:rsidP="000D13B6">
      <w:pPr>
        <w:pStyle w:val="SuperHeading"/>
      </w:pPr>
      <w:r w:rsidRPr="000D13B6">
        <w:t xml:space="preserve">Assessment </w:t>
      </w:r>
      <w:r w:rsidRPr="000D13B6">
        <w:t>Requirements for FNSSUP517 Review performance of superannuation funds against regulatory and contractual requirements</w:t>
      </w:r>
    </w:p>
    <w:p w:rsidR="00000000" w:rsidRPr="000D13B6" w:rsidP="000D13B6">
      <w:pPr>
        <w:pStyle w:val="Heading1"/>
      </w:pPr>
      <w:bookmarkStart w:id="8" w:name="O_1134101"/>
      <w:bookmarkEnd w:id="8"/>
      <w:r w:rsidRPr="000D13B6">
        <w:t>Modification History</w:t>
      </w:r>
    </w:p>
    <w:tbl>
      <w:tblPr>
        <w:tblW w:w="0" w:type="auto"/>
        <w:tblLayout w:type="fixed"/>
        <w:tblCellMar>
          <w:left w:w="62" w:type="dxa"/>
          <w:right w:w="62" w:type="dxa"/>
        </w:tblCellMar>
        <w:tblLook w:val="0000"/>
      </w:tblPr>
      <w:tblGrid>
        <w:gridCol w:w="3091"/>
        <w:gridCol w:w="5873"/>
      </w:tblGrid>
      <w:tr w:rsidTr="000D13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3B6" w:rsidP="000D13B6">
            <w:pPr>
              <w:pStyle w:val="BodyText"/>
            </w:pPr>
            <w:r w:rsidRPr="000D13B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BodyText"/>
              <w:rPr>
                <w:lang w:val="en-NZ"/>
              </w:rPr>
            </w:pPr>
            <w:r w:rsidRPr="000D13B6">
              <w:rPr>
                <w:rStyle w:val="SpecialBold"/>
              </w:rPr>
              <w:t>Comments</w:t>
            </w:r>
          </w:p>
        </w:tc>
      </w:tr>
      <w:tr w:rsidTr="000D13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3B6">
            <w:pPr>
              <w:pStyle w:val="BodyText"/>
              <w:rPr>
                <w:lang w:val="en-NZ"/>
              </w:rPr>
            </w:pPr>
            <w:r w:rsidRPr="000D13B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3B6" w:rsidP="000D13B6">
            <w:pPr>
              <w:pStyle w:val="BodyText"/>
            </w:pPr>
            <w:r w:rsidRPr="000D13B6">
              <w:t>This version first released with FNS Financial Services Training Packag</w:t>
            </w:r>
            <w:r w:rsidRPr="000D13B6">
              <w:t>e Version 5.0.</w:t>
            </w:r>
          </w:p>
        </w:tc>
      </w:tr>
    </w:tbl>
    <w:p w:rsidR="00000000" w:rsidRPr="000D13B6" w:rsidP="000D13B6">
      <w:pPr>
        <w:pStyle w:val="BodyText"/>
      </w:pPr>
    </w:p>
    <w:p w:rsidR="00000000" w:rsidRPr="000D13B6" w:rsidP="000D13B6">
      <w:pPr>
        <w:pStyle w:val="AllowPageBreak"/>
      </w:pPr>
    </w:p>
    <w:p w:rsidR="00000000" w:rsidRPr="000D13B6" w:rsidP="000D13B6">
      <w:pPr>
        <w:pStyle w:val="Heading1"/>
      </w:pPr>
      <w:bookmarkStart w:id="9" w:name="O_1134104"/>
      <w:bookmarkEnd w:id="9"/>
      <w:r w:rsidRPr="000D13B6">
        <w:t>Performance Evidence</w:t>
      </w:r>
    </w:p>
    <w:p w:rsidR="00000000" w:rsidRPr="000D13B6" w:rsidP="00502059">
      <w:pPr>
        <w:pStyle w:val="BodyText"/>
      </w:pPr>
      <w:r w:rsidRPr="000D13B6">
        <w:t>The candidate must demonstrate the ability to complete the tasks outlined in the elements, performance criteria and foundation skills of this unit, including evidence of the ability to:</w:t>
      </w:r>
    </w:p>
    <w:p w:rsidR="00000000" w:rsidRPr="000D13B6" w:rsidP="000D13B6">
      <w:pPr>
        <w:pStyle w:val="ListBullet"/>
      </w:pPr>
      <w:r w:rsidRPr="000D13B6">
        <w:t>review compliance of a superannuation fund with regulatory and contractual requirements on at least one occasion.</w:t>
      </w:r>
    </w:p>
    <w:p w:rsidR="00000000" w:rsidRPr="000D13B6" w:rsidP="000D13B6">
      <w:pPr>
        <w:pStyle w:val="List"/>
      </w:pPr>
    </w:p>
    <w:p w:rsidR="00000000" w:rsidRPr="000D13B6" w:rsidP="00502059">
      <w:pPr>
        <w:pStyle w:val="BodyText"/>
      </w:pPr>
      <w:r w:rsidRPr="000D13B6">
        <w:t>In the course of the above, the candidate must:</w:t>
      </w:r>
    </w:p>
    <w:p w:rsidR="00000000" w:rsidRPr="000D13B6" w:rsidP="000D13B6">
      <w:pPr>
        <w:pStyle w:val="ListBullet"/>
      </w:pPr>
      <w:r w:rsidRPr="000D13B6">
        <w:t>identify performance requirements, and implement systems and procedures to meet those requirements</w:t>
      </w:r>
    </w:p>
    <w:p w:rsidR="00000000" w:rsidRPr="000D13B6" w:rsidP="000D13B6">
      <w:pPr>
        <w:pStyle w:val="ListBullet"/>
      </w:pPr>
      <w:r w:rsidRPr="000D13B6">
        <w:t>report and advise on required changes.</w:t>
      </w:r>
    </w:p>
    <w:p w:rsidR="00000000" w:rsidRPr="000D13B6" w:rsidP="000D13B6">
      <w:pPr>
        <w:pStyle w:val="AllowPageBreak"/>
      </w:pPr>
    </w:p>
    <w:p w:rsidR="00000000" w:rsidRPr="000D13B6" w:rsidP="000D13B6">
      <w:pPr>
        <w:pStyle w:val="Heading1"/>
      </w:pPr>
      <w:bookmarkStart w:id="10" w:name="O_1134103"/>
      <w:bookmarkEnd w:id="10"/>
      <w:r w:rsidRPr="000D13B6">
        <w:t>Knowledge Evidence</w:t>
      </w:r>
    </w:p>
    <w:p w:rsidR="00000000" w:rsidRPr="000D13B6" w:rsidP="00502059">
      <w:pPr>
        <w:pStyle w:val="BodyText"/>
      </w:pPr>
      <w:r w:rsidRPr="000D13B6">
        <w:t>The candidate must be able to demonstrate knowledge to complete the tasks outlin</w:t>
      </w:r>
      <w:r w:rsidRPr="000D13B6">
        <w:t>ed in the elements, performance criteria and foundation skills of this unit, including knowledge of:</w:t>
      </w:r>
    </w:p>
    <w:p w:rsidR="00000000" w:rsidRPr="000D13B6" w:rsidP="000D13B6">
      <w:pPr>
        <w:pStyle w:val="ListBullet"/>
      </w:pPr>
      <w:r w:rsidRPr="000D13B6">
        <w:t>regulatory and contractual requirements of superannuation industry supervision (SIS) legislation</w:t>
      </w:r>
    </w:p>
    <w:p w:rsidR="00000000" w:rsidRPr="000D13B6" w:rsidP="000D13B6">
      <w:pPr>
        <w:pStyle w:val="ListBullet"/>
      </w:pPr>
      <w:r w:rsidRPr="000D13B6">
        <w:t>organisational policies and procedures relating to review</w:t>
      </w:r>
      <w:r w:rsidRPr="000D13B6">
        <w:t>ing compliance requirements of superannuation fund</w:t>
      </w:r>
    </w:p>
    <w:p w:rsidR="00000000" w:rsidRPr="000D13B6" w:rsidP="000D13B6">
      <w:pPr>
        <w:pStyle w:val="ListBullet"/>
      </w:pPr>
      <w:r w:rsidRPr="000D13B6">
        <w:t>taxation obligations relevant to regulatory and contractual requirements</w:t>
      </w:r>
    </w:p>
    <w:p w:rsidR="00000000" w:rsidRPr="000D13B6" w:rsidP="000D13B6">
      <w:pPr>
        <w:pStyle w:val="ListBullet"/>
      </w:pPr>
      <w:r w:rsidRPr="000D13B6">
        <w:t>organisational performance, products and procedures relating to compliance with regulatory and contractual requirements</w:t>
      </w:r>
    </w:p>
    <w:p w:rsidR="00000000" w:rsidRPr="000D13B6" w:rsidP="000D13B6">
      <w:pPr>
        <w:pStyle w:val="ListBullet"/>
      </w:pPr>
      <w:r w:rsidRPr="000D13B6">
        <w:t>principles o</w:t>
      </w:r>
      <w:r w:rsidRPr="000D13B6">
        <w:t>f contingency management</w:t>
      </w:r>
    </w:p>
    <w:p w:rsidR="00000000" w:rsidRPr="000D13B6" w:rsidP="000D13B6">
      <w:pPr>
        <w:pStyle w:val="ListBullet"/>
      </w:pPr>
      <w:r w:rsidRPr="000D13B6">
        <w:t>customer analysis and service focus within the industry or organisation</w:t>
      </w:r>
    </w:p>
    <w:p w:rsidR="00000000" w:rsidRPr="000D13B6" w:rsidP="000D13B6">
      <w:pPr>
        <w:pStyle w:val="ListBullet"/>
      </w:pPr>
      <w:r w:rsidRPr="000D13B6">
        <w:t>types of performance reviews</w:t>
      </w:r>
    </w:p>
    <w:p w:rsidR="00000000" w:rsidRPr="000D13B6" w:rsidP="000D13B6">
      <w:pPr>
        <w:pStyle w:val="ListBullet"/>
      </w:pPr>
      <w:r w:rsidRPr="000D13B6">
        <w:t>superannuation systems and procedures relating to regulatory and contractual requirements.</w:t>
      </w:r>
    </w:p>
    <w:p w:rsidR="00000000" w:rsidRPr="000D13B6" w:rsidP="000D13B6">
      <w:pPr>
        <w:pStyle w:val="AllowPageBreak"/>
      </w:pPr>
    </w:p>
    <w:p w:rsidR="00000000" w:rsidRPr="000D13B6" w:rsidP="000D13B6">
      <w:pPr>
        <w:pStyle w:val="Heading1"/>
      </w:pPr>
      <w:bookmarkStart w:id="11" w:name="O_1134102"/>
      <w:bookmarkEnd w:id="11"/>
      <w:r w:rsidRPr="000D13B6">
        <w:t>Assessment Condition</w:t>
      </w:r>
      <w:r w:rsidRPr="000D13B6">
        <w:t>s</w:t>
      </w:r>
    </w:p>
    <w:p w:rsidR="00000000" w:rsidRPr="000D13B6" w:rsidP="00502059">
      <w:pPr>
        <w:pStyle w:val="BodyText"/>
      </w:pPr>
      <w:r w:rsidRPr="000D13B6">
        <w:t>Skills in this unit must be demonstrated in a workplace or simulated environment where the conditions are typical of those in a working environment in this industry.</w:t>
      </w:r>
    </w:p>
    <w:p w:rsidR="00000000" w:rsidRPr="000D13B6" w:rsidP="00502059">
      <w:pPr>
        <w:pStyle w:val="BodyText"/>
      </w:pPr>
      <w:r w:rsidRPr="000D13B6">
        <w:t>This includes access to:</w:t>
      </w:r>
    </w:p>
    <w:p w:rsidR="00000000" w:rsidRPr="000D13B6" w:rsidP="000D13B6">
      <w:pPr>
        <w:pStyle w:val="ListBullet"/>
      </w:pPr>
      <w:r w:rsidRPr="000D13B6">
        <w:t>organisational equipment, technology, software and consumables</w:t>
      </w:r>
    </w:p>
    <w:p w:rsidR="00000000" w:rsidRPr="000D13B6" w:rsidP="000D13B6">
      <w:pPr>
        <w:pStyle w:val="ListBullet"/>
      </w:pPr>
      <w:r w:rsidRPr="000D13B6">
        <w:t>current legislation that impacts on the superannuation industry</w:t>
      </w:r>
    </w:p>
    <w:p w:rsidR="00000000" w:rsidRPr="000D13B6" w:rsidP="000D13B6">
      <w:pPr>
        <w:pStyle w:val="ListBullet"/>
      </w:pPr>
      <w:r w:rsidRPr="000D13B6">
        <w:t>regulatory and contractual performance requirements</w:t>
      </w:r>
    </w:p>
    <w:p w:rsidR="00000000" w:rsidRPr="000D13B6" w:rsidP="000D13B6">
      <w:pPr>
        <w:pStyle w:val="ListBullet"/>
      </w:pPr>
      <w:r w:rsidRPr="000D13B6">
        <w:t>organisational policies and procedures.</w:t>
      </w:r>
    </w:p>
    <w:p w:rsidR="00000000" w:rsidRPr="000D13B6" w:rsidP="000D13B6">
      <w:pPr>
        <w:pStyle w:val="List"/>
      </w:pPr>
    </w:p>
    <w:p w:rsidR="00000000" w:rsidRPr="000D13B6" w:rsidP="00502059">
      <w:pPr>
        <w:pStyle w:val="BodyText"/>
      </w:pPr>
      <w:r w:rsidRPr="000D13B6">
        <w:t>Assessors of this unit must satisfy the requirements for assessors in applicable vocational educat</w:t>
      </w:r>
      <w:r w:rsidRPr="000D13B6">
        <w:t>ion and training legislation, frameworks and/or standards.</w:t>
      </w:r>
    </w:p>
    <w:p w:rsidR="00000000" w:rsidRPr="000D13B6" w:rsidP="000D13B6">
      <w:pPr>
        <w:pStyle w:val="Heading1"/>
      </w:pPr>
      <w:bookmarkStart w:id="12" w:name="O_1134100"/>
      <w:bookmarkEnd w:id="12"/>
      <w:r w:rsidRPr="000D13B6">
        <w:t>Links</w:t>
      </w:r>
    </w:p>
    <w:p w:rsidR="00000000" w:rsidRPr="000D13B6" w:rsidP="00502059">
      <w:pPr>
        <w:pStyle w:val="BodyText"/>
      </w:pPr>
      <w:r w:rsidRPr="000D13B6">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3435F">
        <w:rPr>
          <w:rStyle w:val="Hyperlink"/>
        </w:rPr>
        <w:t>https://vetnet.gov.au/Pages/TrainingDocs.aspx?q=c7200cc8-0566-4f04-b76f-e89fd6f102fe</w:t>
      </w:r>
      <w:r>
        <w:fldChar w:fldCharType="end"/>
      </w:r>
    </w:p>
    <w:p w:rsidR="00000000" w:rsidRPr="000D13B6" w:rsidP="000D13B6"/>
    <w:sectPr w:rsidSect="000D13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B6" w:rsidRPr="00502059" w:rsidP="005020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059" w:rsidP="000D13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2059" w:rsidP="000D13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02059" w:rsidP="000D13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B6" w:rsidP="000D13B6">
    <w:pPr>
      <w:pStyle w:val="Footer"/>
      <w:framePr w:wrap="around"/>
    </w:pPr>
    <w:r>
      <w:fldChar w:fldCharType="begin"/>
    </w:r>
    <w:r>
      <w:instrText xml:space="preserve"> DOCPROPERTY  Subject  \* MERGEFORMAT </w:instrText>
    </w:r>
    <w:r>
      <w:fldChar w:fldCharType="separate"/>
    </w:r>
    <w:r w:rsidR="00502059">
      <w:t>Approved</w:t>
    </w:r>
    <w:r w:rsidR="00502059">
      <w:fldChar w:fldCharType="end"/>
    </w:r>
    <w:r>
      <w:tab/>
      <w:t xml:space="preserve">Page </w:t>
    </w:r>
    <w:r>
      <w:fldChar w:fldCharType="begin"/>
    </w:r>
    <w:r>
      <w:instrText xml:space="preserve"> PAGE  \* Arabic  \* MERGEFORMAT </w:instrText>
    </w:r>
    <w:r>
      <w:fldChar w:fldCharType="separate"/>
    </w:r>
    <w:r w:rsidR="005020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2059">
      <w:rPr>
        <w:noProof/>
      </w:rPr>
      <w:t>4</w:t>
    </w:r>
    <w:r>
      <w:rPr>
        <w:noProof/>
      </w:rPr>
      <w:fldChar w:fldCharType="end"/>
    </w:r>
  </w:p>
  <w:p w:rsidR="000D13B6" w:rsidP="000D13B6">
    <w:pPr>
      <w:pStyle w:val="Footer"/>
      <w:framePr w:wrap="around"/>
    </w:pPr>
    <w:r>
      <w:t xml:space="preserve">© Commonwealth of Australia, </w:t>
    </w:r>
    <w:r>
      <w:fldChar w:fldCharType="begin"/>
    </w:r>
    <w:r>
      <w:instrText xml:space="preserve"> DATE  \@ "yyyy"  \* MERGEFORMAT </w:instrText>
    </w:r>
    <w:r>
      <w:fldChar w:fldCharType="separate"/>
    </w:r>
    <w:r w:rsidR="00502059">
      <w:rPr>
        <w:noProof/>
      </w:rPr>
      <w:t>2025</w:t>
    </w:r>
    <w:r>
      <w:fldChar w:fldCharType="end"/>
    </w:r>
    <w:r>
      <w:tab/>
    </w:r>
    <w:r>
      <w:fldChar w:fldCharType="begin"/>
    </w:r>
    <w:r>
      <w:instrText xml:space="preserve"> DOCPROPERTY  Author  \* MERGEFORMAT </w:instrText>
    </w:r>
    <w:r>
      <w:fldChar w:fldCharType="separate"/>
    </w:r>
    <w:r w:rsidR="00502059">
      <w:t>Future Skills Organisation</w:t>
    </w:r>
    <w:r w:rsidR="00502059">
      <w:fldChar w:fldCharType="end"/>
    </w:r>
  </w:p>
  <w:p w:rsidR="000D13B6" w:rsidP="000D13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0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3B6" w:rsidRPr="00502059" w:rsidP="005020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059" w:rsidRPr="002D2AF8" w:rsidP="000D13B6">
    <w:pPr>
      <w:pStyle w:val="Header"/>
      <w:framePr w:wrap="around"/>
    </w:pPr>
    <w:r>
      <w:fldChar w:fldCharType="begin"/>
    </w:r>
    <w:r>
      <w:instrText xml:space="preserve"> TITLE   \* MERGEFORMAT </w:instrText>
    </w:r>
    <w:r>
      <w:fldChar w:fldCharType="separate"/>
    </w:r>
    <w:r>
      <w:t>FNSSUP517 Review performance of superannuation funds against regulatory and contractual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2059" w:rsidP="000D13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B6" w:rsidRPr="002D2AF8" w:rsidP="000D13B6">
    <w:pPr>
      <w:pStyle w:val="Header"/>
      <w:framePr w:wrap="around"/>
    </w:pPr>
    <w:r>
      <w:fldChar w:fldCharType="begin"/>
    </w:r>
    <w:r>
      <w:instrText xml:space="preserve"> TITLE   \* MERGEFORMAT </w:instrText>
    </w:r>
    <w:r>
      <w:fldChar w:fldCharType="separate"/>
    </w:r>
    <w:r w:rsidR="00502059">
      <w:t>FNSSUP517 Review performance of superannuation funds against regulatory and contractual requirements</w:t>
    </w:r>
    <w:r w:rsidR="00502059">
      <w:fldChar w:fldCharType="end"/>
    </w:r>
    <w:r>
      <w:tab/>
      <w:t xml:space="preserve">Date this document was generated: </w:t>
    </w:r>
    <w:r>
      <w:fldChar w:fldCharType="begin"/>
    </w:r>
    <w:r>
      <w:instrText xml:space="preserve"> CREATEDATE  \@ "d MMMM yyyy"  \* MERGEFORMAT </w:instrText>
    </w:r>
    <w:r>
      <w:fldChar w:fldCharType="separate"/>
    </w:r>
    <w:r w:rsidR="00502059">
      <w:rPr>
        <w:noProof/>
      </w:rPr>
      <w:t>1 March 2025</w:t>
    </w:r>
    <w:r>
      <w:fldChar w:fldCharType="end"/>
    </w:r>
  </w:p>
  <w:p w:rsidR="000D13B6" w:rsidP="000D13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069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D09E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3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3B6"/>
    <w:pPr>
      <w:spacing w:before="360" w:after="60"/>
      <w:outlineLvl w:val="0"/>
    </w:pPr>
    <w:rPr>
      <w:sz w:val="32"/>
    </w:rPr>
  </w:style>
  <w:style w:type="paragraph" w:styleId="Heading2">
    <w:name w:val="heading 2"/>
    <w:basedOn w:val="HeadingBase"/>
    <w:next w:val="BodyText"/>
    <w:link w:val="Heading2Char"/>
    <w:qFormat/>
    <w:rsid w:val="000D13B6"/>
    <w:pPr>
      <w:keepLines/>
      <w:spacing w:before="240" w:after="120"/>
      <w:outlineLvl w:val="1"/>
    </w:pPr>
    <w:rPr>
      <w:sz w:val="28"/>
      <w:szCs w:val="40"/>
    </w:rPr>
  </w:style>
  <w:style w:type="paragraph" w:styleId="Heading3">
    <w:name w:val="heading 3"/>
    <w:basedOn w:val="HeadingBase"/>
    <w:next w:val="BodyText"/>
    <w:link w:val="Heading3Char"/>
    <w:qFormat/>
    <w:rsid w:val="000D13B6"/>
    <w:pPr>
      <w:spacing w:before="180" w:after="120"/>
      <w:outlineLvl w:val="2"/>
    </w:pPr>
    <w:rPr>
      <w:spacing w:val="-10"/>
      <w:kern w:val="32"/>
    </w:rPr>
  </w:style>
  <w:style w:type="paragraph" w:styleId="Heading4">
    <w:name w:val="heading 4"/>
    <w:basedOn w:val="HeadingBase"/>
    <w:next w:val="BodyText"/>
    <w:link w:val="Heading4Char"/>
    <w:qFormat/>
    <w:rsid w:val="000D13B6"/>
    <w:pPr>
      <w:spacing w:before="160" w:after="120"/>
      <w:outlineLvl w:val="3"/>
    </w:pPr>
    <w:rPr>
      <w:sz w:val="22"/>
    </w:rPr>
  </w:style>
  <w:style w:type="paragraph" w:styleId="Heading5">
    <w:name w:val="heading 5"/>
    <w:basedOn w:val="HeadingBase"/>
    <w:next w:val="Normal"/>
    <w:link w:val="Heading5Char"/>
    <w:qFormat/>
    <w:rsid w:val="000D13B6"/>
    <w:pPr>
      <w:spacing w:before="80"/>
      <w:outlineLvl w:val="4"/>
    </w:pPr>
    <w:rPr>
      <w:color w:val="918585"/>
      <w:sz w:val="20"/>
    </w:rPr>
  </w:style>
  <w:style w:type="paragraph" w:styleId="Heading6">
    <w:name w:val="heading 6"/>
    <w:basedOn w:val="HeadingBase"/>
    <w:next w:val="Normal"/>
    <w:link w:val="Heading6Char"/>
    <w:qFormat/>
    <w:rsid w:val="000D13B6"/>
    <w:pPr>
      <w:spacing w:before="60"/>
      <w:outlineLvl w:val="5"/>
    </w:pPr>
    <w:rPr>
      <w:color w:val="918585"/>
      <w:sz w:val="20"/>
    </w:rPr>
  </w:style>
  <w:style w:type="paragraph" w:styleId="Heading7">
    <w:name w:val="heading 7"/>
    <w:basedOn w:val="Normal"/>
    <w:next w:val="Normal"/>
    <w:link w:val="Heading7Char"/>
    <w:qFormat/>
    <w:rsid w:val="000D13B6"/>
    <w:pPr>
      <w:ind w:left="720"/>
      <w:outlineLvl w:val="6"/>
    </w:pPr>
    <w:rPr>
      <w:i/>
    </w:rPr>
  </w:style>
  <w:style w:type="paragraph" w:styleId="Heading8">
    <w:name w:val="heading 8"/>
    <w:basedOn w:val="Normal"/>
    <w:next w:val="Normal"/>
    <w:link w:val="Heading8Char"/>
    <w:qFormat/>
    <w:rsid w:val="000D13B6"/>
    <w:pPr>
      <w:ind w:left="720"/>
      <w:outlineLvl w:val="7"/>
    </w:pPr>
    <w:rPr>
      <w:i/>
    </w:rPr>
  </w:style>
  <w:style w:type="paragraph" w:styleId="Heading9">
    <w:name w:val="heading 9"/>
    <w:basedOn w:val="Normal"/>
    <w:next w:val="Normal"/>
    <w:link w:val="Heading9Char"/>
    <w:qFormat/>
    <w:rsid w:val="000D13B6"/>
    <w:pPr>
      <w:ind w:left="720"/>
      <w:outlineLvl w:val="8"/>
    </w:pPr>
    <w:rPr>
      <w:i/>
    </w:rPr>
  </w:style>
  <w:style w:type="character" w:default="1" w:styleId="DefaultParagraphFont">
    <w:name w:val="Default Paragraph Font"/>
    <w:uiPriority w:val="1"/>
    <w:unhideWhenUsed/>
    <w:rsid w:val="000D13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3B6"/>
  </w:style>
  <w:style w:type="character" w:customStyle="1" w:styleId="Heading1Char">
    <w:name w:val="Heading 1 Char"/>
    <w:basedOn w:val="DefaultParagraphFont"/>
    <w:link w:val="Heading1"/>
    <w:rsid w:val="000D13B6"/>
    <w:rPr>
      <w:rFonts w:ascii="Times New Roman" w:eastAsia="Times New Roman" w:hAnsi="Times New Roman" w:cs="Times New Roman"/>
      <w:b/>
      <w:sz w:val="32"/>
      <w:szCs w:val="20"/>
      <w:lang w:eastAsia="en-US"/>
    </w:rPr>
  </w:style>
  <w:style w:type="paragraph" w:styleId="BodyText">
    <w:name w:val="Body Text"/>
    <w:basedOn w:val="Normal"/>
    <w:link w:val="BodyTextChar"/>
    <w:rsid w:val="000D13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3B6"/>
    <w:rPr>
      <w:rFonts w:ascii="Times New Roman" w:eastAsia="Times New Roman" w:hAnsi="Times New Roman" w:cs="Times New Roman"/>
      <w:sz w:val="24"/>
      <w:lang w:eastAsia="en-US"/>
    </w:rPr>
  </w:style>
  <w:style w:type="paragraph" w:styleId="List">
    <w:name w:val="List"/>
    <w:basedOn w:val="BodyText"/>
    <w:next w:val="BodyText"/>
    <w:rsid w:val="000D13B6"/>
    <w:pPr>
      <w:tabs>
        <w:tab w:val="left" w:pos="340"/>
      </w:tabs>
      <w:spacing w:before="60" w:after="60"/>
      <w:ind w:left="340" w:hanging="340"/>
    </w:pPr>
  </w:style>
  <w:style w:type="paragraph" w:styleId="ListBullet">
    <w:name w:val="List Bullet"/>
    <w:basedOn w:val="List"/>
    <w:rsid w:val="000D13B6"/>
    <w:pPr>
      <w:numPr>
        <w:numId w:val="11"/>
      </w:numPr>
      <w:tabs>
        <w:tab w:val="clear" w:pos="340"/>
      </w:tabs>
      <w:spacing w:before="40" w:after="40"/>
    </w:pPr>
  </w:style>
  <w:style w:type="character" w:customStyle="1" w:styleId="SpecialBold">
    <w:name w:val="Special Bold"/>
    <w:basedOn w:val="DefaultParagraphFont"/>
    <w:rsid w:val="000D13B6"/>
    <w:rPr>
      <w:b/>
      <w:spacing w:val="0"/>
    </w:rPr>
  </w:style>
  <w:style w:type="character" w:styleId="Emphasis">
    <w:name w:val="Emphasis"/>
    <w:basedOn w:val="DefaultParagraphFont"/>
    <w:qFormat/>
    <w:rsid w:val="000D13B6"/>
    <w:rPr>
      <w:i/>
    </w:rPr>
  </w:style>
  <w:style w:type="paragraph" w:customStyle="1" w:styleId="SuperHeading">
    <w:name w:val="SuperHeading"/>
    <w:basedOn w:val="Normal"/>
    <w:rsid w:val="000D13B6"/>
    <w:pPr>
      <w:spacing w:before="240" w:after="120"/>
      <w:outlineLvl w:val="0"/>
    </w:pPr>
    <w:rPr>
      <w:rFonts w:ascii="Times New Roman" w:hAnsi="Times New Roman"/>
      <w:b/>
      <w:sz w:val="32"/>
    </w:rPr>
  </w:style>
  <w:style w:type="paragraph" w:customStyle="1" w:styleId="AllowPageBreak">
    <w:name w:val="AllowPageBreak"/>
    <w:rsid w:val="000D13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13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3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3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3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3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3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3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3B6"/>
    <w:rPr>
      <w:rFonts w:ascii="Courier New" w:eastAsia="Times New Roman" w:hAnsi="Courier New" w:cs="Times New Roman"/>
      <w:i/>
      <w:szCs w:val="20"/>
      <w:lang w:eastAsia="en-US"/>
    </w:rPr>
  </w:style>
  <w:style w:type="paragraph" w:customStyle="1" w:styleId="HeadingBase">
    <w:name w:val="Heading Base"/>
    <w:rsid w:val="000D13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3B6"/>
    <w:pPr>
      <w:tabs>
        <w:tab w:val="right" w:leader="dot" w:pos="9072"/>
      </w:tabs>
      <w:ind w:left="567"/>
    </w:pPr>
    <w:rPr>
      <w:szCs w:val="22"/>
    </w:rPr>
  </w:style>
  <w:style w:type="paragraph" w:customStyle="1" w:styleId="TOCBase">
    <w:name w:val="TOC Base"/>
    <w:rsid w:val="000D13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3B6"/>
    <w:pPr>
      <w:tabs>
        <w:tab w:val="right" w:leader="dot" w:pos="9072"/>
      </w:tabs>
      <w:spacing w:before="40" w:after="40"/>
      <w:ind w:left="284"/>
    </w:pPr>
    <w:rPr>
      <w:rFonts w:ascii="Times New Roman" w:hAnsi="Times New Roman"/>
    </w:rPr>
  </w:style>
  <w:style w:type="paragraph" w:styleId="TOC1">
    <w:name w:val="toc 1"/>
    <w:basedOn w:val="TOCBase"/>
    <w:next w:val="Normal"/>
    <w:rsid w:val="000D13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3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3B6"/>
    <w:rPr>
      <w:rFonts w:ascii="Times New Roman" w:eastAsia="Times New Roman" w:hAnsi="Times New Roman" w:cs="Times New Roman"/>
      <w:sz w:val="16"/>
      <w:lang w:eastAsia="en-US"/>
    </w:rPr>
  </w:style>
  <w:style w:type="paragraph" w:styleId="Title">
    <w:name w:val="Title"/>
    <w:basedOn w:val="HeadingBase"/>
    <w:link w:val="TitleChar"/>
    <w:qFormat/>
    <w:rsid w:val="000D13B6"/>
    <w:pPr>
      <w:spacing w:before="5040"/>
      <w:jc w:val="center"/>
    </w:pPr>
    <w:rPr>
      <w:sz w:val="48"/>
      <w:szCs w:val="72"/>
      <w:lang w:val="en-US"/>
    </w:rPr>
  </w:style>
  <w:style w:type="character" w:customStyle="1" w:styleId="TitleChar">
    <w:name w:val="Title Char"/>
    <w:basedOn w:val="DefaultParagraphFont"/>
    <w:link w:val="Title"/>
    <w:rsid w:val="000D13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3B6"/>
    <w:pPr>
      <w:tabs>
        <w:tab w:val="left" w:pos="3600"/>
        <w:tab w:val="left" w:pos="3958"/>
      </w:tabs>
    </w:pPr>
  </w:style>
  <w:style w:type="paragraph" w:customStyle="1" w:styleId="Note">
    <w:name w:val="Note"/>
    <w:basedOn w:val="BodyText"/>
    <w:rsid w:val="000D13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3B6"/>
    <w:pPr>
      <w:framePr w:wrap="auto" w:hAnchor="text" w:y="6049"/>
    </w:pPr>
    <w:rPr>
      <w:color w:val="000000"/>
      <w:sz w:val="40"/>
    </w:rPr>
  </w:style>
  <w:style w:type="paragraph" w:customStyle="1" w:styleId="TOCTitle">
    <w:name w:val="TOCTitle"/>
    <w:basedOn w:val="Heading1"/>
    <w:rsid w:val="000D13B6"/>
    <w:pPr>
      <w:spacing w:after="240"/>
      <w:jc w:val="center"/>
      <w:outlineLvl w:val="9"/>
    </w:pPr>
    <w:rPr>
      <w:caps/>
    </w:rPr>
  </w:style>
  <w:style w:type="paragraph" w:customStyle="1" w:styleId="Version">
    <w:name w:val="Version"/>
    <w:rsid w:val="000D13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13B6"/>
    <w:pPr>
      <w:numPr>
        <w:numId w:val="12"/>
      </w:numPr>
      <w:tabs>
        <w:tab w:val="clear" w:pos="680"/>
      </w:tabs>
    </w:pPr>
  </w:style>
  <w:style w:type="paragraph" w:styleId="Index1">
    <w:name w:val="index 1"/>
    <w:basedOn w:val="Normal"/>
    <w:next w:val="Normal"/>
    <w:semiHidden/>
    <w:rsid w:val="000D13B6"/>
    <w:pPr>
      <w:keepNext w:val="0"/>
      <w:tabs>
        <w:tab w:val="right" w:pos="4176"/>
      </w:tabs>
      <w:ind w:left="198" w:hanging="198"/>
    </w:pPr>
    <w:rPr>
      <w:rFonts w:ascii="Garamond" w:hAnsi="Garamond"/>
    </w:rPr>
  </w:style>
  <w:style w:type="paragraph" w:styleId="IndexHeading">
    <w:name w:val="index heading"/>
    <w:basedOn w:val="Normal"/>
    <w:next w:val="Index1"/>
    <w:semiHidden/>
    <w:rsid w:val="000D13B6"/>
    <w:pPr>
      <w:spacing w:before="120" w:after="120"/>
    </w:pPr>
    <w:rPr>
      <w:rFonts w:ascii="Arial" w:hAnsi="Arial"/>
      <w:b/>
      <w:color w:val="918585"/>
      <w:sz w:val="24"/>
    </w:rPr>
  </w:style>
  <w:style w:type="paragraph" w:styleId="Header">
    <w:name w:val="header"/>
    <w:basedOn w:val="Normal"/>
    <w:link w:val="HeaderChar"/>
    <w:rsid w:val="000D13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3B6"/>
    <w:rPr>
      <w:rFonts w:ascii="Times New Roman" w:eastAsia="Times New Roman" w:hAnsi="Times New Roman" w:cs="Times New Roman"/>
      <w:sz w:val="16"/>
      <w:szCs w:val="20"/>
      <w:lang w:val="en-GB" w:eastAsia="en-US"/>
    </w:rPr>
  </w:style>
  <w:style w:type="paragraph" w:customStyle="1" w:styleId="Chapter">
    <w:name w:val="Chapter"/>
    <w:basedOn w:val="Normal"/>
    <w:rsid w:val="000D13B6"/>
    <w:pPr>
      <w:spacing w:before="240"/>
    </w:pPr>
    <w:rPr>
      <w:rFonts w:ascii="Times New Roman" w:hAnsi="Times New Roman"/>
      <w:smallCaps/>
      <w:spacing w:val="80"/>
      <w:sz w:val="28"/>
    </w:rPr>
  </w:style>
  <w:style w:type="paragraph" w:customStyle="1" w:styleId="InChapter">
    <w:name w:val="InChapter"/>
    <w:basedOn w:val="Heading3"/>
    <w:rsid w:val="000D13B6"/>
    <w:pPr>
      <w:spacing w:after="240"/>
      <w:outlineLvl w:val="9"/>
    </w:pPr>
    <w:rPr>
      <w:noProof/>
    </w:rPr>
  </w:style>
  <w:style w:type="paragraph" w:styleId="Index2">
    <w:name w:val="index 2"/>
    <w:basedOn w:val="Normal"/>
    <w:next w:val="Normal"/>
    <w:semiHidden/>
    <w:rsid w:val="000D13B6"/>
    <w:pPr>
      <w:tabs>
        <w:tab w:val="right" w:pos="4176"/>
      </w:tabs>
      <w:ind w:left="568" w:hanging="284"/>
    </w:pPr>
    <w:rPr>
      <w:rFonts w:ascii="Garamond" w:hAnsi="Garamond"/>
    </w:rPr>
  </w:style>
  <w:style w:type="paragraph" w:customStyle="1" w:styleId="Byline">
    <w:name w:val="Byline"/>
    <w:rsid w:val="000D13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3B6"/>
    <w:pPr>
      <w:tabs>
        <w:tab w:val="clear" w:pos="3600"/>
        <w:tab w:val="clear" w:pos="3958"/>
      </w:tabs>
      <w:jc w:val="right"/>
    </w:pPr>
  </w:style>
  <w:style w:type="paragraph" w:styleId="Caption">
    <w:name w:val="caption"/>
    <w:basedOn w:val="BodyText"/>
    <w:next w:val="Normal"/>
    <w:qFormat/>
    <w:rsid w:val="000D13B6"/>
    <w:pPr>
      <w:framePr w:w="2268" w:hSpace="181" w:vSpace="181" w:wrap="around" w:vAnchor="text" w:hAnchor="page" w:x="1135" w:y="285" w:anchorLock="1"/>
    </w:pPr>
    <w:rPr>
      <w:i/>
    </w:rPr>
  </w:style>
  <w:style w:type="paragraph" w:customStyle="1" w:styleId="MiniTOCTitle">
    <w:name w:val="MiniTOCTitle"/>
    <w:basedOn w:val="Heading4"/>
    <w:rsid w:val="000D13B6"/>
    <w:pPr>
      <w:spacing w:before="240"/>
      <w:outlineLvl w:val="9"/>
    </w:pPr>
    <w:rPr>
      <w:noProof/>
      <w:sz w:val="24"/>
    </w:rPr>
  </w:style>
  <w:style w:type="paragraph" w:customStyle="1" w:styleId="MiniTOCItem">
    <w:name w:val="MiniTOCItem"/>
    <w:basedOn w:val="ListBullet"/>
    <w:rsid w:val="000D13B6"/>
    <w:pPr>
      <w:numPr>
        <w:numId w:val="0"/>
      </w:numPr>
      <w:tabs>
        <w:tab w:val="right" w:leader="dot" w:pos="6521"/>
      </w:tabs>
      <w:spacing w:before="0" w:after="0"/>
    </w:pPr>
  </w:style>
  <w:style w:type="paragraph" w:customStyle="1" w:styleId="TOFTitle">
    <w:name w:val="TOFTitle"/>
    <w:basedOn w:val="TOCTitle"/>
    <w:rsid w:val="000D13B6"/>
  </w:style>
  <w:style w:type="paragraph" w:styleId="TableofFigures">
    <w:name w:val="table of figures"/>
    <w:basedOn w:val="Normal"/>
    <w:next w:val="Normal"/>
    <w:semiHidden/>
    <w:rsid w:val="000D13B6"/>
    <w:pPr>
      <w:tabs>
        <w:tab w:val="right" w:leader="dot" w:pos="9072"/>
      </w:tabs>
      <w:ind w:left="970" w:hanging="403"/>
    </w:pPr>
    <w:rPr>
      <w:rFonts w:ascii="Times New Roman" w:hAnsi="Times New Roman"/>
      <w:b/>
    </w:rPr>
  </w:style>
  <w:style w:type="paragraph" w:styleId="ListNumber">
    <w:name w:val="List Number"/>
    <w:basedOn w:val="List"/>
    <w:rsid w:val="000D13B6"/>
    <w:pPr>
      <w:numPr>
        <w:numId w:val="14"/>
      </w:numPr>
      <w:tabs>
        <w:tab w:val="clear" w:pos="340"/>
      </w:tabs>
    </w:pPr>
  </w:style>
  <w:style w:type="character" w:customStyle="1" w:styleId="WingdingSymbols">
    <w:name w:val="Wingding Symbols"/>
    <w:rsid w:val="000D13B6"/>
    <w:rPr>
      <w:rFonts w:ascii="Wingdings" w:hAnsi="Wingdings"/>
    </w:rPr>
  </w:style>
  <w:style w:type="paragraph" w:customStyle="1" w:styleId="TableHeading">
    <w:name w:val="Table Heading"/>
    <w:basedOn w:val="HeadingBase"/>
    <w:rsid w:val="000D13B6"/>
    <w:pPr>
      <w:keepLines/>
      <w:pBdr>
        <w:bottom w:val="single" w:sz="6" w:space="1" w:color="918585"/>
      </w:pBdr>
      <w:spacing w:before="240"/>
    </w:pPr>
  </w:style>
  <w:style w:type="character" w:customStyle="1" w:styleId="HotSpot">
    <w:name w:val="HotSpot"/>
    <w:rsid w:val="000D13B6"/>
    <w:rPr>
      <w:color w:val="0033CC"/>
      <w:u w:val="none"/>
    </w:rPr>
  </w:style>
  <w:style w:type="paragraph" w:customStyle="1" w:styleId="BodyTextRight">
    <w:name w:val="Body Text Right"/>
    <w:basedOn w:val="BodyText"/>
    <w:rsid w:val="000D13B6"/>
    <w:pPr>
      <w:spacing w:before="0" w:after="0"/>
      <w:jc w:val="right"/>
    </w:pPr>
  </w:style>
  <w:style w:type="paragraph" w:styleId="Index3">
    <w:name w:val="index 3"/>
    <w:basedOn w:val="ListNumber2"/>
    <w:next w:val="Normal"/>
    <w:semiHidden/>
    <w:rsid w:val="000D13B6"/>
    <w:pPr>
      <w:numPr>
        <w:numId w:val="0"/>
      </w:numPr>
      <w:tabs>
        <w:tab w:val="right" w:leader="dot" w:pos="4176"/>
      </w:tabs>
    </w:pPr>
  </w:style>
  <w:style w:type="paragraph" w:styleId="ListNumber2">
    <w:name w:val="List Number 2"/>
    <w:basedOn w:val="List2"/>
    <w:rsid w:val="000D13B6"/>
    <w:pPr>
      <w:numPr>
        <w:numId w:val="9"/>
      </w:numPr>
      <w:tabs>
        <w:tab w:val="clear" w:pos="1060"/>
      </w:tabs>
    </w:pPr>
  </w:style>
  <w:style w:type="paragraph" w:customStyle="1" w:styleId="MarginNote">
    <w:name w:val="Margin Note"/>
    <w:basedOn w:val="BodyText"/>
    <w:rsid w:val="000D13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3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3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3B6"/>
    <w:rPr>
      <w:sz w:val="32"/>
    </w:rPr>
  </w:style>
  <w:style w:type="paragraph" w:customStyle="1" w:styleId="HeadingProcedure">
    <w:name w:val="Heading Procedure"/>
    <w:basedOn w:val="HeadingBase"/>
    <w:next w:val="Normal"/>
    <w:rsid w:val="000D13B6"/>
    <w:pPr>
      <w:tabs>
        <w:tab w:val="left" w:pos="0"/>
      </w:tabs>
      <w:spacing w:before="120" w:after="60"/>
    </w:pPr>
    <w:rPr>
      <w:i/>
      <w:color w:val="918585"/>
      <w:sz w:val="22"/>
    </w:rPr>
  </w:style>
  <w:style w:type="paragraph" w:customStyle="1" w:styleId="TableBodyText">
    <w:name w:val="Table Body Text"/>
    <w:basedOn w:val="BodyText"/>
    <w:rsid w:val="000D13B6"/>
    <w:pPr>
      <w:spacing w:before="60" w:after="60"/>
    </w:pPr>
  </w:style>
  <w:style w:type="paragraph" w:styleId="ListContinue">
    <w:name w:val="List Continue"/>
    <w:basedOn w:val="List"/>
    <w:rsid w:val="000D13B6"/>
    <w:pPr>
      <w:ind w:firstLine="0"/>
    </w:pPr>
  </w:style>
  <w:style w:type="paragraph" w:customStyle="1" w:styleId="ListNote">
    <w:name w:val="List Note"/>
    <w:basedOn w:val="List"/>
    <w:rsid w:val="000D13B6"/>
    <w:pPr>
      <w:pBdr>
        <w:top w:val="single" w:sz="6" w:space="2" w:color="918585"/>
        <w:bottom w:val="single" w:sz="6" w:space="2" w:color="918585"/>
      </w:pBdr>
      <w:tabs>
        <w:tab w:val="left" w:pos="1021"/>
      </w:tabs>
      <w:ind w:firstLine="0"/>
    </w:pPr>
  </w:style>
  <w:style w:type="paragraph" w:customStyle="1" w:styleId="Warning">
    <w:name w:val="Warning"/>
    <w:basedOn w:val="BodyText"/>
    <w:rsid w:val="000D13B6"/>
    <w:pPr>
      <w:shd w:val="clear" w:color="auto" w:fill="D9D9D9"/>
      <w:tabs>
        <w:tab w:val="left" w:pos="992"/>
      </w:tabs>
      <w:ind w:left="119" w:right="119"/>
    </w:pPr>
    <w:rPr>
      <w:sz w:val="20"/>
    </w:rPr>
  </w:style>
  <w:style w:type="paragraph" w:customStyle="1" w:styleId="MarginIcons">
    <w:name w:val="Margin Icons"/>
    <w:basedOn w:val="BodyText"/>
    <w:rsid w:val="000D13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3B6"/>
    <w:rPr>
      <w:rFonts w:ascii="Courier New" w:hAnsi="Courier New"/>
    </w:rPr>
  </w:style>
  <w:style w:type="paragraph" w:customStyle="1" w:styleId="NoteBullet">
    <w:name w:val="Note Bullet"/>
    <w:basedOn w:val="Note"/>
    <w:rsid w:val="000D13B6"/>
    <w:pPr>
      <w:tabs>
        <w:tab w:val="clear" w:pos="680"/>
      </w:tabs>
      <w:spacing w:before="60" w:after="60"/>
    </w:pPr>
  </w:style>
  <w:style w:type="paragraph" w:customStyle="1" w:styleId="SubHeading2">
    <w:name w:val="SubHeading2"/>
    <w:basedOn w:val="HeadingBase"/>
    <w:rsid w:val="000D13B6"/>
    <w:pPr>
      <w:spacing w:before="240" w:after="60"/>
    </w:pPr>
    <w:rPr>
      <w:sz w:val="20"/>
    </w:rPr>
  </w:style>
  <w:style w:type="paragraph" w:customStyle="1" w:styleId="SubHeading1">
    <w:name w:val="SubHeading1"/>
    <w:basedOn w:val="HeadingBase"/>
    <w:rsid w:val="000D13B6"/>
    <w:pPr>
      <w:spacing w:before="240" w:after="60"/>
    </w:pPr>
    <w:rPr>
      <w:color w:val="918585"/>
      <w:sz w:val="22"/>
    </w:rPr>
  </w:style>
  <w:style w:type="paragraph" w:customStyle="1" w:styleId="SideHeading">
    <w:name w:val="Side Heading"/>
    <w:basedOn w:val="HeadingBase"/>
    <w:rsid w:val="000D13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3B6"/>
    <w:pPr>
      <w:numPr>
        <w:numId w:val="10"/>
      </w:numPr>
    </w:pPr>
  </w:style>
  <w:style w:type="paragraph" w:styleId="PlainText">
    <w:name w:val="Plain Text"/>
    <w:basedOn w:val="Normal"/>
    <w:link w:val="PlainTextChar"/>
    <w:rsid w:val="000D13B6"/>
    <w:rPr>
      <w:sz w:val="20"/>
    </w:rPr>
  </w:style>
  <w:style w:type="character" w:customStyle="1" w:styleId="PlainTextChar">
    <w:name w:val="Plain Text Char"/>
    <w:basedOn w:val="DefaultParagraphFont"/>
    <w:link w:val="PlainText"/>
    <w:rsid w:val="000D13B6"/>
    <w:rPr>
      <w:rFonts w:ascii="Courier New" w:eastAsia="Times New Roman" w:hAnsi="Courier New" w:cs="Times New Roman"/>
      <w:sz w:val="20"/>
      <w:szCs w:val="20"/>
      <w:lang w:eastAsia="en-US"/>
    </w:rPr>
  </w:style>
  <w:style w:type="character" w:customStyle="1" w:styleId="MenuOption">
    <w:name w:val="Menu Option"/>
    <w:basedOn w:val="DefaultParagraphFont"/>
    <w:rsid w:val="000D13B6"/>
    <w:rPr>
      <w:b/>
      <w:smallCaps/>
    </w:rPr>
  </w:style>
  <w:style w:type="paragraph" w:customStyle="1" w:styleId="TableListNumber">
    <w:name w:val="Table List Number"/>
    <w:basedOn w:val="ListNumber"/>
    <w:rsid w:val="000D13B6"/>
    <w:pPr>
      <w:numPr>
        <w:numId w:val="0"/>
      </w:numPr>
    </w:pPr>
  </w:style>
  <w:style w:type="paragraph" w:styleId="TOC4">
    <w:name w:val="toc 4"/>
    <w:basedOn w:val="TOCBase"/>
    <w:next w:val="Normal"/>
    <w:semiHidden/>
    <w:rsid w:val="000D13B6"/>
    <w:pPr>
      <w:tabs>
        <w:tab w:val="right" w:leader="dot" w:pos="9071"/>
      </w:tabs>
      <w:ind w:left="1701"/>
    </w:pPr>
  </w:style>
  <w:style w:type="paragraph" w:customStyle="1" w:styleId="ListAlpha">
    <w:name w:val="List Alpha"/>
    <w:basedOn w:val="List"/>
    <w:rsid w:val="000D13B6"/>
    <w:pPr>
      <w:numPr>
        <w:numId w:val="8"/>
      </w:numPr>
    </w:pPr>
  </w:style>
  <w:style w:type="paragraph" w:customStyle="1" w:styleId="ListAlpha2">
    <w:name w:val="List Alpha 2"/>
    <w:basedOn w:val="List2"/>
    <w:rsid w:val="000D13B6"/>
    <w:pPr>
      <w:numPr>
        <w:numId w:val="7"/>
      </w:numPr>
    </w:pPr>
  </w:style>
  <w:style w:type="paragraph" w:styleId="List2">
    <w:name w:val="List 2"/>
    <w:basedOn w:val="BodyText"/>
    <w:rsid w:val="000D13B6"/>
    <w:pPr>
      <w:tabs>
        <w:tab w:val="left" w:pos="680"/>
      </w:tabs>
      <w:spacing w:before="60" w:after="60"/>
      <w:ind w:left="680" w:hanging="340"/>
    </w:pPr>
  </w:style>
  <w:style w:type="paragraph" w:styleId="List3">
    <w:name w:val="List 3"/>
    <w:basedOn w:val="BodyText"/>
    <w:rsid w:val="000D13B6"/>
    <w:pPr>
      <w:tabs>
        <w:tab w:val="left" w:pos="1021"/>
      </w:tabs>
      <w:spacing w:before="60" w:after="60"/>
      <w:ind w:left="1020" w:hanging="340"/>
    </w:pPr>
  </w:style>
  <w:style w:type="paragraph" w:styleId="List4">
    <w:name w:val="List 4"/>
    <w:basedOn w:val="BodyText"/>
    <w:rsid w:val="000D13B6"/>
    <w:pPr>
      <w:tabs>
        <w:tab w:val="left" w:pos="1361"/>
      </w:tabs>
      <w:spacing w:before="60" w:after="60"/>
      <w:ind w:left="1361" w:hanging="340"/>
    </w:pPr>
  </w:style>
  <w:style w:type="paragraph" w:styleId="List5">
    <w:name w:val="List 5"/>
    <w:basedOn w:val="BodyText"/>
    <w:rsid w:val="000D13B6"/>
    <w:pPr>
      <w:tabs>
        <w:tab w:val="left" w:pos="1701"/>
      </w:tabs>
      <w:spacing w:before="60" w:after="60"/>
      <w:ind w:left="1701" w:hanging="340"/>
    </w:pPr>
  </w:style>
  <w:style w:type="paragraph" w:styleId="ListBullet3">
    <w:name w:val="List Bullet 3"/>
    <w:basedOn w:val="List3"/>
    <w:rsid w:val="000D13B6"/>
    <w:pPr>
      <w:numPr>
        <w:numId w:val="13"/>
      </w:numPr>
      <w:tabs>
        <w:tab w:val="clear" w:pos="1021"/>
      </w:tabs>
      <w:ind w:left="1037" w:hanging="357"/>
    </w:pPr>
  </w:style>
  <w:style w:type="paragraph" w:styleId="ListBullet4">
    <w:name w:val="List Bullet 4"/>
    <w:basedOn w:val="List4"/>
    <w:rsid w:val="000D13B6"/>
    <w:pPr>
      <w:numPr>
        <w:numId w:val="2"/>
      </w:numPr>
      <w:tabs>
        <w:tab w:val="clear" w:pos="1361"/>
      </w:tabs>
    </w:pPr>
  </w:style>
  <w:style w:type="paragraph" w:styleId="ListBullet5">
    <w:name w:val="List Bullet 5"/>
    <w:basedOn w:val="List5"/>
    <w:rsid w:val="000D13B6"/>
    <w:pPr>
      <w:numPr>
        <w:numId w:val="3"/>
      </w:numPr>
    </w:pPr>
  </w:style>
  <w:style w:type="paragraph" w:styleId="ListContinue2">
    <w:name w:val="List Continue 2"/>
    <w:basedOn w:val="List2"/>
    <w:rsid w:val="000D13B6"/>
    <w:pPr>
      <w:ind w:firstLine="0"/>
    </w:pPr>
  </w:style>
  <w:style w:type="paragraph" w:styleId="ListContinue3">
    <w:name w:val="List Continue 3"/>
    <w:basedOn w:val="List3"/>
    <w:rsid w:val="000D13B6"/>
    <w:pPr>
      <w:ind w:left="1021" w:firstLine="0"/>
    </w:pPr>
  </w:style>
  <w:style w:type="paragraph" w:styleId="ListContinue4">
    <w:name w:val="List Continue 4"/>
    <w:basedOn w:val="List4"/>
    <w:rsid w:val="000D13B6"/>
    <w:pPr>
      <w:ind w:firstLine="0"/>
    </w:pPr>
  </w:style>
  <w:style w:type="paragraph" w:styleId="ListContinue5">
    <w:name w:val="List Continue 5"/>
    <w:basedOn w:val="List5"/>
    <w:rsid w:val="000D13B6"/>
    <w:pPr>
      <w:ind w:firstLine="0"/>
    </w:pPr>
  </w:style>
  <w:style w:type="paragraph" w:styleId="ListNumber3">
    <w:name w:val="List Number 3"/>
    <w:basedOn w:val="List3"/>
    <w:rsid w:val="000D13B6"/>
    <w:pPr>
      <w:numPr>
        <w:numId w:val="4"/>
      </w:numPr>
    </w:pPr>
  </w:style>
  <w:style w:type="paragraph" w:styleId="ListNumber4">
    <w:name w:val="List Number 4"/>
    <w:basedOn w:val="List4"/>
    <w:rsid w:val="000D13B6"/>
    <w:pPr>
      <w:numPr>
        <w:numId w:val="5"/>
      </w:numPr>
    </w:pPr>
  </w:style>
  <w:style w:type="paragraph" w:styleId="ListNumber5">
    <w:name w:val="List Number 5"/>
    <w:basedOn w:val="List5"/>
    <w:rsid w:val="000D13B6"/>
    <w:pPr>
      <w:numPr>
        <w:numId w:val="6"/>
      </w:numPr>
    </w:pPr>
  </w:style>
  <w:style w:type="paragraph" w:styleId="BlockText">
    <w:name w:val="Block Text"/>
    <w:basedOn w:val="Normal"/>
    <w:rsid w:val="000D13B6"/>
    <w:pPr>
      <w:spacing w:after="120"/>
      <w:ind w:left="1440" w:right="1440"/>
    </w:pPr>
  </w:style>
  <w:style w:type="character" w:customStyle="1" w:styleId="Subscript">
    <w:name w:val="Subscript"/>
    <w:basedOn w:val="DefaultParagraphFont"/>
    <w:rsid w:val="000D13B6"/>
    <w:rPr>
      <w:sz w:val="16"/>
      <w:vertAlign w:val="subscript"/>
    </w:rPr>
  </w:style>
  <w:style w:type="character" w:customStyle="1" w:styleId="Superscript">
    <w:name w:val="Superscript"/>
    <w:basedOn w:val="DefaultParagraphFont"/>
    <w:rsid w:val="000D13B6"/>
    <w:rPr>
      <w:sz w:val="16"/>
      <w:vertAlign w:val="superscript"/>
    </w:rPr>
  </w:style>
  <w:style w:type="character" w:customStyle="1" w:styleId="Symbols">
    <w:name w:val="Symbols"/>
    <w:basedOn w:val="DefaultParagraphFont"/>
    <w:rsid w:val="000D13B6"/>
    <w:rPr>
      <w:rFonts w:ascii="Symbol" w:hAnsi="Symbol"/>
    </w:rPr>
  </w:style>
  <w:style w:type="character" w:customStyle="1" w:styleId="MenuOptions">
    <w:name w:val="Menu Options"/>
    <w:basedOn w:val="DefaultParagraphFont"/>
    <w:rsid w:val="000D13B6"/>
    <w:rPr>
      <w:rFonts w:ascii="Arial Narrow" w:hAnsi="Arial Narrow"/>
      <w:smallCaps/>
    </w:rPr>
  </w:style>
  <w:style w:type="character" w:customStyle="1" w:styleId="Buttons">
    <w:name w:val="Buttons"/>
    <w:basedOn w:val="DefaultParagraphFont"/>
    <w:rsid w:val="000D13B6"/>
    <w:rPr>
      <w:b/>
    </w:rPr>
  </w:style>
  <w:style w:type="character" w:customStyle="1" w:styleId="Underlined">
    <w:name w:val="Underlined"/>
    <w:basedOn w:val="DefaultParagraphFont"/>
    <w:rsid w:val="000D13B6"/>
    <w:rPr>
      <w:u w:val="single"/>
    </w:rPr>
  </w:style>
  <w:style w:type="paragraph" w:customStyle="1" w:styleId="TableBodyTextRight">
    <w:name w:val="Table Body Text Right"/>
    <w:basedOn w:val="TableBodyText"/>
    <w:rsid w:val="000D13B6"/>
    <w:pPr>
      <w:widowControl w:val="0"/>
      <w:autoSpaceDE w:val="0"/>
      <w:autoSpaceDN w:val="0"/>
      <w:adjustRightInd w:val="0"/>
      <w:jc w:val="right"/>
    </w:pPr>
    <w:rPr>
      <w:rFonts w:cs="Arial"/>
      <w:szCs w:val="18"/>
    </w:rPr>
  </w:style>
  <w:style w:type="paragraph" w:customStyle="1" w:styleId="CopyrightText">
    <w:name w:val="Copyright Text"/>
    <w:basedOn w:val="BodyText"/>
    <w:rsid w:val="000D13B6"/>
    <w:rPr>
      <w:sz w:val="18"/>
    </w:rPr>
  </w:style>
  <w:style w:type="paragraph" w:customStyle="1" w:styleId="BodySmallRight">
    <w:name w:val="Body Small Right"/>
    <w:basedOn w:val="BodyTextRight"/>
    <w:rsid w:val="000D13B6"/>
    <w:rPr>
      <w:sz w:val="18"/>
      <w:szCs w:val="18"/>
    </w:rPr>
  </w:style>
  <w:style w:type="paragraph" w:customStyle="1" w:styleId="MarginEdition">
    <w:name w:val="Margin Edition"/>
    <w:basedOn w:val="MarginNote"/>
    <w:rsid w:val="000D13B6"/>
    <w:pPr>
      <w:spacing w:before="0" w:after="0"/>
    </w:pPr>
    <w:rPr>
      <w:rFonts w:ascii="Times New Roman" w:hAnsi="Times New Roman"/>
      <w:color w:val="999999"/>
    </w:rPr>
  </w:style>
  <w:style w:type="paragraph" w:customStyle="1" w:styleId="Spacer">
    <w:name w:val="Spacer"/>
    <w:basedOn w:val="Normal"/>
    <w:rsid w:val="000D13B6"/>
    <w:rPr>
      <w:sz w:val="2"/>
      <w:szCs w:val="2"/>
    </w:rPr>
  </w:style>
  <w:style w:type="character" w:customStyle="1" w:styleId="Small">
    <w:name w:val="Small"/>
    <w:basedOn w:val="DefaultParagraphFont"/>
    <w:rsid w:val="000D13B6"/>
    <w:rPr>
      <w:sz w:val="16"/>
    </w:rPr>
  </w:style>
  <w:style w:type="paragraph" w:customStyle="1" w:styleId="WideTable">
    <w:name w:val="Wide Table"/>
    <w:basedOn w:val="Normal"/>
    <w:rsid w:val="000D13B6"/>
    <w:pPr>
      <w:ind w:left="-1418"/>
    </w:pPr>
    <w:rPr>
      <w:sz w:val="2"/>
      <w:szCs w:val="2"/>
    </w:rPr>
  </w:style>
  <w:style w:type="character" w:styleId="PageNumber">
    <w:name w:val="page number"/>
    <w:basedOn w:val="DefaultParagraphFont"/>
    <w:rsid w:val="000D13B6"/>
  </w:style>
  <w:style w:type="paragraph" w:styleId="Quote">
    <w:name w:val="Quote"/>
    <w:basedOn w:val="Heading1"/>
    <w:link w:val="QuoteChar"/>
    <w:qFormat/>
    <w:rsid w:val="000D13B6"/>
    <w:rPr>
      <w:b w:val="0"/>
      <w:sz w:val="72"/>
      <w:szCs w:val="72"/>
      <w:lang w:val="en-NZ"/>
    </w:rPr>
  </w:style>
  <w:style w:type="character" w:customStyle="1" w:styleId="QuoteChar">
    <w:name w:val="Quote Char"/>
    <w:basedOn w:val="DefaultParagraphFont"/>
    <w:link w:val="Quote"/>
    <w:rsid w:val="000D13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3B6"/>
    <w:pPr>
      <w:pageBreakBefore/>
    </w:pPr>
  </w:style>
  <w:style w:type="paragraph" w:customStyle="1" w:styleId="Border">
    <w:name w:val="Border"/>
    <w:basedOn w:val="Normal"/>
    <w:qFormat/>
    <w:rsid w:val="000D13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3B6"/>
    <w:rPr>
      <w:b/>
      <w:bCs/>
      <w:i/>
      <w:iCs/>
      <w:color w:val="auto"/>
    </w:rPr>
  </w:style>
  <w:style w:type="paragraph" w:styleId="IntenseQuote">
    <w:name w:val="Intense Quote"/>
    <w:basedOn w:val="Normal"/>
    <w:next w:val="Normal"/>
    <w:link w:val="IntenseQuoteChar"/>
    <w:uiPriority w:val="30"/>
    <w:qFormat/>
    <w:rsid w:val="000D13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3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3B6"/>
    <w:rPr>
      <w:smallCaps/>
      <w:color w:val="auto"/>
      <w:u w:val="single"/>
    </w:rPr>
  </w:style>
  <w:style w:type="character" w:styleId="IntenseReference">
    <w:name w:val="Intense Reference"/>
    <w:basedOn w:val="DefaultParagraphFont"/>
    <w:uiPriority w:val="32"/>
    <w:qFormat/>
    <w:rsid w:val="000D13B6"/>
    <w:rPr>
      <w:b/>
      <w:bCs/>
      <w:smallCaps/>
      <w:color w:val="auto"/>
      <w:spacing w:val="5"/>
      <w:u w:val="single"/>
    </w:rPr>
  </w:style>
  <w:style w:type="paragraph" w:customStyle="1" w:styleId="2ColumnHeading">
    <w:name w:val="2Column Heading"/>
    <w:basedOn w:val="BodyText"/>
    <w:qFormat/>
    <w:rsid w:val="000D13B6"/>
    <w:pPr>
      <w:spacing w:after="60"/>
      <w:ind w:left="-2268"/>
    </w:pPr>
    <w:rPr>
      <w:b/>
    </w:rPr>
  </w:style>
  <w:style w:type="paragraph" w:customStyle="1" w:styleId="Heading1TOC">
    <w:name w:val="Heading1 TOC"/>
    <w:basedOn w:val="Normal"/>
    <w:qFormat/>
    <w:rsid w:val="000D13B6"/>
    <w:pPr>
      <w:spacing w:before="240" w:after="120"/>
    </w:pPr>
    <w:rPr>
      <w:rFonts w:ascii="Times New Roman" w:hAnsi="Times New Roman"/>
      <w:b/>
      <w:sz w:val="32"/>
    </w:rPr>
  </w:style>
  <w:style w:type="paragraph" w:customStyle="1" w:styleId="Heading2TOC">
    <w:name w:val="Heading2 TOC"/>
    <w:basedOn w:val="Normal"/>
    <w:qFormat/>
    <w:rsid w:val="000D13B6"/>
    <w:pPr>
      <w:spacing w:before="240" w:after="60"/>
    </w:pPr>
    <w:rPr>
      <w:rFonts w:ascii="Times New Roman" w:hAnsi="Times New Roman"/>
      <w:b/>
      <w:sz w:val="28"/>
    </w:rPr>
  </w:style>
  <w:style w:type="character" w:customStyle="1" w:styleId="Underline">
    <w:name w:val="Underline"/>
    <w:basedOn w:val="DefaultParagraphFont"/>
    <w:qFormat/>
    <w:rsid w:val="000D13B6"/>
    <w:rPr>
      <w:u w:val="single"/>
    </w:rPr>
  </w:style>
  <w:style w:type="character" w:customStyle="1" w:styleId="BoldandItalics">
    <w:name w:val="Bold and Italics"/>
    <w:qFormat/>
    <w:rsid w:val="000D13B6"/>
    <w:rPr>
      <w:b/>
      <w:i/>
      <w:u w:val="none"/>
    </w:rPr>
  </w:style>
  <w:style w:type="paragraph" w:styleId="BalloonText">
    <w:name w:val="Balloon Text"/>
    <w:basedOn w:val="Normal"/>
    <w:link w:val="BalloonTextChar"/>
    <w:rsid w:val="000D13B6"/>
    <w:rPr>
      <w:rFonts w:ascii="Tahoma" w:hAnsi="Tahoma" w:cs="Tahoma"/>
      <w:sz w:val="16"/>
      <w:szCs w:val="16"/>
    </w:rPr>
  </w:style>
  <w:style w:type="character" w:customStyle="1" w:styleId="BalloonTextChar">
    <w:name w:val="Balloon Text Char"/>
    <w:basedOn w:val="DefaultParagraphFont"/>
    <w:link w:val="BalloonText"/>
    <w:rsid w:val="000D13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3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3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3B6"/>
    <w:rPr>
      <w:b/>
      <w:color w:val="660033"/>
      <w:spacing w:val="0"/>
    </w:rPr>
  </w:style>
  <w:style w:type="paragraph" w:customStyle="1" w:styleId="Nameditemlist">
    <w:name w:val="Named item list"/>
    <w:basedOn w:val="BodyText"/>
    <w:qFormat/>
    <w:rsid w:val="000D13B6"/>
    <w:pPr>
      <w:tabs>
        <w:tab w:val="left" w:pos="2835"/>
      </w:tabs>
      <w:ind w:left="2835" w:hanging="2835"/>
    </w:pPr>
  </w:style>
  <w:style w:type="paragraph" w:customStyle="1" w:styleId="BodyTextnopadding">
    <w:name w:val="Body Text no padding"/>
    <w:basedOn w:val="BodyText"/>
    <w:qFormat/>
    <w:rsid w:val="000D13B6"/>
    <w:pPr>
      <w:spacing w:before="0" w:after="0"/>
    </w:pPr>
  </w:style>
  <w:style w:type="paragraph" w:customStyle="1" w:styleId="BodyTextBold">
    <w:name w:val="Body Text Bold"/>
    <w:basedOn w:val="BodyText"/>
    <w:qFormat/>
    <w:rsid w:val="000D13B6"/>
    <w:rPr>
      <w:b/>
    </w:rPr>
  </w:style>
  <w:style w:type="character" w:styleId="Hyperlink">
    <w:name w:val="Hyperlink"/>
    <w:basedOn w:val="DefaultParagraphFont"/>
    <w:uiPriority w:val="99"/>
    <w:unhideWhenUsed/>
    <w:rsid w:val="005020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6074</Characters>
  <Application>Microsoft Office Word</Application>
  <DocSecurity>0</DocSecurity>
  <Lines>184</Lines>
  <Paragraphs>108</Paragraphs>
  <ScaleCrop>false</ScaleCrop>
  <Company>Author-it Software Corporation Ltd.</Company>
  <LinksUpToDate>false</LinksUpToDate>
  <CharactersWithSpaces>6823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FNSSUP517 Review performance of superannuation funds against regulatory and contractual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2025-03-01T10:25:00Z</dcterms:created>
  <dcterms:modified xsi:type="dcterms:W3CDTF">2025-03-01T10:25:00Z</dcterms:modified>
</cp:coreProperties>
</file>