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D1B" w:rsidP="00E23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FNSSUP418 Participate in superannuation fund reviews</w:t>
      </w:r>
      <w:r>
        <w:fldChar w:fldCharType="end"/>
      </w:r>
    </w:p>
    <w:p w:rsidR="00E23D1B" w:rsidP="00E23D1B">
      <w:pPr>
        <w:pStyle w:val="Version"/>
        <w:sectPr w:rsidSect="00AC5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C42" w:rsidP="00AC5C42">
      <w:pPr>
        <w:pStyle w:val="SuperHeading"/>
      </w:pPr>
      <w:r w:rsidRPr="00AC5C42">
        <w:t>FNSSUP418 Participate in superannuation fund reviews</w:t>
      </w:r>
    </w:p>
    <w:p w:rsidR="00000000" w:rsidRPr="00AC5C42" w:rsidP="00AC5C42">
      <w:pPr>
        <w:pStyle w:val="Heading1"/>
      </w:pPr>
      <w:bookmarkStart w:id="1" w:name="O_1133798"/>
      <w:bookmarkEnd w:id="1"/>
      <w:r w:rsidRPr="00AC5C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5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BodyText"/>
            </w:pPr>
            <w:r w:rsidRPr="00AC5C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rPr>
                <w:rStyle w:val="SpecialBold"/>
              </w:rPr>
              <w:t>Comments</w:t>
            </w:r>
          </w:p>
        </w:tc>
      </w:tr>
      <w:tr w:rsidTr="00AC5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BodyText"/>
            </w:pPr>
            <w:r w:rsidRPr="00AC5C42">
              <w:t>This version first released with FNS Financial Services Training Package Version 5.0.</w:t>
            </w:r>
          </w:p>
        </w:tc>
      </w:tr>
    </w:tbl>
    <w:p w:rsidR="00000000" w:rsidRPr="00AC5C42" w:rsidP="00AC5C42">
      <w:pPr>
        <w:pStyle w:val="BodyText"/>
      </w:pPr>
    </w:p>
    <w:p w:rsidR="00000000" w:rsidRPr="00AC5C42" w:rsidP="00AC5C42">
      <w:pPr>
        <w:pStyle w:val="AllowPageBreak"/>
      </w:pPr>
    </w:p>
    <w:p w:rsidR="00000000" w:rsidRPr="00AC5C42" w:rsidP="00AC5C42">
      <w:pPr>
        <w:pStyle w:val="Heading1"/>
      </w:pPr>
      <w:bookmarkStart w:id="2" w:name="O_1133803"/>
      <w:bookmarkEnd w:id="2"/>
      <w:r w:rsidRPr="00AC5C42">
        <w:t>Application</w:t>
      </w:r>
    </w:p>
    <w:p w:rsidR="00000000" w:rsidRPr="00AC5C42" w:rsidP="00E23D1B">
      <w:pPr>
        <w:pStyle w:val="BodyText"/>
      </w:pPr>
      <w:r w:rsidRPr="00AC5C42">
        <w:t>This unit describes the skills and knowledge required to conduct quali</w:t>
      </w:r>
      <w:r w:rsidRPr="00AC5C42">
        <w:t>ty checks and reviews of superannuation funds. It involves conducting data integrity checks, participating in fund review processes according to organisational policies and procedures, and communicating review findings to a range of parties.</w:t>
      </w:r>
    </w:p>
    <w:p w:rsidR="00000000" w:rsidRPr="00AC5C42" w:rsidP="00E23D1B">
      <w:pPr>
        <w:pStyle w:val="BodyText"/>
      </w:pPr>
      <w:r w:rsidRPr="00AC5C42">
        <w:t>The unit appli</w:t>
      </w:r>
      <w:r w:rsidRPr="00AC5C42">
        <w:t>es to those who use specialised knowledge and systematic approaches to ensure integrity of data and information and meet organisational quality assurance requirements.</w:t>
      </w:r>
    </w:p>
    <w:p w:rsidR="00000000" w:rsidRPr="00AC5C42" w:rsidP="00E23D1B">
      <w:pPr>
        <w:pStyle w:val="BodyText"/>
      </w:pPr>
      <w:r w:rsidRPr="00AC5C42">
        <w:t>Work functions in the occupational areas where this unit may be used are subject to regu</w:t>
      </w:r>
      <w:r w:rsidRPr="00AC5C42">
        <w:t>latory requirements. Users are advised to check with the relevant state and territory regulatory authorities to confirm those requirements.</w:t>
      </w:r>
    </w:p>
    <w:p w:rsidR="00000000" w:rsidRPr="00AC5C42" w:rsidP="00AC5C42">
      <w:pPr>
        <w:pStyle w:val="Heading1"/>
      </w:pPr>
      <w:bookmarkStart w:id="3" w:name="O_1133802"/>
      <w:bookmarkEnd w:id="3"/>
      <w:r w:rsidRPr="00AC5C42">
        <w:t>Unit Sector</w:t>
      </w:r>
    </w:p>
    <w:p w:rsidR="00000000" w:rsidRPr="00AC5C42" w:rsidP="00E23D1B">
      <w:pPr>
        <w:pStyle w:val="BodyText"/>
      </w:pPr>
      <w:r w:rsidRPr="00AC5C42">
        <w:t>Superannuation</w:t>
      </w:r>
    </w:p>
    <w:p w:rsidR="00000000" w:rsidRPr="00AC5C42" w:rsidP="00AC5C42">
      <w:pPr>
        <w:pStyle w:val="Heading1"/>
      </w:pPr>
      <w:bookmarkStart w:id="4" w:name="O_1133801"/>
      <w:bookmarkEnd w:id="4"/>
      <w:r w:rsidRPr="00AC5C4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BodyText"/>
            </w:pPr>
            <w:r w:rsidRPr="00AC5C4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rPr>
                <w:rStyle w:val="SpecialBold"/>
              </w:rPr>
              <w:t>PERFORMAN</w:t>
            </w:r>
            <w:r w:rsidRPr="00AC5C42">
              <w:rPr>
                <w:rStyle w:val="SpecialBold"/>
              </w:rPr>
              <w:t>CE CRITERIA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BodyText"/>
            </w:pPr>
            <w:r w:rsidRPr="00AC5C4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"/>
              <w:rPr>
                <w:lang w:val="en-NZ"/>
              </w:rPr>
            </w:pPr>
            <w:r w:rsidRPr="00AC5C42">
              <w:t>1. Conduct data integrity checks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List"/>
            </w:pPr>
            <w:r w:rsidRPr="00AC5C42">
              <w:t>1.1 Identify data requirements, data input systems and database</w:t>
            </w:r>
          </w:p>
          <w:p w:rsidR="00000000" w:rsidRPr="00AC5C42" w:rsidP="00AC5C42">
            <w:pPr>
              <w:pStyle w:val="List"/>
            </w:pPr>
            <w:r w:rsidRPr="00AC5C42">
              <w:t>1.2 Collect and verify data according to relevant regulations and organisational policies and procedures</w:t>
            </w:r>
          </w:p>
          <w:p w:rsidR="00000000" w:rsidRPr="00AC5C42" w:rsidP="00AC5C42">
            <w:pPr>
              <w:pStyle w:val="List"/>
            </w:pPr>
            <w:r w:rsidRPr="00AC5C42">
              <w:t>1.3 Check data input for completeness and correctness</w:t>
            </w:r>
          </w:p>
          <w:p w:rsidR="00000000" w:rsidRPr="00AC5C42" w:rsidP="00AC5C42">
            <w:pPr>
              <w:pStyle w:val="List"/>
            </w:pPr>
            <w:r w:rsidRPr="00AC5C42">
              <w:t>1.4 Sample member statements and records for correctness</w:t>
            </w:r>
          </w:p>
          <w:p w:rsidR="00000000" w:rsidP="00AC5C42">
            <w:pPr>
              <w:pStyle w:val="List"/>
              <w:rPr>
                <w:lang w:val="en-NZ"/>
              </w:rPr>
            </w:pPr>
            <w:r w:rsidRPr="00AC5C42">
              <w:t>1.5 Review systems and database programs</w:t>
            </w:r>
            <w:r w:rsidRPr="00AC5C42">
              <w:t xml:space="preserve"> for efficiency and accuracy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"/>
              <w:rPr>
                <w:lang w:val="en-NZ"/>
              </w:rPr>
            </w:pPr>
            <w:r w:rsidRPr="00AC5C42">
              <w:t>2. Undertake fund review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List"/>
            </w:pPr>
            <w:r w:rsidRPr="00AC5C42">
              <w:t>2.1 Reconcile fund records according to organisational policies and procedures</w:t>
            </w:r>
          </w:p>
          <w:p w:rsidR="00000000" w:rsidRPr="00AC5C42" w:rsidP="00AC5C42">
            <w:pPr>
              <w:pStyle w:val="List"/>
            </w:pPr>
            <w:r w:rsidRPr="00AC5C42">
              <w:t>2.2 Prepare fund financial statements according to organisational policies and procedures</w:t>
            </w:r>
          </w:p>
          <w:p w:rsidR="00000000" w:rsidP="00AC5C42">
            <w:pPr>
              <w:pStyle w:val="List"/>
              <w:rPr>
                <w:lang w:val="en-NZ"/>
              </w:rPr>
            </w:pPr>
            <w:r w:rsidRPr="00AC5C42">
              <w:t>2.3 Review and update</w:t>
            </w:r>
            <w:r w:rsidRPr="00AC5C42">
              <w:t xml:space="preserve"> member records and calculate benefits according to organisational policies and procedures 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"/>
              <w:rPr>
                <w:lang w:val="en-NZ"/>
              </w:rPr>
            </w:pPr>
            <w:r w:rsidRPr="00AC5C42">
              <w:t>3. Finalise fund review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List"/>
            </w:pPr>
            <w:r w:rsidRPr="00AC5C42">
              <w:t>3.1 Prepare review information and provide to required personnel according to organisational policies and procedures</w:t>
            </w:r>
          </w:p>
          <w:p w:rsidR="00000000" w:rsidRPr="00AC5C42" w:rsidP="00AC5C42">
            <w:pPr>
              <w:pStyle w:val="List"/>
            </w:pPr>
            <w:r w:rsidRPr="00AC5C42">
              <w:t>3.2 Discuss review findings with relevant stakeholders according to organisational procedures</w:t>
            </w:r>
          </w:p>
          <w:p w:rsidR="00000000" w:rsidRPr="00AC5C42" w:rsidP="00AC5C42">
            <w:pPr>
              <w:pStyle w:val="List"/>
            </w:pPr>
            <w:r w:rsidRPr="00AC5C42">
              <w:t>3.3 Integrate feedback from discussions and distribute review information or report to required stakeholders according to organisational policies and procedures</w:t>
            </w:r>
          </w:p>
        </w:tc>
      </w:tr>
    </w:tbl>
    <w:p w:rsidR="00000000" w:rsidRPr="00AC5C42" w:rsidP="00AC5C42">
      <w:pPr>
        <w:pStyle w:val="BodyText"/>
      </w:pPr>
    </w:p>
    <w:p w:rsidR="00000000" w:rsidRPr="00AC5C42" w:rsidP="00AC5C42">
      <w:pPr>
        <w:pStyle w:val="AllowPageBreak"/>
      </w:pPr>
    </w:p>
    <w:p w:rsidR="00000000" w:rsidRPr="00AC5C42" w:rsidP="00AC5C42">
      <w:pPr>
        <w:pStyle w:val="Heading1"/>
      </w:pPr>
      <w:bookmarkStart w:id="5" w:name="O_1133800"/>
      <w:bookmarkEnd w:id="5"/>
      <w:r w:rsidRPr="00AC5C42">
        <w:t>Foundation Skills</w:t>
      </w:r>
    </w:p>
    <w:p w:rsidR="00000000" w:rsidRPr="00E23D1B" w:rsidP="00E23D1B">
      <w:pPr>
        <w:pStyle w:val="BodyText"/>
        <w:rPr>
          <w:i/>
        </w:rPr>
      </w:pPr>
      <w:r w:rsidRPr="00E23D1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BodyText"/>
            </w:pPr>
            <w:r w:rsidRPr="00AC5C42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rPr>
                <w:rStyle w:val="SpecialBold"/>
              </w:rPr>
              <w:t>DESCRIPTION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Performs calculations and use</w:t>
            </w:r>
            <w:r w:rsidRPr="00AC5C42">
              <w:t>s a range of mathematical problem-solving techniques to complete task requirements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Uses active listening and questioning techniques to explain and convey complex information to a range of people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Uses high level analytical skills to evaluate and thoroughly check system information and data for accuracy, completeness and authenticity against specified criteria and requirements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Prepares documentation using language, concepts and terminology</w:t>
            </w:r>
            <w:r w:rsidRPr="00AC5C42">
              <w:t xml:space="preserve"> appropriate to audience and purpose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ListBullet"/>
            </w:pPr>
            <w:r w:rsidRPr="00AC5C42">
              <w:t>Takes responsibility for planning, sequencing and prioritising tasks and own workload for efficient and effective outcomes</w:t>
            </w:r>
          </w:p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Applies systematic and analytical decision-making processes for comple</w:t>
            </w:r>
            <w:r w:rsidRPr="00AC5C42">
              <w:t>x and non-routine situations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Accepts responsibility for addressing less predictable problems and initiates standard procedures in response, applying problem-solving processes in determining a solution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Identifies and acts on issues that contravene relevant policies, procedures and legal requirements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ListBullet"/>
              <w:rPr>
                <w:lang w:val="en-NZ"/>
              </w:rPr>
            </w:pPr>
            <w:r w:rsidRPr="00AC5C42">
              <w:t>Selects and uses appropriate conventions and protocols when communicating with clients and colleagues in a range of contexts</w:t>
            </w:r>
          </w:p>
        </w:tc>
      </w:tr>
      <w:tr w:rsidTr="00AC5C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C42">
            <w:pPr>
              <w:pStyle w:val="BodyText"/>
              <w:rPr>
                <w:lang w:val="en-NZ"/>
              </w:rPr>
            </w:pPr>
            <w:r w:rsidRPr="00AC5C42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C42" w:rsidP="00AC5C42">
            <w:pPr>
              <w:pStyle w:val="ListBullet"/>
            </w:pPr>
            <w:r w:rsidRPr="00AC5C42">
              <w:t>Uses dig</w:t>
            </w:r>
            <w:r w:rsidRPr="00AC5C42">
              <w:t xml:space="preserve">itally based technologies to enter, access, check or update </w:t>
            </w:r>
            <w:r w:rsidRPr="00AC5C42">
              <w:t>information to achieve required outcomes</w:t>
            </w:r>
          </w:p>
        </w:tc>
      </w:tr>
    </w:tbl>
    <w:p w:rsidR="00000000" w:rsidRPr="00AC5C42" w:rsidP="00AC5C42">
      <w:pPr>
        <w:pStyle w:val="BodyText"/>
      </w:pPr>
    </w:p>
    <w:p w:rsidR="00000000" w:rsidRPr="00AC5C42" w:rsidP="00AC5C42">
      <w:pPr>
        <w:pStyle w:val="AllowPageBreak"/>
      </w:pPr>
    </w:p>
    <w:p w:rsidR="00000000" w:rsidRPr="00AC5C42" w:rsidP="00AC5C42">
      <w:pPr>
        <w:pStyle w:val="Heading1"/>
      </w:pPr>
      <w:bookmarkStart w:id="6" w:name="O_1133799"/>
      <w:bookmarkEnd w:id="6"/>
      <w:r w:rsidRPr="00AC5C42">
        <w:t>Unit Mapping Information</w:t>
      </w:r>
    </w:p>
    <w:p w:rsidR="00000000" w:rsidRPr="00AC5C42" w:rsidP="00E23D1B">
      <w:pPr>
        <w:pStyle w:val="BodyText"/>
      </w:pPr>
      <w:r w:rsidRPr="00AC5C42">
        <w:t>Supersedes and is equivalent to FNSSUP408 Participate in fund review practices.</w:t>
      </w:r>
    </w:p>
    <w:p w:rsidR="00000000" w:rsidRPr="00AC5C42" w:rsidP="00AC5C42">
      <w:pPr>
        <w:pStyle w:val="Heading1"/>
      </w:pPr>
      <w:bookmarkStart w:id="7" w:name="O_1133792"/>
      <w:bookmarkEnd w:id="7"/>
      <w:r w:rsidRPr="00AC5C42">
        <w:t>Links</w:t>
      </w:r>
    </w:p>
    <w:p w:rsidR="00000000" w:rsidRPr="00AC5C42" w:rsidP="00E23D1B">
      <w:pPr>
        <w:pStyle w:val="BodyText"/>
      </w:pPr>
      <w:r w:rsidRPr="00AC5C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5F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5C42" w:rsidP="00AC5C42"/>
    <w:sectPr w:rsidSect="00AC5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42" w:rsidRPr="00E23D1B" w:rsidP="00E23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1B" w:rsidP="00AC5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D1B" w:rsidP="00AC5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3D1B" w:rsidP="00AC5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C42" w:rsidRPr="00E23D1B" w:rsidP="00E23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1B" w:rsidRPr="002D2AF8" w:rsidP="00AC5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FNSSUP418 Participate in superannuation fund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23D1B" w:rsidP="00AC5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5A1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2E8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C42"/>
  </w:style>
  <w:style w:type="character" w:customStyle="1" w:styleId="Heading1Char">
    <w:name w:val="Heading 1 Char"/>
    <w:basedOn w:val="DefaultParagraphFont"/>
    <w:link w:val="Heading1"/>
    <w:rsid w:val="00AC5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C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5C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5C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C42"/>
    <w:rPr>
      <w:b/>
      <w:spacing w:val="0"/>
    </w:rPr>
  </w:style>
  <w:style w:type="character" w:styleId="Emphasis">
    <w:name w:val="Emphasis"/>
    <w:basedOn w:val="DefaultParagraphFont"/>
    <w:qFormat/>
    <w:rsid w:val="00AC5C42"/>
    <w:rPr>
      <w:i/>
    </w:rPr>
  </w:style>
  <w:style w:type="paragraph" w:customStyle="1" w:styleId="SuperHeading">
    <w:name w:val="SuperHeading"/>
    <w:basedOn w:val="Normal"/>
    <w:rsid w:val="00AC5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C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5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C42"/>
  </w:style>
  <w:style w:type="paragraph" w:styleId="TableofFigures">
    <w:name w:val="table of figures"/>
    <w:basedOn w:val="Normal"/>
    <w:next w:val="Normal"/>
    <w:semiHidden/>
    <w:rsid w:val="00AC5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C42"/>
    <w:rPr>
      <w:rFonts w:ascii="Wingdings" w:hAnsi="Wingdings"/>
    </w:rPr>
  </w:style>
  <w:style w:type="paragraph" w:customStyle="1" w:styleId="TableHeading">
    <w:name w:val="Table Heading"/>
    <w:basedOn w:val="HeadingBase"/>
    <w:rsid w:val="00AC5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C42"/>
    <w:rPr>
      <w:color w:val="0033CC"/>
      <w:u w:val="none"/>
    </w:rPr>
  </w:style>
  <w:style w:type="paragraph" w:customStyle="1" w:styleId="BodyTextRight">
    <w:name w:val="Body Text Right"/>
    <w:basedOn w:val="BodyText"/>
    <w:rsid w:val="00AC5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C42"/>
    <w:rPr>
      <w:sz w:val="32"/>
    </w:rPr>
  </w:style>
  <w:style w:type="paragraph" w:customStyle="1" w:styleId="HeadingProcedure">
    <w:name w:val="Heading Procedure"/>
    <w:basedOn w:val="HeadingBase"/>
    <w:next w:val="Normal"/>
    <w:rsid w:val="00AC5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C42"/>
    <w:pPr>
      <w:spacing w:before="60" w:after="60"/>
    </w:pPr>
  </w:style>
  <w:style w:type="paragraph" w:styleId="ListContinue">
    <w:name w:val="List Continue"/>
    <w:basedOn w:val="List"/>
    <w:rsid w:val="00AC5C42"/>
    <w:pPr>
      <w:ind w:firstLine="0"/>
    </w:pPr>
  </w:style>
  <w:style w:type="paragraph" w:customStyle="1" w:styleId="ListNote">
    <w:name w:val="List Note"/>
    <w:basedOn w:val="List"/>
    <w:rsid w:val="00AC5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C42"/>
    <w:rPr>
      <w:rFonts w:ascii="Courier New" w:hAnsi="Courier New"/>
    </w:rPr>
  </w:style>
  <w:style w:type="paragraph" w:customStyle="1" w:styleId="NoteBullet">
    <w:name w:val="Note Bullet"/>
    <w:basedOn w:val="Note"/>
    <w:rsid w:val="00AC5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C42"/>
    <w:rPr>
      <w:b/>
      <w:smallCaps/>
    </w:rPr>
  </w:style>
  <w:style w:type="paragraph" w:customStyle="1" w:styleId="TableListNumber">
    <w:name w:val="Table List Number"/>
    <w:basedOn w:val="ListNumber"/>
    <w:rsid w:val="00AC5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C42"/>
    <w:pPr>
      <w:numPr>
        <w:numId w:val="8"/>
      </w:numPr>
    </w:pPr>
  </w:style>
  <w:style w:type="paragraph" w:customStyle="1" w:styleId="ListAlpha2">
    <w:name w:val="List Alpha 2"/>
    <w:basedOn w:val="List2"/>
    <w:rsid w:val="00AC5C42"/>
    <w:pPr>
      <w:numPr>
        <w:numId w:val="7"/>
      </w:numPr>
    </w:pPr>
  </w:style>
  <w:style w:type="paragraph" w:styleId="List2">
    <w:name w:val="List 2"/>
    <w:basedOn w:val="BodyText"/>
    <w:rsid w:val="00AC5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C42"/>
    <w:pPr>
      <w:numPr>
        <w:numId w:val="3"/>
      </w:numPr>
    </w:pPr>
  </w:style>
  <w:style w:type="paragraph" w:styleId="ListContinue2">
    <w:name w:val="List Continue 2"/>
    <w:basedOn w:val="List2"/>
    <w:rsid w:val="00AC5C42"/>
    <w:pPr>
      <w:ind w:firstLine="0"/>
    </w:pPr>
  </w:style>
  <w:style w:type="paragraph" w:styleId="ListContinue3">
    <w:name w:val="List Continue 3"/>
    <w:basedOn w:val="List3"/>
    <w:rsid w:val="00AC5C42"/>
    <w:pPr>
      <w:ind w:left="1021" w:firstLine="0"/>
    </w:pPr>
  </w:style>
  <w:style w:type="paragraph" w:styleId="ListContinue4">
    <w:name w:val="List Continue 4"/>
    <w:basedOn w:val="List4"/>
    <w:rsid w:val="00AC5C42"/>
    <w:pPr>
      <w:ind w:firstLine="0"/>
    </w:pPr>
  </w:style>
  <w:style w:type="paragraph" w:styleId="ListContinue5">
    <w:name w:val="List Continue 5"/>
    <w:basedOn w:val="List5"/>
    <w:rsid w:val="00AC5C42"/>
    <w:pPr>
      <w:ind w:firstLine="0"/>
    </w:pPr>
  </w:style>
  <w:style w:type="paragraph" w:styleId="ListNumber3">
    <w:name w:val="List Number 3"/>
    <w:basedOn w:val="List3"/>
    <w:rsid w:val="00AC5C42"/>
    <w:pPr>
      <w:numPr>
        <w:numId w:val="4"/>
      </w:numPr>
    </w:pPr>
  </w:style>
  <w:style w:type="paragraph" w:styleId="ListNumber4">
    <w:name w:val="List Number 4"/>
    <w:basedOn w:val="List4"/>
    <w:rsid w:val="00AC5C42"/>
    <w:pPr>
      <w:numPr>
        <w:numId w:val="5"/>
      </w:numPr>
    </w:pPr>
  </w:style>
  <w:style w:type="paragraph" w:styleId="ListNumber5">
    <w:name w:val="List Number 5"/>
    <w:basedOn w:val="List5"/>
    <w:rsid w:val="00AC5C42"/>
    <w:pPr>
      <w:numPr>
        <w:numId w:val="6"/>
      </w:numPr>
    </w:pPr>
  </w:style>
  <w:style w:type="paragraph" w:styleId="BlockText">
    <w:name w:val="Block Text"/>
    <w:basedOn w:val="Normal"/>
    <w:rsid w:val="00AC5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C42"/>
    <w:rPr>
      <w:sz w:val="16"/>
      <w:vertAlign w:val="superscript"/>
    </w:rPr>
  </w:style>
  <w:style w:type="character" w:customStyle="1" w:styleId="Symbols">
    <w:name w:val="Symbols"/>
    <w:basedOn w:val="DefaultParagraphFont"/>
    <w:rsid w:val="00AC5C42"/>
    <w:rPr>
      <w:rFonts w:ascii="Symbol" w:hAnsi="Symbol"/>
    </w:rPr>
  </w:style>
  <w:style w:type="character" w:customStyle="1" w:styleId="MenuOptions">
    <w:name w:val="Menu Options"/>
    <w:basedOn w:val="DefaultParagraphFont"/>
    <w:rsid w:val="00AC5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C42"/>
    <w:rPr>
      <w:b/>
    </w:rPr>
  </w:style>
  <w:style w:type="character" w:customStyle="1" w:styleId="Underlined">
    <w:name w:val="Underlined"/>
    <w:basedOn w:val="DefaultParagraphFont"/>
    <w:rsid w:val="00AC5C42"/>
    <w:rPr>
      <w:u w:val="single"/>
    </w:rPr>
  </w:style>
  <w:style w:type="paragraph" w:customStyle="1" w:styleId="TableBodyTextRight">
    <w:name w:val="Table Body Text Right"/>
    <w:basedOn w:val="TableBodyText"/>
    <w:rsid w:val="00AC5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C42"/>
    <w:rPr>
      <w:sz w:val="18"/>
    </w:rPr>
  </w:style>
  <w:style w:type="paragraph" w:customStyle="1" w:styleId="BodySmallRight">
    <w:name w:val="Body Small Right"/>
    <w:basedOn w:val="BodyTextRight"/>
    <w:rsid w:val="00AC5C42"/>
    <w:rPr>
      <w:sz w:val="18"/>
      <w:szCs w:val="18"/>
    </w:rPr>
  </w:style>
  <w:style w:type="paragraph" w:customStyle="1" w:styleId="MarginEdition">
    <w:name w:val="Margin Edition"/>
    <w:basedOn w:val="MarginNote"/>
    <w:rsid w:val="00AC5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C42"/>
    <w:rPr>
      <w:sz w:val="2"/>
      <w:szCs w:val="2"/>
    </w:rPr>
  </w:style>
  <w:style w:type="character" w:customStyle="1" w:styleId="Small">
    <w:name w:val="Small"/>
    <w:basedOn w:val="DefaultParagraphFont"/>
    <w:rsid w:val="00AC5C42"/>
    <w:rPr>
      <w:sz w:val="16"/>
    </w:rPr>
  </w:style>
  <w:style w:type="paragraph" w:customStyle="1" w:styleId="WideTable">
    <w:name w:val="Wide Table"/>
    <w:basedOn w:val="Normal"/>
    <w:rsid w:val="00AC5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C42"/>
  </w:style>
  <w:style w:type="paragraph" w:styleId="Quote">
    <w:name w:val="Quote"/>
    <w:basedOn w:val="Heading1"/>
    <w:link w:val="QuoteChar"/>
    <w:qFormat/>
    <w:rsid w:val="00AC5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C42"/>
    <w:pPr>
      <w:pageBreakBefore/>
    </w:pPr>
  </w:style>
  <w:style w:type="paragraph" w:customStyle="1" w:styleId="Border">
    <w:name w:val="Border"/>
    <w:basedOn w:val="Normal"/>
    <w:qFormat/>
    <w:rsid w:val="00AC5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C42"/>
    <w:rPr>
      <w:u w:val="single"/>
    </w:rPr>
  </w:style>
  <w:style w:type="character" w:customStyle="1" w:styleId="BoldandItalics">
    <w:name w:val="Bold and Italics"/>
    <w:qFormat/>
    <w:rsid w:val="00AC5C42"/>
    <w:rPr>
      <w:b/>
      <w:i/>
      <w:u w:val="none"/>
    </w:rPr>
  </w:style>
  <w:style w:type="paragraph" w:styleId="BalloonText">
    <w:name w:val="Balloon Text"/>
    <w:basedOn w:val="Normal"/>
    <w:link w:val="BalloonTextChar"/>
    <w:rsid w:val="00AC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C42"/>
    <w:pPr>
      <w:spacing w:before="0" w:after="0"/>
    </w:pPr>
  </w:style>
  <w:style w:type="paragraph" w:customStyle="1" w:styleId="BodyTextBold">
    <w:name w:val="Body Text Bold"/>
    <w:basedOn w:val="BodyText"/>
    <w:qFormat/>
    <w:rsid w:val="00AC5C42"/>
    <w:rPr>
      <w:b/>
    </w:rPr>
  </w:style>
  <w:style w:type="character" w:styleId="Hyperlink">
    <w:name w:val="Hyperlink"/>
    <w:basedOn w:val="DefaultParagraphFont"/>
    <w:uiPriority w:val="99"/>
    <w:unhideWhenUsed/>
    <w:rsid w:val="00E23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3753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FNSSUP418 Participate in superannuation fund reviews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