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D6B" w:rsidP="00493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FNSSUP408 Participate in fund review practices</w:t>
      </w:r>
      <w:r>
        <w:fldChar w:fldCharType="end"/>
      </w:r>
    </w:p>
    <w:p w:rsidR="00493D6B" w:rsidP="00493D6B">
      <w:pPr>
        <w:pStyle w:val="Version"/>
        <w:sectPr w:rsidSect="003C5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D75" w:rsidP="003C5D75">
      <w:pPr>
        <w:pStyle w:val="SuperHeading"/>
      </w:pPr>
      <w:r w:rsidRPr="003C5D75">
        <w:t>FNSSUP408 Participate in fund review practices</w:t>
      </w:r>
    </w:p>
    <w:p w:rsidR="00000000" w:rsidRPr="003C5D75" w:rsidP="003C5D75">
      <w:pPr>
        <w:pStyle w:val="Heading1"/>
      </w:pPr>
      <w:bookmarkStart w:id="1" w:name="O_707245"/>
      <w:bookmarkEnd w:id="1"/>
      <w:r w:rsidRPr="003C5D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5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rPr>
                <w:rStyle w:val="SpecialBold"/>
              </w:rPr>
              <w:t>Comments</w:t>
            </w:r>
          </w:p>
        </w:tc>
      </w:tr>
      <w:tr w:rsidTr="003C5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t>This version first released with FNS Financial Services Training Package Version 1.0.</w:t>
            </w:r>
          </w:p>
        </w:tc>
      </w:tr>
    </w:tbl>
    <w:p w:rsidR="00000000" w:rsidRPr="003C5D75" w:rsidP="003C5D75">
      <w:pPr>
        <w:pStyle w:val="BodyText"/>
      </w:pPr>
    </w:p>
    <w:p w:rsidR="00000000" w:rsidRPr="003C5D75" w:rsidP="003C5D75">
      <w:pPr>
        <w:pStyle w:val="AllowPageBreak"/>
      </w:pPr>
    </w:p>
    <w:p w:rsidR="00000000" w:rsidRPr="003C5D75" w:rsidP="003C5D75">
      <w:pPr>
        <w:pStyle w:val="Heading1"/>
      </w:pPr>
      <w:bookmarkStart w:id="2" w:name="O_707246"/>
      <w:bookmarkEnd w:id="2"/>
      <w:r w:rsidRPr="003C5D75">
        <w:t>Application</w:t>
      </w:r>
    </w:p>
    <w:p w:rsidR="00000000" w:rsidRPr="003C5D75" w:rsidP="00493D6B">
      <w:pPr>
        <w:pStyle w:val="BodyText"/>
      </w:pPr>
      <w:r w:rsidRPr="003C5D75">
        <w:t>This unit describes the skills and knowledge required to conduct quality checks an</w:t>
      </w:r>
      <w:r w:rsidRPr="003C5D75">
        <w:t>d fund reviews. It encompasses conducting data integrity checks, participating in fund review processes according to organisational procedures and communicating review findings to a range of parties.</w:t>
      </w:r>
    </w:p>
    <w:p w:rsidR="00000000" w:rsidRPr="003C5D75" w:rsidP="00493D6B">
      <w:pPr>
        <w:pStyle w:val="BodyText"/>
      </w:pPr>
      <w:r w:rsidRPr="003C5D75">
        <w:t>It applies to individuals who use specialised knowledge</w:t>
      </w:r>
      <w:r w:rsidRPr="003C5D75">
        <w:t xml:space="preserve"> and systematic approaches to ensure integrity of data and information and meet organisational quality assurance requirements.</w:t>
      </w:r>
    </w:p>
    <w:p w:rsidR="00000000" w:rsidRPr="003C5D75" w:rsidP="00493D6B">
      <w:pPr>
        <w:pStyle w:val="BodyText"/>
      </w:pPr>
      <w:r w:rsidRPr="003C5D75">
        <w:t>Work functions in the occupational areas where this unit may be used are subject to regulatory requirements. Refer to the FNS Im</w:t>
      </w:r>
      <w:r w:rsidRPr="003C5D75">
        <w:t>plementation Guide Companion Volume or the relevant regulator for specific guidance on requirements.</w:t>
      </w:r>
    </w:p>
    <w:p w:rsidR="00000000" w:rsidRPr="003C5D75" w:rsidP="003C5D75">
      <w:pPr>
        <w:pStyle w:val="Heading1"/>
      </w:pPr>
      <w:bookmarkStart w:id="3" w:name="O_707249"/>
      <w:bookmarkEnd w:id="3"/>
      <w:r w:rsidRPr="003C5D75">
        <w:t>Unit Sector</w:t>
      </w:r>
    </w:p>
    <w:p w:rsidR="00000000" w:rsidRPr="003C5D75" w:rsidP="00493D6B">
      <w:pPr>
        <w:pStyle w:val="BodyText"/>
      </w:pPr>
      <w:r w:rsidRPr="003C5D75">
        <w:t>Superannuation</w:t>
      </w:r>
    </w:p>
    <w:p w:rsidR="00000000" w:rsidRPr="003C5D75" w:rsidP="003C5D75">
      <w:pPr>
        <w:pStyle w:val="Heading1"/>
      </w:pPr>
      <w:bookmarkStart w:id="4" w:name="O_707250"/>
      <w:bookmarkEnd w:id="4"/>
      <w:r w:rsidRPr="003C5D7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5D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rPr>
                <w:rStyle w:val="SpecialBold"/>
              </w:rPr>
              <w:t>PERFORMANCE CRITERIA</w:t>
            </w:r>
          </w:p>
        </w:tc>
      </w:tr>
      <w:tr w:rsidTr="003C5D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5D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1. Conduct data integrity checks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t>1.1 Check data input regularly for completeness and correctness</w:t>
            </w:r>
          </w:p>
          <w:p w:rsidR="00000000" w:rsidRPr="003C5D75" w:rsidP="003C5D75">
            <w:pPr>
              <w:pStyle w:val="BodyText"/>
            </w:pPr>
            <w:r w:rsidRPr="003C5D75">
              <w:t>1.2 Review systems a</w:t>
            </w:r>
            <w:r w:rsidRPr="003C5D75">
              <w:t>nd database programs for efficiency and accuracy</w:t>
            </w:r>
          </w:p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1.3 Sample member statements and records for correctness</w:t>
            </w:r>
          </w:p>
        </w:tc>
      </w:tr>
      <w:tr w:rsidTr="003C5D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 xml:space="preserve">2. Participate in fund </w:t>
            </w:r>
            <w:r w:rsidRPr="003C5D75">
              <w:t>review processes according to organisational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t xml:space="preserve">2.1 Collect data and verify according to organisational procedures </w:t>
            </w:r>
            <w:r w:rsidRPr="003C5D75">
              <w:t>and relevant regulations</w:t>
            </w:r>
          </w:p>
          <w:p w:rsidR="00000000" w:rsidRPr="003C5D75" w:rsidP="003C5D75">
            <w:pPr>
              <w:pStyle w:val="BodyText"/>
            </w:pPr>
            <w:r w:rsidRPr="003C5D75">
              <w:t>2.2 Reconcile fund records according to organisational procedures</w:t>
            </w:r>
          </w:p>
          <w:p w:rsidR="00000000" w:rsidRPr="003C5D75" w:rsidP="003C5D75">
            <w:pPr>
              <w:pStyle w:val="BodyText"/>
            </w:pPr>
            <w:r w:rsidRPr="003C5D75">
              <w:t xml:space="preserve">2.3 Prepare fund financial statements and check according to organisational procedures </w:t>
            </w:r>
          </w:p>
          <w:p w:rsidR="00000000" w:rsidRPr="003C5D75" w:rsidP="003C5D75">
            <w:pPr>
              <w:pStyle w:val="BodyText"/>
            </w:pPr>
            <w:r w:rsidRPr="003C5D75">
              <w:t>2.4 Review</w:t>
            </w:r>
            <w:r w:rsidRPr="003C5D75">
              <w:t xml:space="preserve"> and update member records and calculate benefits according to organisational procedures</w:t>
            </w:r>
          </w:p>
          <w:p w:rsidR="00000000" w:rsidRPr="003C5D75" w:rsidP="003C5D75">
            <w:pPr>
              <w:pStyle w:val="BodyText"/>
            </w:pPr>
            <w:r w:rsidRPr="003C5D75">
              <w:t>2.5 Prepare review information and provide to appropriate personnel as required according to organisational procedures</w:t>
            </w:r>
          </w:p>
        </w:tc>
      </w:tr>
    </w:tbl>
    <w:p w:rsidR="00000000" w:rsidRPr="003C5D75" w:rsidP="003C5D75">
      <w:pPr>
        <w:pStyle w:val="BodyText"/>
      </w:pPr>
    </w:p>
    <w:p w:rsidR="00000000" w:rsidRPr="003C5D75" w:rsidP="003C5D75">
      <w:pPr>
        <w:pStyle w:val="AllowPageBreak"/>
      </w:pPr>
    </w:p>
    <w:p w:rsidR="00000000" w:rsidRPr="003C5D75" w:rsidP="003C5D75">
      <w:pPr>
        <w:pStyle w:val="Heading1"/>
      </w:pPr>
      <w:bookmarkStart w:id="5" w:name="O_707251"/>
      <w:bookmarkEnd w:id="5"/>
      <w:r w:rsidRPr="003C5D75">
        <w:t>Foundation Skills</w:t>
      </w:r>
    </w:p>
    <w:p w:rsidR="00000000" w:rsidRPr="00493D6B" w:rsidP="00493D6B">
      <w:pPr>
        <w:pStyle w:val="BodyText"/>
        <w:rPr>
          <w:i/>
        </w:rPr>
      </w:pPr>
      <w:r w:rsidRPr="00493D6B">
        <w:rPr>
          <w:rStyle w:val="Emphasis"/>
        </w:rPr>
        <w:t>This sectio</w:t>
      </w:r>
      <w:r w:rsidRPr="00493D6B">
        <w:rPr>
          <w:rStyle w:val="Emphasis"/>
        </w:rPr>
        <w:t>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C5D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rPr>
                <w:rStyle w:val="SpecialBold"/>
              </w:rPr>
              <w:t>Description</w:t>
            </w:r>
          </w:p>
        </w:tc>
      </w:tr>
      <w:tr w:rsidTr="003C5D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1.1-1.3,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ListBullet"/>
              <w:rPr>
                <w:lang w:val="en-NZ"/>
              </w:rPr>
            </w:pPr>
            <w:r w:rsidRPr="003C5D75">
              <w:t>Uses high level analytical skills t</w:t>
            </w:r>
            <w:r w:rsidRPr="003C5D75">
              <w:t>o evaluate and thoroughly check system information and data for accuracy, completeness and authenticity against specified criteria and requirements</w:t>
            </w:r>
          </w:p>
        </w:tc>
      </w:tr>
      <w:tr w:rsidTr="003C5D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 xml:space="preserve">2.3-2.5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ListBullet"/>
              <w:rPr>
                <w:lang w:val="en-NZ"/>
              </w:rPr>
            </w:pPr>
            <w:r w:rsidRPr="003C5D75">
              <w:t xml:space="preserve">Prepares documentation using language, concepts and terminology appropriate to the </w:t>
            </w:r>
            <w:r w:rsidRPr="003C5D75">
              <w:t>audience and purpose to convey explicit information</w:t>
            </w:r>
          </w:p>
        </w:tc>
      </w:tr>
      <w:tr w:rsidTr="003C5D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ListBullet"/>
              <w:rPr>
                <w:lang w:val="en-NZ"/>
              </w:rPr>
            </w:pPr>
            <w:r w:rsidRPr="003C5D75">
              <w:t>Uses active listening and questioning to explain and convey complex information to a range of personnel</w:t>
            </w:r>
          </w:p>
        </w:tc>
      </w:tr>
      <w:tr w:rsidTr="003C5D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1.1, 1.3,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ListBullet"/>
              <w:rPr>
                <w:lang w:val="en-NZ"/>
              </w:rPr>
            </w:pPr>
            <w:r w:rsidRPr="003C5D75">
              <w:t>Performs calculations and uses a range of math</w:t>
            </w:r>
            <w:r w:rsidRPr="003C5D75">
              <w:t>ematical problem-solving techniques to complete requirements, and to check accuracy and completeness of information and data</w:t>
            </w:r>
          </w:p>
        </w:tc>
      </w:tr>
      <w:tr w:rsidTr="003C5D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2.1-2.5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ListBullet"/>
            </w:pPr>
            <w:r w:rsidRPr="003C5D75">
              <w:t xml:space="preserve">Takes personal responsibility for following explicit and implicit policies, procedures </w:t>
            </w:r>
            <w:r w:rsidRPr="003C5D75">
              <w:t>and legislative requirements</w:t>
            </w:r>
          </w:p>
          <w:p w:rsidR="00000000" w:rsidP="003C5D75">
            <w:pPr>
              <w:pStyle w:val="ListBullet"/>
              <w:rPr>
                <w:lang w:val="en-NZ"/>
              </w:rPr>
            </w:pPr>
            <w:r w:rsidRPr="003C5D75">
              <w:t>Identifies and acts on issues that contravene relevant policies, procedures and legal requirements</w:t>
            </w:r>
          </w:p>
        </w:tc>
      </w:tr>
      <w:tr w:rsidTr="003C5D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 xml:space="preserve">2.5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ListBullet"/>
            </w:pPr>
            <w:r w:rsidRPr="003C5D75">
              <w:t>Identifies and explores differences in a diverse range of people in the work context and makes adjus</w:t>
            </w:r>
            <w:r w:rsidRPr="003C5D75">
              <w:t>tments to communication in recognition of these differences</w:t>
            </w:r>
          </w:p>
          <w:p w:rsidR="00000000" w:rsidP="003C5D75">
            <w:pPr>
              <w:pStyle w:val="ListBullet"/>
              <w:rPr>
                <w:lang w:val="en-NZ"/>
              </w:rPr>
            </w:pPr>
            <w:r w:rsidRPr="003C5D75">
              <w:t xml:space="preserve">Selects and uses appropriate conventions and protocols when communicating with clients and co-workers in a </w:t>
            </w:r>
            <w:r w:rsidRPr="003C5D75">
              <w:t>range of work contexts</w:t>
            </w:r>
          </w:p>
        </w:tc>
      </w:tr>
      <w:tr w:rsidTr="003C5D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1.1-1.3,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ListBullet"/>
            </w:pPr>
            <w:r w:rsidRPr="003C5D75">
              <w:t>Takes responsibility for pla</w:t>
            </w:r>
            <w:r w:rsidRPr="003C5D75">
              <w:t>nning, sequencing and prioritising tasks and own workload for efficiency and effective outcomes</w:t>
            </w:r>
          </w:p>
          <w:p w:rsidR="00000000" w:rsidRPr="003C5D75" w:rsidP="003C5D75">
            <w:pPr>
              <w:pStyle w:val="ListBullet"/>
            </w:pPr>
            <w:r w:rsidRPr="003C5D75">
              <w:t>Accepts responsibility for addressing less predictable problems and initiates standard procedures in response, applying problem-solving processes in determining</w:t>
            </w:r>
            <w:r w:rsidRPr="003C5D75">
              <w:t xml:space="preserve"> a solution</w:t>
            </w:r>
          </w:p>
          <w:p w:rsidR="00000000" w:rsidRPr="003C5D75" w:rsidP="003C5D75">
            <w:pPr>
              <w:pStyle w:val="ListBullet"/>
            </w:pPr>
            <w:r w:rsidRPr="003C5D75">
              <w:t>Applies systematic and analytical decision-making processes for complex and non-routine situations</w:t>
            </w:r>
          </w:p>
          <w:p w:rsidR="00000000" w:rsidRPr="003C5D75" w:rsidP="003C5D75">
            <w:pPr>
              <w:pStyle w:val="ListBullet"/>
            </w:pPr>
            <w:r w:rsidRPr="003C5D75">
              <w:t xml:space="preserve">Uses a range of digitally based technologies to enter, access, check or update information to achieve required outcomes </w:t>
            </w:r>
          </w:p>
        </w:tc>
      </w:tr>
    </w:tbl>
    <w:p w:rsidR="00000000" w:rsidRPr="003C5D75" w:rsidP="003C5D75">
      <w:pPr>
        <w:pStyle w:val="BodyText"/>
      </w:pPr>
    </w:p>
    <w:p w:rsidR="00000000" w:rsidRPr="003C5D75" w:rsidP="003C5D75">
      <w:pPr>
        <w:pStyle w:val="AllowPageBreak"/>
      </w:pPr>
    </w:p>
    <w:p w:rsidR="00000000" w:rsidRPr="003C5D75" w:rsidP="003C5D75">
      <w:pPr>
        <w:pStyle w:val="Heading1"/>
      </w:pPr>
      <w:bookmarkStart w:id="6" w:name="O_707253"/>
      <w:bookmarkEnd w:id="6"/>
      <w:r w:rsidRPr="003C5D7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3C5D7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Code and title</w:t>
            </w:r>
          </w:p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Code and title</w:t>
            </w:r>
          </w:p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rPr>
                <w:rStyle w:val="SpecialBold"/>
              </w:rPr>
              <w:t>Equivalence status</w:t>
            </w:r>
          </w:p>
        </w:tc>
      </w:tr>
      <w:tr w:rsidTr="003C5D7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FNSSUP408 Participate in fund review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FNSSUP405A Implement fund review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t>Updated to meet Standards for Training Packages.</w:t>
            </w:r>
          </w:p>
          <w:p w:rsidR="00000000" w:rsidP="003C5D75">
            <w:pPr>
              <w:pStyle w:val="BodyText"/>
              <w:rPr>
                <w:lang w:val="en-NZ"/>
              </w:rPr>
            </w:pPr>
            <w:r w:rsidRPr="003C5D75">
              <w:t>Revised unit with a focus on ‘participate’ rather than ‘implement’.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75" w:rsidP="003C5D75">
            <w:pPr>
              <w:pStyle w:val="BodyText"/>
            </w:pPr>
            <w:r w:rsidRPr="003C5D75">
              <w:t>No equivalent unit</w:t>
            </w:r>
          </w:p>
        </w:tc>
      </w:tr>
    </w:tbl>
    <w:p w:rsidR="00000000" w:rsidRPr="003C5D75" w:rsidP="003C5D75">
      <w:pPr>
        <w:pStyle w:val="BodyText"/>
      </w:pPr>
    </w:p>
    <w:p w:rsidR="00000000" w:rsidRPr="003C5D75" w:rsidP="003C5D75">
      <w:pPr>
        <w:pStyle w:val="AllowPageBreak"/>
      </w:pPr>
    </w:p>
    <w:p w:rsidR="00000000" w:rsidRPr="003C5D75" w:rsidP="003C5D75">
      <w:pPr>
        <w:pStyle w:val="Heading1"/>
      </w:pPr>
      <w:bookmarkStart w:id="7" w:name="O_707260"/>
      <w:bookmarkEnd w:id="7"/>
      <w:r w:rsidRPr="003C5D75">
        <w:t>Links</w:t>
      </w:r>
    </w:p>
    <w:p w:rsidR="00000000" w:rsidRPr="003C5D75" w:rsidP="00493D6B">
      <w:pPr>
        <w:pStyle w:val="BodyText"/>
      </w:pPr>
      <w:r w:rsidRPr="003C5D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21B2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5D75" w:rsidP="003C5D75"/>
    <w:sectPr w:rsidSect="003C5D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75" w:rsidRPr="00493D6B" w:rsidP="00493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6B" w:rsidP="003C5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D6B" w:rsidP="003C5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3D6B" w:rsidP="003C5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D75" w:rsidRPr="00493D6B" w:rsidP="00493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6B" w:rsidRPr="002D2AF8" w:rsidP="003C5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FNSSUP408 Participate in fund review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93D6B" w:rsidP="003C5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769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7A9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D75"/>
  </w:style>
  <w:style w:type="character" w:customStyle="1" w:styleId="Heading1Char">
    <w:name w:val="Heading 1 Char"/>
    <w:basedOn w:val="DefaultParagraphFont"/>
    <w:link w:val="Heading1"/>
    <w:rsid w:val="003C5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D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D75"/>
    <w:rPr>
      <w:b/>
      <w:spacing w:val="0"/>
    </w:rPr>
  </w:style>
  <w:style w:type="character" w:styleId="Emphasis">
    <w:name w:val="Emphasis"/>
    <w:basedOn w:val="DefaultParagraphFont"/>
    <w:qFormat/>
    <w:rsid w:val="003C5D75"/>
    <w:rPr>
      <w:i/>
    </w:rPr>
  </w:style>
  <w:style w:type="paragraph" w:customStyle="1" w:styleId="SuperHeading">
    <w:name w:val="SuperHeading"/>
    <w:basedOn w:val="Normal"/>
    <w:rsid w:val="003C5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D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D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D75"/>
  </w:style>
  <w:style w:type="paragraph" w:styleId="TableofFigures">
    <w:name w:val="table of figures"/>
    <w:basedOn w:val="Normal"/>
    <w:next w:val="Normal"/>
    <w:semiHidden/>
    <w:rsid w:val="003C5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D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5D75"/>
    <w:rPr>
      <w:rFonts w:ascii="Wingdings" w:hAnsi="Wingdings"/>
    </w:rPr>
  </w:style>
  <w:style w:type="paragraph" w:customStyle="1" w:styleId="TableHeading">
    <w:name w:val="Table Heading"/>
    <w:basedOn w:val="HeadingBase"/>
    <w:rsid w:val="003C5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D75"/>
    <w:rPr>
      <w:color w:val="0033CC"/>
      <w:u w:val="none"/>
    </w:rPr>
  </w:style>
  <w:style w:type="paragraph" w:customStyle="1" w:styleId="BodyTextRight">
    <w:name w:val="Body Text Right"/>
    <w:basedOn w:val="BodyText"/>
    <w:rsid w:val="003C5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D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D75"/>
    <w:rPr>
      <w:sz w:val="32"/>
    </w:rPr>
  </w:style>
  <w:style w:type="paragraph" w:customStyle="1" w:styleId="HeadingProcedure">
    <w:name w:val="Heading Procedure"/>
    <w:basedOn w:val="HeadingBase"/>
    <w:next w:val="Normal"/>
    <w:rsid w:val="003C5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D75"/>
    <w:pPr>
      <w:spacing w:before="60" w:after="60"/>
    </w:pPr>
  </w:style>
  <w:style w:type="paragraph" w:styleId="ListContinue">
    <w:name w:val="List Continue"/>
    <w:basedOn w:val="List"/>
    <w:rsid w:val="003C5D75"/>
    <w:pPr>
      <w:ind w:firstLine="0"/>
    </w:pPr>
  </w:style>
  <w:style w:type="paragraph" w:customStyle="1" w:styleId="ListNote">
    <w:name w:val="List Note"/>
    <w:basedOn w:val="List"/>
    <w:rsid w:val="003C5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D75"/>
    <w:rPr>
      <w:rFonts w:ascii="Courier New" w:hAnsi="Courier New"/>
    </w:rPr>
  </w:style>
  <w:style w:type="paragraph" w:customStyle="1" w:styleId="NoteBullet">
    <w:name w:val="Note Bullet"/>
    <w:basedOn w:val="Note"/>
    <w:rsid w:val="003C5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D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5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D75"/>
    <w:rPr>
      <w:b/>
      <w:smallCaps/>
    </w:rPr>
  </w:style>
  <w:style w:type="paragraph" w:customStyle="1" w:styleId="TableListNumber">
    <w:name w:val="Table List Number"/>
    <w:basedOn w:val="ListNumber"/>
    <w:rsid w:val="003C5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D75"/>
    <w:pPr>
      <w:numPr>
        <w:numId w:val="8"/>
      </w:numPr>
    </w:pPr>
  </w:style>
  <w:style w:type="paragraph" w:customStyle="1" w:styleId="ListAlpha2">
    <w:name w:val="List Alpha 2"/>
    <w:basedOn w:val="List2"/>
    <w:rsid w:val="003C5D75"/>
    <w:pPr>
      <w:numPr>
        <w:numId w:val="7"/>
      </w:numPr>
    </w:pPr>
  </w:style>
  <w:style w:type="paragraph" w:styleId="List2">
    <w:name w:val="List 2"/>
    <w:basedOn w:val="BodyText"/>
    <w:rsid w:val="003C5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D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D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5D75"/>
    <w:pPr>
      <w:numPr>
        <w:numId w:val="3"/>
      </w:numPr>
    </w:pPr>
  </w:style>
  <w:style w:type="paragraph" w:styleId="ListContinue2">
    <w:name w:val="List Continue 2"/>
    <w:basedOn w:val="List2"/>
    <w:rsid w:val="003C5D75"/>
    <w:pPr>
      <w:ind w:firstLine="0"/>
    </w:pPr>
  </w:style>
  <w:style w:type="paragraph" w:styleId="ListContinue3">
    <w:name w:val="List Continue 3"/>
    <w:basedOn w:val="List3"/>
    <w:rsid w:val="003C5D75"/>
    <w:pPr>
      <w:ind w:left="1021" w:firstLine="0"/>
    </w:pPr>
  </w:style>
  <w:style w:type="paragraph" w:styleId="ListContinue4">
    <w:name w:val="List Continue 4"/>
    <w:basedOn w:val="List4"/>
    <w:rsid w:val="003C5D75"/>
    <w:pPr>
      <w:ind w:firstLine="0"/>
    </w:pPr>
  </w:style>
  <w:style w:type="paragraph" w:styleId="ListContinue5">
    <w:name w:val="List Continue 5"/>
    <w:basedOn w:val="List5"/>
    <w:rsid w:val="003C5D75"/>
    <w:pPr>
      <w:ind w:firstLine="0"/>
    </w:pPr>
  </w:style>
  <w:style w:type="paragraph" w:styleId="ListNumber3">
    <w:name w:val="List Number 3"/>
    <w:basedOn w:val="List3"/>
    <w:rsid w:val="003C5D75"/>
    <w:pPr>
      <w:numPr>
        <w:numId w:val="4"/>
      </w:numPr>
    </w:pPr>
  </w:style>
  <w:style w:type="paragraph" w:styleId="ListNumber4">
    <w:name w:val="List Number 4"/>
    <w:basedOn w:val="List4"/>
    <w:rsid w:val="003C5D75"/>
    <w:pPr>
      <w:numPr>
        <w:numId w:val="5"/>
      </w:numPr>
    </w:pPr>
  </w:style>
  <w:style w:type="paragraph" w:styleId="ListNumber5">
    <w:name w:val="List Number 5"/>
    <w:basedOn w:val="List5"/>
    <w:rsid w:val="003C5D75"/>
    <w:pPr>
      <w:numPr>
        <w:numId w:val="6"/>
      </w:numPr>
    </w:pPr>
  </w:style>
  <w:style w:type="paragraph" w:styleId="BlockText">
    <w:name w:val="Block Text"/>
    <w:basedOn w:val="Normal"/>
    <w:rsid w:val="003C5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D75"/>
    <w:rPr>
      <w:sz w:val="16"/>
      <w:vertAlign w:val="superscript"/>
    </w:rPr>
  </w:style>
  <w:style w:type="character" w:customStyle="1" w:styleId="Symbols">
    <w:name w:val="Symbols"/>
    <w:basedOn w:val="DefaultParagraphFont"/>
    <w:rsid w:val="003C5D75"/>
    <w:rPr>
      <w:rFonts w:ascii="Symbol" w:hAnsi="Symbol"/>
    </w:rPr>
  </w:style>
  <w:style w:type="character" w:customStyle="1" w:styleId="MenuOptions">
    <w:name w:val="Menu Options"/>
    <w:basedOn w:val="DefaultParagraphFont"/>
    <w:rsid w:val="003C5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D75"/>
    <w:rPr>
      <w:b/>
    </w:rPr>
  </w:style>
  <w:style w:type="character" w:customStyle="1" w:styleId="Underlined">
    <w:name w:val="Underlined"/>
    <w:basedOn w:val="DefaultParagraphFont"/>
    <w:rsid w:val="003C5D75"/>
    <w:rPr>
      <w:u w:val="single"/>
    </w:rPr>
  </w:style>
  <w:style w:type="paragraph" w:customStyle="1" w:styleId="TableBodyTextRight">
    <w:name w:val="Table Body Text Right"/>
    <w:basedOn w:val="TableBodyText"/>
    <w:rsid w:val="003C5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D75"/>
    <w:rPr>
      <w:sz w:val="18"/>
    </w:rPr>
  </w:style>
  <w:style w:type="paragraph" w:customStyle="1" w:styleId="BodySmallRight">
    <w:name w:val="Body Small Right"/>
    <w:basedOn w:val="BodyTextRight"/>
    <w:rsid w:val="003C5D75"/>
    <w:rPr>
      <w:sz w:val="18"/>
      <w:szCs w:val="18"/>
    </w:rPr>
  </w:style>
  <w:style w:type="paragraph" w:customStyle="1" w:styleId="MarginEdition">
    <w:name w:val="Margin Edition"/>
    <w:basedOn w:val="MarginNote"/>
    <w:rsid w:val="003C5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D75"/>
    <w:rPr>
      <w:sz w:val="2"/>
      <w:szCs w:val="2"/>
    </w:rPr>
  </w:style>
  <w:style w:type="character" w:customStyle="1" w:styleId="Small">
    <w:name w:val="Small"/>
    <w:basedOn w:val="DefaultParagraphFont"/>
    <w:rsid w:val="003C5D75"/>
    <w:rPr>
      <w:sz w:val="16"/>
    </w:rPr>
  </w:style>
  <w:style w:type="paragraph" w:customStyle="1" w:styleId="WideTable">
    <w:name w:val="Wide Table"/>
    <w:basedOn w:val="Normal"/>
    <w:rsid w:val="003C5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D75"/>
  </w:style>
  <w:style w:type="paragraph" w:styleId="Quote">
    <w:name w:val="Quote"/>
    <w:basedOn w:val="Heading1"/>
    <w:link w:val="QuoteChar"/>
    <w:qFormat/>
    <w:rsid w:val="003C5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D75"/>
    <w:pPr>
      <w:pageBreakBefore/>
    </w:pPr>
  </w:style>
  <w:style w:type="paragraph" w:customStyle="1" w:styleId="Border">
    <w:name w:val="Border"/>
    <w:basedOn w:val="Normal"/>
    <w:qFormat/>
    <w:rsid w:val="003C5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D75"/>
    <w:rPr>
      <w:u w:val="single"/>
    </w:rPr>
  </w:style>
  <w:style w:type="character" w:customStyle="1" w:styleId="BoldandItalics">
    <w:name w:val="Bold and Italics"/>
    <w:qFormat/>
    <w:rsid w:val="003C5D75"/>
    <w:rPr>
      <w:b/>
      <w:i/>
      <w:u w:val="none"/>
    </w:rPr>
  </w:style>
  <w:style w:type="paragraph" w:styleId="BalloonText">
    <w:name w:val="Balloon Text"/>
    <w:basedOn w:val="Normal"/>
    <w:link w:val="BalloonTextChar"/>
    <w:rsid w:val="003C5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D75"/>
    <w:pPr>
      <w:spacing w:before="0" w:after="0"/>
    </w:pPr>
  </w:style>
  <w:style w:type="paragraph" w:customStyle="1" w:styleId="BodyTextBold">
    <w:name w:val="Body Text Bold"/>
    <w:basedOn w:val="BodyText"/>
    <w:qFormat/>
    <w:rsid w:val="003C5D75"/>
    <w:rPr>
      <w:b/>
    </w:rPr>
  </w:style>
  <w:style w:type="character" w:styleId="Hyperlink">
    <w:name w:val="Hyperlink"/>
    <w:basedOn w:val="DefaultParagraphFont"/>
    <w:uiPriority w:val="99"/>
    <w:unhideWhenUsed/>
    <w:rsid w:val="00493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4041</Characters>
  <Application>Microsoft Office Word</Application>
  <DocSecurity>0</DocSecurity>
  <Lines>155</Lines>
  <Paragraphs>87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FNSSUP408 Participate in fund review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2020-06-30T15:42:00Z</dcterms:created>
  <dcterms:modified xsi:type="dcterms:W3CDTF">2020-06-30T15:42:00Z</dcterms:modified>
</cp:coreProperties>
</file>