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666" w:rsidP="00C3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FNSSUP408 Participate in fund review practices</w:t>
      </w:r>
      <w:r>
        <w:fldChar w:fldCharType="end"/>
      </w:r>
    </w:p>
    <w:p w:rsidR="00C30666" w:rsidP="00C30666">
      <w:pPr>
        <w:pStyle w:val="Version"/>
        <w:sectPr w:rsidSect="00956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59A" w:rsidP="0095659A">
      <w:pPr>
        <w:pStyle w:val="SuperHeading"/>
      </w:pPr>
      <w:r w:rsidRPr="0095659A">
        <w:t>Assessment Re</w:t>
      </w:r>
      <w:r w:rsidRPr="0095659A">
        <w:t>quirements for FNSSUP408 Participate in fund review practices</w:t>
      </w:r>
    </w:p>
    <w:p w:rsidR="00000000" w:rsidRPr="0095659A" w:rsidP="0095659A">
      <w:pPr>
        <w:pStyle w:val="Heading1"/>
      </w:pPr>
      <w:bookmarkStart w:id="1" w:name="O_707255"/>
      <w:bookmarkEnd w:id="1"/>
      <w:r w:rsidRPr="00956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A" w:rsidP="0095659A">
            <w:pPr>
              <w:pStyle w:val="BodyText"/>
            </w:pPr>
            <w:r w:rsidRPr="009565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A">
            <w:pPr>
              <w:pStyle w:val="BodyText"/>
              <w:rPr>
                <w:lang w:val="en-NZ"/>
              </w:rPr>
            </w:pPr>
            <w:r w:rsidRPr="0095659A">
              <w:rPr>
                <w:rStyle w:val="SpecialBold"/>
              </w:rPr>
              <w:t>Comments</w:t>
            </w:r>
          </w:p>
        </w:tc>
      </w:tr>
      <w:tr w:rsidTr="0095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A">
            <w:pPr>
              <w:pStyle w:val="BodyText"/>
              <w:rPr>
                <w:lang w:val="en-NZ"/>
              </w:rPr>
            </w:pPr>
            <w:r w:rsidRPr="009565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A" w:rsidP="0095659A">
            <w:pPr>
              <w:pStyle w:val="BodyText"/>
            </w:pPr>
            <w:r w:rsidRPr="0095659A">
              <w:t>This version first released with FNS Financial Services Training Package Version 1.0.</w:t>
            </w:r>
          </w:p>
        </w:tc>
      </w:tr>
    </w:tbl>
    <w:p w:rsidR="00000000" w:rsidRPr="0095659A" w:rsidP="0095659A">
      <w:pPr>
        <w:pStyle w:val="BodyText"/>
      </w:pPr>
    </w:p>
    <w:p w:rsidR="00000000" w:rsidRPr="0095659A" w:rsidP="0095659A">
      <w:pPr>
        <w:pStyle w:val="AllowPageBreak"/>
      </w:pPr>
    </w:p>
    <w:p w:rsidR="00000000" w:rsidRPr="0095659A" w:rsidP="0095659A">
      <w:pPr>
        <w:pStyle w:val="Heading1"/>
      </w:pPr>
      <w:bookmarkStart w:id="2" w:name="O_707256"/>
      <w:bookmarkEnd w:id="2"/>
      <w:r w:rsidRPr="0095659A">
        <w:t>Performance Evidence</w:t>
      </w:r>
    </w:p>
    <w:p w:rsidR="00000000" w:rsidRPr="0095659A" w:rsidP="00C30666">
      <w:pPr>
        <w:pStyle w:val="BodyText"/>
      </w:pPr>
      <w:r w:rsidRPr="0095659A">
        <w:t>Evidence of the ability to:</w:t>
      </w:r>
    </w:p>
    <w:p w:rsidR="00000000" w:rsidRPr="0095659A" w:rsidP="0095659A">
      <w:pPr>
        <w:pStyle w:val="ListBullet"/>
      </w:pPr>
      <w:r w:rsidRPr="0095659A">
        <w:t>conduct data integrity checks</w:t>
      </w:r>
    </w:p>
    <w:p w:rsidR="00000000" w:rsidRPr="0095659A" w:rsidP="0095659A">
      <w:pPr>
        <w:pStyle w:val="ListBullet"/>
      </w:pPr>
      <w:r w:rsidRPr="0095659A">
        <w:t>prepare information or reports for a range of purposes as required</w:t>
      </w:r>
    </w:p>
    <w:p w:rsidR="00000000" w:rsidRPr="0095659A" w:rsidP="0095659A">
      <w:pPr>
        <w:pStyle w:val="ListBullet"/>
      </w:pPr>
      <w:r w:rsidRPr="0095659A">
        <w:t>participate in fund review processes according to organisational procedures.</w:t>
      </w:r>
    </w:p>
    <w:p w:rsidR="00000000" w:rsidRPr="0095659A" w:rsidP="0095659A">
      <w:pPr>
        <w:pStyle w:val="BodyText"/>
      </w:pPr>
    </w:p>
    <w:p w:rsidR="00000000" w:rsidRPr="0095659A" w:rsidP="00C30666">
      <w:pPr>
        <w:pStyle w:val="BodyText"/>
      </w:pPr>
      <w:r w:rsidRPr="0095659A">
        <w:t>Note: If a specific volume or frequency is not stated, then evidence must be provided at least once.</w:t>
      </w:r>
    </w:p>
    <w:p w:rsidR="00000000" w:rsidRPr="0095659A" w:rsidP="0095659A">
      <w:pPr>
        <w:pStyle w:val="Heading1"/>
      </w:pPr>
      <w:bookmarkStart w:id="3" w:name="O_707257"/>
      <w:bookmarkEnd w:id="3"/>
      <w:r w:rsidRPr="0095659A">
        <w:t>Knowledge Evidence</w:t>
      </w:r>
    </w:p>
    <w:p w:rsidR="00000000" w:rsidRPr="0095659A" w:rsidP="00C30666">
      <w:pPr>
        <w:pStyle w:val="BodyText"/>
      </w:pPr>
      <w:r w:rsidRPr="0095659A">
        <w:t>To complete the unit requirements safely and effectively, the individual must:</w:t>
      </w:r>
    </w:p>
    <w:p w:rsidR="00000000" w:rsidRPr="0095659A" w:rsidP="0095659A">
      <w:pPr>
        <w:pStyle w:val="ListBullet"/>
      </w:pPr>
      <w:r w:rsidRPr="0095659A">
        <w:t>describe the key features of organisati</w:t>
      </w:r>
      <w:r w:rsidRPr="0095659A">
        <w:t>onal policy, objectives and guidelines</w:t>
      </w:r>
    </w:p>
    <w:p w:rsidR="00000000" w:rsidRPr="0095659A" w:rsidP="0095659A">
      <w:pPr>
        <w:pStyle w:val="ListBullet"/>
      </w:pPr>
      <w:r w:rsidRPr="0095659A">
        <w:t>explain the purpose, process and documentation requirements for annual review</w:t>
      </w:r>
    </w:p>
    <w:p w:rsidR="00000000" w:rsidRPr="0095659A" w:rsidP="0095659A">
      <w:pPr>
        <w:pStyle w:val="ListBullet"/>
      </w:pPr>
      <w:r w:rsidRPr="0095659A">
        <w:t>define the categories listed in the chart of accounts</w:t>
      </w:r>
    </w:p>
    <w:p w:rsidR="00000000" w:rsidRPr="0095659A" w:rsidP="0095659A">
      <w:pPr>
        <w:pStyle w:val="ListBullet"/>
      </w:pPr>
      <w:r w:rsidRPr="0095659A">
        <w:t>outline reporting alternatives for defined benefit funds and accumulation funds</w:t>
      </w:r>
    </w:p>
    <w:p w:rsidR="00000000" w:rsidRPr="0095659A" w:rsidP="0095659A">
      <w:pPr>
        <w:pStyle w:val="ListBullet"/>
      </w:pPr>
      <w:r w:rsidRPr="0095659A">
        <w:t>descr</w:t>
      </w:r>
      <w:r w:rsidRPr="0095659A">
        <w:t>ibe capital gains taxation requirements</w:t>
      </w:r>
    </w:p>
    <w:p w:rsidR="00000000" w:rsidRPr="0095659A" w:rsidP="0095659A">
      <w:pPr>
        <w:pStyle w:val="ListBullet"/>
      </w:pPr>
      <w:r w:rsidRPr="0095659A">
        <w:t>identify and describe the key features and auditing requirements of superannuation legislation identify and describe information requirements for financial statements from members, employers, trustees, fund administr</w:t>
      </w:r>
      <w:r w:rsidRPr="0095659A">
        <w:t>ators, trade unions, investors and taxpayers</w:t>
      </w:r>
    </w:p>
    <w:p w:rsidR="00000000" w:rsidRPr="0095659A" w:rsidP="0095659A">
      <w:pPr>
        <w:pStyle w:val="ListBullet"/>
      </w:pPr>
      <w:r w:rsidRPr="0095659A">
        <w:t>describe the key obligations of privacy legislation in undertaking this work.</w:t>
      </w:r>
    </w:p>
    <w:p w:rsidR="00000000" w:rsidRPr="0095659A" w:rsidP="0095659A">
      <w:pPr>
        <w:pStyle w:val="AllowPageBreak"/>
      </w:pPr>
    </w:p>
    <w:p w:rsidR="00000000" w:rsidRPr="0095659A" w:rsidP="0095659A">
      <w:pPr>
        <w:pStyle w:val="Heading1"/>
      </w:pPr>
      <w:bookmarkStart w:id="4" w:name="O_707258"/>
      <w:bookmarkEnd w:id="4"/>
      <w:r w:rsidRPr="0095659A">
        <w:t>Assessment Conditions</w:t>
      </w:r>
    </w:p>
    <w:p w:rsidR="00000000" w:rsidRPr="0095659A" w:rsidP="00C30666">
      <w:pPr>
        <w:pStyle w:val="BodyText"/>
      </w:pPr>
      <w:r w:rsidRPr="0095659A">
        <w:t>Assessment must be conducted in a safe environment where evidence gathered demonstrates consis</w:t>
      </w:r>
      <w:r w:rsidRPr="0095659A">
        <w:t>tent performance of typical activities experienced in the superannuation field of work and include access to:</w:t>
      </w:r>
    </w:p>
    <w:p w:rsidR="00000000" w:rsidRPr="0095659A" w:rsidP="0095659A">
      <w:pPr>
        <w:pStyle w:val="ListBullet"/>
      </w:pPr>
      <w:r w:rsidRPr="0095659A">
        <w:t>common office equipment, technology, software and consumables</w:t>
      </w:r>
    </w:p>
    <w:p w:rsidR="00000000" w:rsidRPr="0095659A" w:rsidP="0095659A">
      <w:pPr>
        <w:pStyle w:val="ListBullet"/>
      </w:pPr>
      <w:r w:rsidRPr="0095659A">
        <w:t>organisational financial records</w:t>
      </w:r>
    </w:p>
    <w:p w:rsidR="00000000" w:rsidRPr="0095659A" w:rsidP="0095659A">
      <w:pPr>
        <w:pStyle w:val="ListBullet"/>
      </w:pPr>
      <w:r w:rsidRPr="0095659A">
        <w:t>organisational policy and procedures.</w:t>
      </w:r>
    </w:p>
    <w:p w:rsidR="00000000" w:rsidRPr="0095659A" w:rsidP="0095659A">
      <w:pPr>
        <w:pStyle w:val="BodyText"/>
      </w:pPr>
    </w:p>
    <w:p w:rsidR="00000000" w:rsidRPr="0095659A" w:rsidP="00C30666">
      <w:pPr>
        <w:pStyle w:val="BodyText"/>
      </w:pPr>
      <w:r w:rsidRPr="0095659A">
        <w:t>Assessors m</w:t>
      </w:r>
      <w:r w:rsidRPr="0095659A">
        <w:t>ust satisfy NVR/AQTF assessor requirements.</w:t>
      </w:r>
    </w:p>
    <w:p w:rsidR="00000000" w:rsidRPr="0095659A" w:rsidP="0095659A">
      <w:pPr>
        <w:pStyle w:val="Heading1"/>
      </w:pPr>
      <w:bookmarkStart w:id="5" w:name="O_707261"/>
      <w:bookmarkEnd w:id="5"/>
      <w:r w:rsidRPr="0095659A">
        <w:t>Links</w:t>
      </w:r>
    </w:p>
    <w:p w:rsidR="00000000" w:rsidRPr="0095659A" w:rsidP="00C30666">
      <w:pPr>
        <w:pStyle w:val="BodyText"/>
      </w:pPr>
      <w:r w:rsidRPr="00956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28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659A" w:rsidP="0095659A"/>
    <w:sectPr w:rsidSect="009565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A" w:rsidRPr="00C30666" w:rsidP="00C3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P="00956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0666" w:rsidP="00956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0666" w:rsidP="00956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59A" w:rsidRPr="00C30666" w:rsidP="00C3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6" w:rsidRPr="002D2AF8" w:rsidP="00956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FNSSUP408 Participate in fund review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30666" w:rsidP="00956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4C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189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59A"/>
  </w:style>
  <w:style w:type="character" w:customStyle="1" w:styleId="Heading1Char">
    <w:name w:val="Heading 1 Char"/>
    <w:basedOn w:val="DefaultParagraphFont"/>
    <w:link w:val="Heading1"/>
    <w:rsid w:val="00956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5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5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59A"/>
    <w:rPr>
      <w:b/>
      <w:spacing w:val="0"/>
    </w:rPr>
  </w:style>
  <w:style w:type="paragraph" w:customStyle="1" w:styleId="SuperHeading">
    <w:name w:val="SuperHeading"/>
    <w:basedOn w:val="Normal"/>
    <w:rsid w:val="00956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59A"/>
    <w:rPr>
      <w:i/>
    </w:rPr>
  </w:style>
  <w:style w:type="paragraph" w:styleId="Caption">
    <w:name w:val="caption"/>
    <w:basedOn w:val="BodyText"/>
    <w:next w:val="Normal"/>
    <w:qFormat/>
    <w:rsid w:val="00956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59A"/>
  </w:style>
  <w:style w:type="paragraph" w:styleId="TableofFigures">
    <w:name w:val="table of figures"/>
    <w:basedOn w:val="Normal"/>
    <w:next w:val="Normal"/>
    <w:semiHidden/>
    <w:rsid w:val="00956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59A"/>
    <w:rPr>
      <w:rFonts w:ascii="Wingdings" w:hAnsi="Wingdings"/>
    </w:rPr>
  </w:style>
  <w:style w:type="paragraph" w:customStyle="1" w:styleId="TableHeading">
    <w:name w:val="Table Heading"/>
    <w:basedOn w:val="HeadingBase"/>
    <w:rsid w:val="00956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59A"/>
    <w:rPr>
      <w:color w:val="0033CC"/>
      <w:u w:val="none"/>
    </w:rPr>
  </w:style>
  <w:style w:type="paragraph" w:customStyle="1" w:styleId="BodyTextRight">
    <w:name w:val="Body Text Right"/>
    <w:basedOn w:val="BodyText"/>
    <w:rsid w:val="00956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59A"/>
    <w:rPr>
      <w:sz w:val="32"/>
    </w:rPr>
  </w:style>
  <w:style w:type="paragraph" w:customStyle="1" w:styleId="HeadingProcedure">
    <w:name w:val="Heading Procedure"/>
    <w:basedOn w:val="HeadingBase"/>
    <w:next w:val="Normal"/>
    <w:rsid w:val="00956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59A"/>
    <w:pPr>
      <w:spacing w:before="60" w:after="60"/>
    </w:pPr>
  </w:style>
  <w:style w:type="paragraph" w:styleId="ListContinue">
    <w:name w:val="List Continue"/>
    <w:basedOn w:val="List"/>
    <w:rsid w:val="0095659A"/>
    <w:pPr>
      <w:ind w:firstLine="0"/>
    </w:pPr>
  </w:style>
  <w:style w:type="paragraph" w:customStyle="1" w:styleId="ListNote">
    <w:name w:val="List Note"/>
    <w:basedOn w:val="List"/>
    <w:rsid w:val="00956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59A"/>
    <w:rPr>
      <w:rFonts w:ascii="Courier New" w:hAnsi="Courier New"/>
    </w:rPr>
  </w:style>
  <w:style w:type="paragraph" w:customStyle="1" w:styleId="NoteBullet">
    <w:name w:val="Note Bullet"/>
    <w:basedOn w:val="Note"/>
    <w:rsid w:val="00956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59A"/>
    <w:rPr>
      <w:b/>
      <w:smallCaps/>
    </w:rPr>
  </w:style>
  <w:style w:type="paragraph" w:customStyle="1" w:styleId="TableListNumber">
    <w:name w:val="Table List Number"/>
    <w:basedOn w:val="ListNumber"/>
    <w:rsid w:val="00956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59A"/>
    <w:pPr>
      <w:numPr>
        <w:numId w:val="8"/>
      </w:numPr>
    </w:pPr>
  </w:style>
  <w:style w:type="paragraph" w:customStyle="1" w:styleId="ListAlpha2">
    <w:name w:val="List Alpha 2"/>
    <w:basedOn w:val="List2"/>
    <w:rsid w:val="0095659A"/>
    <w:pPr>
      <w:numPr>
        <w:numId w:val="7"/>
      </w:numPr>
    </w:pPr>
  </w:style>
  <w:style w:type="paragraph" w:styleId="List2">
    <w:name w:val="List 2"/>
    <w:basedOn w:val="BodyText"/>
    <w:rsid w:val="00956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59A"/>
    <w:pPr>
      <w:numPr>
        <w:numId w:val="3"/>
      </w:numPr>
    </w:pPr>
  </w:style>
  <w:style w:type="paragraph" w:styleId="ListContinue2">
    <w:name w:val="List Continue 2"/>
    <w:basedOn w:val="List2"/>
    <w:rsid w:val="0095659A"/>
    <w:pPr>
      <w:ind w:firstLine="0"/>
    </w:pPr>
  </w:style>
  <w:style w:type="paragraph" w:styleId="ListContinue3">
    <w:name w:val="List Continue 3"/>
    <w:basedOn w:val="List3"/>
    <w:rsid w:val="0095659A"/>
    <w:pPr>
      <w:ind w:left="1021" w:firstLine="0"/>
    </w:pPr>
  </w:style>
  <w:style w:type="paragraph" w:styleId="ListContinue4">
    <w:name w:val="List Continue 4"/>
    <w:basedOn w:val="List4"/>
    <w:rsid w:val="0095659A"/>
    <w:pPr>
      <w:ind w:firstLine="0"/>
    </w:pPr>
  </w:style>
  <w:style w:type="paragraph" w:styleId="ListContinue5">
    <w:name w:val="List Continue 5"/>
    <w:basedOn w:val="List5"/>
    <w:rsid w:val="0095659A"/>
    <w:pPr>
      <w:ind w:firstLine="0"/>
    </w:pPr>
  </w:style>
  <w:style w:type="paragraph" w:styleId="ListNumber3">
    <w:name w:val="List Number 3"/>
    <w:basedOn w:val="List3"/>
    <w:rsid w:val="0095659A"/>
    <w:pPr>
      <w:numPr>
        <w:numId w:val="4"/>
      </w:numPr>
    </w:pPr>
  </w:style>
  <w:style w:type="paragraph" w:styleId="ListNumber4">
    <w:name w:val="List Number 4"/>
    <w:basedOn w:val="List4"/>
    <w:rsid w:val="0095659A"/>
    <w:pPr>
      <w:numPr>
        <w:numId w:val="5"/>
      </w:numPr>
    </w:pPr>
  </w:style>
  <w:style w:type="paragraph" w:styleId="ListNumber5">
    <w:name w:val="List Number 5"/>
    <w:basedOn w:val="List5"/>
    <w:rsid w:val="0095659A"/>
    <w:pPr>
      <w:numPr>
        <w:numId w:val="6"/>
      </w:numPr>
    </w:pPr>
  </w:style>
  <w:style w:type="paragraph" w:styleId="BlockText">
    <w:name w:val="Block Text"/>
    <w:basedOn w:val="Normal"/>
    <w:rsid w:val="00956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59A"/>
    <w:rPr>
      <w:sz w:val="16"/>
      <w:vertAlign w:val="superscript"/>
    </w:rPr>
  </w:style>
  <w:style w:type="character" w:customStyle="1" w:styleId="Symbols">
    <w:name w:val="Symbols"/>
    <w:basedOn w:val="DefaultParagraphFont"/>
    <w:rsid w:val="0095659A"/>
    <w:rPr>
      <w:rFonts w:ascii="Symbol" w:hAnsi="Symbol"/>
    </w:rPr>
  </w:style>
  <w:style w:type="character" w:customStyle="1" w:styleId="MenuOptions">
    <w:name w:val="Menu Options"/>
    <w:basedOn w:val="DefaultParagraphFont"/>
    <w:rsid w:val="00956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59A"/>
    <w:rPr>
      <w:b/>
    </w:rPr>
  </w:style>
  <w:style w:type="character" w:customStyle="1" w:styleId="Underlined">
    <w:name w:val="Underlined"/>
    <w:basedOn w:val="DefaultParagraphFont"/>
    <w:rsid w:val="0095659A"/>
    <w:rPr>
      <w:u w:val="single"/>
    </w:rPr>
  </w:style>
  <w:style w:type="paragraph" w:customStyle="1" w:styleId="TableBodyTextRight">
    <w:name w:val="Table Body Text Right"/>
    <w:basedOn w:val="TableBodyText"/>
    <w:rsid w:val="00956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59A"/>
    <w:rPr>
      <w:sz w:val="18"/>
    </w:rPr>
  </w:style>
  <w:style w:type="paragraph" w:customStyle="1" w:styleId="BodySmallRight">
    <w:name w:val="Body Small Right"/>
    <w:basedOn w:val="BodyTextRight"/>
    <w:rsid w:val="0095659A"/>
    <w:rPr>
      <w:sz w:val="18"/>
      <w:szCs w:val="18"/>
    </w:rPr>
  </w:style>
  <w:style w:type="paragraph" w:customStyle="1" w:styleId="MarginEdition">
    <w:name w:val="Margin Edition"/>
    <w:basedOn w:val="MarginNote"/>
    <w:rsid w:val="00956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59A"/>
    <w:rPr>
      <w:sz w:val="2"/>
      <w:szCs w:val="2"/>
    </w:rPr>
  </w:style>
  <w:style w:type="character" w:customStyle="1" w:styleId="Small">
    <w:name w:val="Small"/>
    <w:basedOn w:val="DefaultParagraphFont"/>
    <w:rsid w:val="0095659A"/>
    <w:rPr>
      <w:sz w:val="16"/>
    </w:rPr>
  </w:style>
  <w:style w:type="paragraph" w:customStyle="1" w:styleId="WideTable">
    <w:name w:val="Wide Table"/>
    <w:basedOn w:val="Normal"/>
    <w:rsid w:val="00956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59A"/>
  </w:style>
  <w:style w:type="paragraph" w:styleId="Quote">
    <w:name w:val="Quote"/>
    <w:basedOn w:val="Heading1"/>
    <w:link w:val="QuoteChar"/>
    <w:qFormat/>
    <w:rsid w:val="00956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59A"/>
    <w:pPr>
      <w:pageBreakBefore/>
    </w:pPr>
  </w:style>
  <w:style w:type="paragraph" w:customStyle="1" w:styleId="Border">
    <w:name w:val="Border"/>
    <w:basedOn w:val="Normal"/>
    <w:qFormat/>
    <w:rsid w:val="00956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59A"/>
    <w:rPr>
      <w:u w:val="single"/>
    </w:rPr>
  </w:style>
  <w:style w:type="character" w:customStyle="1" w:styleId="BoldandItalics">
    <w:name w:val="Bold and Italics"/>
    <w:qFormat/>
    <w:rsid w:val="0095659A"/>
    <w:rPr>
      <w:b/>
      <w:i/>
      <w:u w:val="none"/>
    </w:rPr>
  </w:style>
  <w:style w:type="paragraph" w:styleId="BalloonText">
    <w:name w:val="Balloon Text"/>
    <w:basedOn w:val="Normal"/>
    <w:link w:val="BalloonTextChar"/>
    <w:rsid w:val="00956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59A"/>
    <w:pPr>
      <w:spacing w:before="0" w:after="0"/>
    </w:pPr>
  </w:style>
  <w:style w:type="paragraph" w:customStyle="1" w:styleId="BodyTextBold">
    <w:name w:val="Body Text Bold"/>
    <w:basedOn w:val="BodyText"/>
    <w:qFormat/>
    <w:rsid w:val="0095659A"/>
    <w:rPr>
      <w:b/>
    </w:rPr>
  </w:style>
  <w:style w:type="character" w:styleId="Hyperlink">
    <w:name w:val="Hyperlink"/>
    <w:basedOn w:val="DefaultParagraphFont"/>
    <w:uiPriority w:val="99"/>
    <w:unhideWhenUsed/>
    <w:rsid w:val="00C3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1868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FNSSUP408 Participate in fund review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2020-06-30T16:19:00Z</dcterms:created>
  <dcterms:modified xsi:type="dcterms:W3CDTF">2020-06-30T16:19:00Z</dcterms:modified>
</cp:coreProperties>
</file>