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D31" w:rsidP="00131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FNSSS00014 Accounting Principles Skill Set</w:t>
      </w:r>
      <w:r>
        <w:fldChar w:fldCharType="end"/>
      </w:r>
    </w:p>
    <w:p w:rsidR="00131D31" w:rsidP="00131D31">
      <w:pPr>
        <w:pStyle w:val="Version"/>
        <w:sectPr w:rsidSect="00EC5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C5DE7" w:rsidP="00EC5DE7">
      <w:pPr>
        <w:pStyle w:val="SuperHeading"/>
      </w:pPr>
      <w:r w:rsidRPr="00EC5DE7">
        <w:t>FNSSS00014 Accounting Principles Skill Set</w:t>
      </w:r>
    </w:p>
    <w:p w:rsidR="00000000" w:rsidRPr="00EC5DE7" w:rsidP="00EC5DE7">
      <w:pPr>
        <w:pStyle w:val="Heading1"/>
      </w:pPr>
      <w:bookmarkStart w:id="1" w:name="O_1233195"/>
      <w:bookmarkEnd w:id="1"/>
      <w:r w:rsidRPr="00EC5D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5832"/>
      </w:tblGrid>
      <w:tr w:rsidTr="00EC5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E7" w:rsidP="00EC5DE7">
            <w:pPr>
              <w:pStyle w:val="BodyText"/>
            </w:pPr>
            <w:r w:rsidRPr="00EC5DE7">
              <w:rPr>
                <w:rStyle w:val="SpecialBold"/>
              </w:rPr>
              <w:t>Release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E7">
            <w:pPr>
              <w:pStyle w:val="BodyText"/>
              <w:rPr>
                <w:lang w:val="en-NZ"/>
              </w:rPr>
            </w:pPr>
            <w:r w:rsidRPr="00EC5DE7">
              <w:rPr>
                <w:rStyle w:val="SpecialBold"/>
              </w:rPr>
              <w:t>Comments</w:t>
            </w:r>
          </w:p>
        </w:tc>
      </w:tr>
      <w:tr w:rsidTr="00EC5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E7">
            <w:pPr>
              <w:pStyle w:val="BodyText"/>
              <w:rPr>
                <w:lang w:val="en-NZ"/>
              </w:rPr>
            </w:pPr>
            <w:r w:rsidRPr="00EC5DE7">
              <w:t>Release 3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E7" w:rsidP="00EC5DE7">
            <w:pPr>
              <w:pStyle w:val="BodyText"/>
            </w:pPr>
            <w:r w:rsidRPr="00EC5DE7">
              <w:t>This version first released with the FNS Financial Services Training Package Version 8.0.</w:t>
            </w:r>
          </w:p>
          <w:p w:rsidR="00000000" w:rsidP="00EC5DE7">
            <w:pPr>
              <w:pStyle w:val="BodyText"/>
              <w:rPr>
                <w:lang w:val="en-NZ"/>
              </w:rPr>
            </w:pPr>
            <w:r w:rsidRPr="00EC5DE7">
              <w:t>Update to pathways information. Superseded units have been updated.</w:t>
            </w:r>
          </w:p>
        </w:tc>
      </w:tr>
      <w:tr w:rsidTr="00EC5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E7">
            <w:pPr>
              <w:pStyle w:val="BodyText"/>
              <w:rPr>
                <w:lang w:val="en-NZ"/>
              </w:rPr>
            </w:pPr>
            <w:r w:rsidRPr="00EC5DE7">
              <w:t>Release 2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E7">
            <w:pPr>
              <w:pStyle w:val="BodyText"/>
              <w:rPr>
                <w:lang w:val="en-NZ"/>
              </w:rPr>
            </w:pPr>
            <w:r w:rsidRPr="00EC5DE7">
              <w:t>This version first released with FNS F</w:t>
            </w:r>
            <w:r w:rsidRPr="00EC5DE7">
              <w:t>inancial Services Training Package Version 3.1. Added BSBFIA401 Prepare financial reports to skill set requirements</w:t>
            </w:r>
          </w:p>
        </w:tc>
      </w:tr>
      <w:tr w:rsidTr="00EC5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E7">
            <w:pPr>
              <w:pStyle w:val="BodyText"/>
              <w:rPr>
                <w:lang w:val="en-NZ"/>
              </w:rPr>
            </w:pPr>
            <w:r w:rsidRPr="00EC5DE7">
              <w:t>Release 1</w:t>
            </w:r>
          </w:p>
        </w:tc>
        <w:tc>
          <w:tcPr>
            <w:tcW w:w="5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E7" w:rsidP="00EC5DE7">
            <w:pPr>
              <w:pStyle w:val="BodyText"/>
            </w:pPr>
            <w:r w:rsidRPr="00EC5DE7">
              <w:t>This version first released with FNS Financial Services Training Package Version 3.0.</w:t>
            </w:r>
          </w:p>
        </w:tc>
      </w:tr>
    </w:tbl>
    <w:p w:rsidR="00131D31" w:rsidP="00EC5DE7">
      <w:pPr>
        <w:pStyle w:val="BodyText"/>
      </w:pPr>
    </w:p>
    <w:p w:rsidR="00131D31" w:rsidP="00EC5DE7">
      <w:pPr>
        <w:pStyle w:val="BodyText"/>
      </w:pPr>
    </w:p>
    <w:p w:rsidR="00000000" w:rsidRPr="00EC5DE7" w:rsidP="00EC5DE7">
      <w:pPr>
        <w:pStyle w:val="Heading1"/>
      </w:pPr>
      <w:bookmarkStart w:id="2" w:name="O_1233194"/>
      <w:bookmarkEnd w:id="2"/>
      <w:r w:rsidRPr="00EC5DE7">
        <w:t>Description</w:t>
      </w:r>
    </w:p>
    <w:p w:rsidR="00000000" w:rsidRPr="00EC5DE7" w:rsidP="00131D31">
      <w:pPr>
        <w:pStyle w:val="BodyText"/>
      </w:pPr>
      <w:r w:rsidRPr="00EC5DE7">
        <w:t>This skill set addresses the skills and knowledge required to apply accounting principles in accounting and bookkeeping job roles in a variety of industries which involve a range of analytical tasks.</w:t>
      </w:r>
    </w:p>
    <w:p w:rsidR="00000000" w:rsidRPr="00EC5DE7" w:rsidP="00EC5DE7">
      <w:pPr>
        <w:pStyle w:val="Heading1"/>
      </w:pPr>
      <w:bookmarkStart w:id="3" w:name="O_1233193"/>
      <w:bookmarkEnd w:id="3"/>
      <w:r w:rsidRPr="00EC5DE7">
        <w:t>Pathways Information</w:t>
      </w:r>
    </w:p>
    <w:p w:rsidR="00000000" w:rsidRPr="00EC5DE7" w:rsidP="00131D31">
      <w:pPr>
        <w:pStyle w:val="BodyText"/>
      </w:pPr>
      <w:r w:rsidRPr="00EC5DE7">
        <w:t>The units of com</w:t>
      </w:r>
      <w:r w:rsidRPr="00EC5DE7">
        <w:t>petency in this skill set provide credit towards the qualification below and others that allow for selection of these units.</w:t>
      </w:r>
    </w:p>
    <w:p w:rsidR="00000000" w:rsidRPr="00EC5DE7" w:rsidP="00EC5DE7">
      <w:pPr>
        <w:pStyle w:val="ListBullet"/>
      </w:pPr>
      <w:r w:rsidRPr="00EC5DE7">
        <w:t>FNS40222 Certificate IV in Accounting and Bookkeeping</w:t>
      </w:r>
    </w:p>
    <w:p w:rsidR="00000000" w:rsidRPr="00EC5DE7" w:rsidP="00EC5DE7">
      <w:pPr>
        <w:pStyle w:val="AllowPageBreak"/>
      </w:pPr>
    </w:p>
    <w:p w:rsidR="00000000" w:rsidRPr="00EC5DE7" w:rsidP="00EC5DE7">
      <w:pPr>
        <w:pStyle w:val="Heading1"/>
      </w:pPr>
      <w:bookmarkStart w:id="4" w:name="O_1233192"/>
      <w:bookmarkEnd w:id="4"/>
      <w:r w:rsidRPr="00EC5DE7">
        <w:t>Licensing/Regulatory Information</w:t>
      </w:r>
    </w:p>
    <w:p w:rsidR="00000000" w:rsidRPr="00EC5DE7" w:rsidP="00131D31">
      <w:pPr>
        <w:pStyle w:val="BodyText"/>
      </w:pPr>
      <w:r w:rsidRPr="00EC5DE7">
        <w:t>Work functions in the oc</w:t>
      </w:r>
      <w:r w:rsidRPr="00EC5DE7">
        <w:t>cupational areas where this skill set may be used are subject to regulatory requirements. Users are advised to check with the relevant regulatory authorities to confirm those requirements.</w:t>
      </w:r>
      <w:r w:rsidRPr="00EC5DE7">
        <w:rPr>
          <w:rStyle w:val="Monospace"/>
        </w:rPr>
        <w:t xml:space="preserve"> </w:t>
      </w:r>
    </w:p>
    <w:p w:rsidR="00000000" w:rsidRPr="00EC5DE7" w:rsidP="00EC5DE7">
      <w:pPr>
        <w:pStyle w:val="Heading1"/>
      </w:pPr>
      <w:bookmarkStart w:id="5" w:name="O_1233191"/>
      <w:bookmarkEnd w:id="5"/>
      <w:r w:rsidRPr="00EC5DE7">
        <w:t>Skill Set Requirements</w:t>
      </w:r>
    </w:p>
    <w:p w:rsidR="00000000" w:rsidRPr="00EC5DE7" w:rsidP="00EC5DE7">
      <w:pPr>
        <w:pStyle w:val="ListBullet"/>
      </w:pPr>
      <w:r w:rsidRPr="00EC5DE7">
        <w:t>FNSACC321 Process finan</w:t>
      </w:r>
      <w:r w:rsidRPr="00EC5DE7">
        <w:t>cial transactions and extract interim reports</w:t>
      </w:r>
    </w:p>
    <w:p w:rsidR="00000000" w:rsidRPr="00EC5DE7" w:rsidP="00EC5DE7">
      <w:pPr>
        <w:pStyle w:val="ListBullet"/>
      </w:pPr>
      <w:r w:rsidRPr="00EC5DE7">
        <w:t>FNSACC322 Administer subsidiary accounts and ledgers</w:t>
      </w:r>
    </w:p>
    <w:p w:rsidR="00000000" w:rsidRPr="00EC5DE7" w:rsidP="00EC5DE7">
      <w:pPr>
        <w:pStyle w:val="ListBullet"/>
      </w:pPr>
      <w:r w:rsidRPr="00EC5DE7">
        <w:t>FNSACC418 Work effectively in the accounting and bookkeeping industry</w:t>
      </w:r>
    </w:p>
    <w:p w:rsidR="00000000" w:rsidRPr="00EC5DE7" w:rsidP="00EC5DE7">
      <w:pPr>
        <w:pStyle w:val="ListBullet"/>
      </w:pPr>
      <w:r w:rsidRPr="00EC5DE7">
        <w:t>FNSACC421 Prepare financial reports</w:t>
      </w:r>
    </w:p>
    <w:p w:rsidR="00000000" w:rsidRPr="00EC5DE7" w:rsidP="00EC5DE7">
      <w:pPr>
        <w:pStyle w:val="ListBullet"/>
      </w:pPr>
      <w:r w:rsidRPr="00EC5DE7">
        <w:t>FNSACC426 Set up and operate computerised accountin</w:t>
      </w:r>
      <w:r w:rsidRPr="00EC5DE7">
        <w:t>g systems</w:t>
      </w:r>
    </w:p>
    <w:p w:rsidR="00000000" w:rsidRPr="00EC5DE7" w:rsidP="00EC5DE7">
      <w:pPr>
        <w:pStyle w:val="ListBullet"/>
      </w:pPr>
      <w:r w:rsidRPr="00EC5DE7">
        <w:t>FNSTPB411 Complete business activity and instalment activity statements</w:t>
      </w:r>
    </w:p>
    <w:p w:rsidR="00000000" w:rsidRPr="00EC5DE7" w:rsidP="00EC5DE7">
      <w:pPr>
        <w:pStyle w:val="ListBullet"/>
      </w:pPr>
      <w:r w:rsidRPr="00EC5DE7">
        <w:t>FNSTPB412 Establish and maintain payroll systems</w:t>
      </w:r>
    </w:p>
    <w:p w:rsidR="00000000" w:rsidRPr="00EC5DE7" w:rsidP="00EC5DE7">
      <w:pPr>
        <w:pStyle w:val="AllowPageBreak"/>
      </w:pPr>
    </w:p>
    <w:p w:rsidR="00000000" w:rsidRPr="00EC5DE7" w:rsidP="00EC5DE7">
      <w:pPr>
        <w:pStyle w:val="Heading1"/>
      </w:pPr>
      <w:bookmarkStart w:id="6" w:name="O_1233190"/>
      <w:bookmarkEnd w:id="6"/>
      <w:r w:rsidRPr="00EC5DE7">
        <w:t>Target Group</w:t>
      </w:r>
    </w:p>
    <w:p w:rsidR="00000000" w:rsidRPr="00EC5DE7" w:rsidP="00131D31">
      <w:pPr>
        <w:pStyle w:val="BodyText"/>
      </w:pPr>
      <w:r w:rsidRPr="00EC5DE7">
        <w:t>These units of competency from the FNS Financial Services Training Package meet industry requ</w:t>
      </w:r>
      <w:r w:rsidRPr="00EC5DE7">
        <w:t>irements for individuals who apply accounting principles when performing a range of analytical tasks in a variety of industries.</w:t>
      </w:r>
    </w:p>
    <w:p w:rsidR="00000000" w:rsidRPr="00EC5DE7" w:rsidP="00EC5DE7">
      <w:pPr>
        <w:pStyle w:val="Heading1"/>
      </w:pPr>
      <w:bookmarkStart w:id="7" w:name="O_1233189"/>
      <w:bookmarkEnd w:id="7"/>
      <w:r w:rsidRPr="00EC5DE7">
        <w:t>Suggested words for Statement of Attainment</w:t>
      </w:r>
    </w:p>
    <w:p w:rsidR="00131D31" w:rsidP="00131D31">
      <w:pPr>
        <w:pStyle w:val="BodyText"/>
      </w:pPr>
      <w:r w:rsidRPr="00EC5DE7">
        <w:t>The units of competency in this skill set from the FNS Financial Services Training Package address the needs of individuals who apply knowledge of accounting principles to perform a range of analytical tasks in a variety of industries.</w:t>
      </w:r>
    </w:p>
    <w:p w:rsidR="00000000" w:rsidRPr="00EC5DE7" w:rsidP="00EC5DE7"/>
    <w:sectPr w:rsidSect="00EC5D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E7" w:rsidRPr="00131D31" w:rsidP="00131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31" w:rsidP="00EC5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1D31" w:rsidP="00EC5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1D31" w:rsidP="00EC5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DE7" w:rsidRPr="00131D31" w:rsidP="00131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31" w:rsidRPr="002D2AF8" w:rsidP="00EC5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FNSSS00014 Accounting Principles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131D31" w:rsidP="00EC5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AEA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A41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DE7"/>
  </w:style>
  <w:style w:type="character" w:customStyle="1" w:styleId="Heading1Char">
    <w:name w:val="Heading 1 Char"/>
    <w:basedOn w:val="DefaultParagraphFont"/>
    <w:link w:val="Heading1"/>
    <w:rsid w:val="00EC5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D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DE7"/>
    <w:rPr>
      <w:b/>
      <w:spacing w:val="0"/>
    </w:rPr>
  </w:style>
  <w:style w:type="paragraph" w:customStyle="1" w:styleId="SuperHeading">
    <w:name w:val="SuperHeading"/>
    <w:basedOn w:val="Normal"/>
    <w:rsid w:val="00EC5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EC5DE7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EC5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D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DE7"/>
    <w:rPr>
      <w:i/>
    </w:rPr>
  </w:style>
  <w:style w:type="paragraph" w:styleId="Caption">
    <w:name w:val="caption"/>
    <w:basedOn w:val="BodyText"/>
    <w:next w:val="Normal"/>
    <w:qFormat/>
    <w:rsid w:val="00EC5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DE7"/>
  </w:style>
  <w:style w:type="paragraph" w:styleId="TableofFigures">
    <w:name w:val="table of figures"/>
    <w:basedOn w:val="Normal"/>
    <w:next w:val="Normal"/>
    <w:semiHidden/>
    <w:rsid w:val="00EC5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D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5DE7"/>
    <w:rPr>
      <w:rFonts w:ascii="Wingdings" w:hAnsi="Wingdings"/>
    </w:rPr>
  </w:style>
  <w:style w:type="paragraph" w:customStyle="1" w:styleId="TableHeading">
    <w:name w:val="Table Heading"/>
    <w:basedOn w:val="HeadingBase"/>
    <w:rsid w:val="00EC5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DE7"/>
    <w:rPr>
      <w:color w:val="0033CC"/>
      <w:u w:val="none"/>
    </w:rPr>
  </w:style>
  <w:style w:type="paragraph" w:customStyle="1" w:styleId="BodyTextRight">
    <w:name w:val="Body Text Right"/>
    <w:basedOn w:val="BodyText"/>
    <w:rsid w:val="00EC5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DE7"/>
    <w:rPr>
      <w:sz w:val="32"/>
    </w:rPr>
  </w:style>
  <w:style w:type="paragraph" w:customStyle="1" w:styleId="HeadingProcedure">
    <w:name w:val="Heading Procedure"/>
    <w:basedOn w:val="HeadingBase"/>
    <w:next w:val="Normal"/>
    <w:rsid w:val="00EC5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DE7"/>
    <w:pPr>
      <w:spacing w:before="60" w:after="60"/>
    </w:pPr>
  </w:style>
  <w:style w:type="paragraph" w:styleId="ListContinue">
    <w:name w:val="List Continue"/>
    <w:basedOn w:val="List"/>
    <w:rsid w:val="00EC5DE7"/>
    <w:pPr>
      <w:ind w:firstLine="0"/>
    </w:pPr>
  </w:style>
  <w:style w:type="paragraph" w:customStyle="1" w:styleId="ListNote">
    <w:name w:val="List Note"/>
    <w:basedOn w:val="List"/>
    <w:rsid w:val="00EC5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EC5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D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5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DE7"/>
    <w:rPr>
      <w:b/>
      <w:smallCaps/>
    </w:rPr>
  </w:style>
  <w:style w:type="paragraph" w:customStyle="1" w:styleId="TableListNumber">
    <w:name w:val="Table List Number"/>
    <w:basedOn w:val="ListNumber"/>
    <w:rsid w:val="00EC5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DE7"/>
    <w:pPr>
      <w:numPr>
        <w:numId w:val="8"/>
      </w:numPr>
    </w:pPr>
  </w:style>
  <w:style w:type="paragraph" w:customStyle="1" w:styleId="ListAlpha2">
    <w:name w:val="List Alpha 2"/>
    <w:basedOn w:val="List2"/>
    <w:rsid w:val="00EC5DE7"/>
    <w:pPr>
      <w:numPr>
        <w:numId w:val="7"/>
      </w:numPr>
    </w:pPr>
  </w:style>
  <w:style w:type="paragraph" w:styleId="List2">
    <w:name w:val="List 2"/>
    <w:basedOn w:val="BodyText"/>
    <w:rsid w:val="00EC5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D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D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5DE7"/>
    <w:pPr>
      <w:numPr>
        <w:numId w:val="3"/>
      </w:numPr>
    </w:pPr>
  </w:style>
  <w:style w:type="paragraph" w:styleId="ListContinue2">
    <w:name w:val="List Continue 2"/>
    <w:basedOn w:val="List2"/>
    <w:rsid w:val="00EC5DE7"/>
    <w:pPr>
      <w:ind w:firstLine="0"/>
    </w:pPr>
  </w:style>
  <w:style w:type="paragraph" w:styleId="ListContinue3">
    <w:name w:val="List Continue 3"/>
    <w:basedOn w:val="List3"/>
    <w:rsid w:val="00EC5DE7"/>
    <w:pPr>
      <w:ind w:left="1021" w:firstLine="0"/>
    </w:pPr>
  </w:style>
  <w:style w:type="paragraph" w:styleId="ListContinue4">
    <w:name w:val="List Continue 4"/>
    <w:basedOn w:val="List4"/>
    <w:rsid w:val="00EC5DE7"/>
    <w:pPr>
      <w:ind w:firstLine="0"/>
    </w:pPr>
  </w:style>
  <w:style w:type="paragraph" w:styleId="ListContinue5">
    <w:name w:val="List Continue 5"/>
    <w:basedOn w:val="List5"/>
    <w:rsid w:val="00EC5DE7"/>
    <w:pPr>
      <w:ind w:firstLine="0"/>
    </w:pPr>
  </w:style>
  <w:style w:type="paragraph" w:styleId="ListNumber3">
    <w:name w:val="List Number 3"/>
    <w:basedOn w:val="List3"/>
    <w:rsid w:val="00EC5DE7"/>
    <w:pPr>
      <w:numPr>
        <w:numId w:val="4"/>
      </w:numPr>
    </w:pPr>
  </w:style>
  <w:style w:type="paragraph" w:styleId="ListNumber4">
    <w:name w:val="List Number 4"/>
    <w:basedOn w:val="List4"/>
    <w:rsid w:val="00EC5DE7"/>
    <w:pPr>
      <w:numPr>
        <w:numId w:val="5"/>
      </w:numPr>
    </w:pPr>
  </w:style>
  <w:style w:type="paragraph" w:styleId="ListNumber5">
    <w:name w:val="List Number 5"/>
    <w:basedOn w:val="List5"/>
    <w:rsid w:val="00EC5DE7"/>
    <w:pPr>
      <w:numPr>
        <w:numId w:val="6"/>
      </w:numPr>
    </w:pPr>
  </w:style>
  <w:style w:type="paragraph" w:styleId="BlockText">
    <w:name w:val="Block Text"/>
    <w:basedOn w:val="Normal"/>
    <w:rsid w:val="00EC5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DE7"/>
    <w:rPr>
      <w:sz w:val="16"/>
      <w:vertAlign w:val="superscript"/>
    </w:rPr>
  </w:style>
  <w:style w:type="character" w:customStyle="1" w:styleId="Symbols">
    <w:name w:val="Symbols"/>
    <w:basedOn w:val="DefaultParagraphFont"/>
    <w:rsid w:val="00EC5DE7"/>
    <w:rPr>
      <w:rFonts w:ascii="Symbol" w:hAnsi="Symbol"/>
    </w:rPr>
  </w:style>
  <w:style w:type="character" w:customStyle="1" w:styleId="MenuOptions">
    <w:name w:val="Menu Options"/>
    <w:basedOn w:val="DefaultParagraphFont"/>
    <w:rsid w:val="00EC5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DE7"/>
    <w:rPr>
      <w:b/>
    </w:rPr>
  </w:style>
  <w:style w:type="character" w:customStyle="1" w:styleId="Underlined">
    <w:name w:val="Underlined"/>
    <w:basedOn w:val="DefaultParagraphFont"/>
    <w:rsid w:val="00EC5DE7"/>
    <w:rPr>
      <w:u w:val="single"/>
    </w:rPr>
  </w:style>
  <w:style w:type="paragraph" w:customStyle="1" w:styleId="TableBodyTextRight">
    <w:name w:val="Table Body Text Right"/>
    <w:basedOn w:val="TableBodyText"/>
    <w:rsid w:val="00EC5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DE7"/>
    <w:rPr>
      <w:sz w:val="18"/>
    </w:rPr>
  </w:style>
  <w:style w:type="paragraph" w:customStyle="1" w:styleId="BodySmallRight">
    <w:name w:val="Body Small Right"/>
    <w:basedOn w:val="BodyTextRight"/>
    <w:rsid w:val="00EC5DE7"/>
    <w:rPr>
      <w:sz w:val="18"/>
      <w:szCs w:val="18"/>
    </w:rPr>
  </w:style>
  <w:style w:type="paragraph" w:customStyle="1" w:styleId="MarginEdition">
    <w:name w:val="Margin Edition"/>
    <w:basedOn w:val="MarginNote"/>
    <w:rsid w:val="00EC5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DE7"/>
    <w:rPr>
      <w:sz w:val="2"/>
      <w:szCs w:val="2"/>
    </w:rPr>
  </w:style>
  <w:style w:type="character" w:customStyle="1" w:styleId="Small">
    <w:name w:val="Small"/>
    <w:basedOn w:val="DefaultParagraphFont"/>
    <w:rsid w:val="00EC5DE7"/>
    <w:rPr>
      <w:sz w:val="16"/>
    </w:rPr>
  </w:style>
  <w:style w:type="paragraph" w:customStyle="1" w:styleId="WideTable">
    <w:name w:val="Wide Table"/>
    <w:basedOn w:val="Normal"/>
    <w:rsid w:val="00EC5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DE7"/>
  </w:style>
  <w:style w:type="paragraph" w:styleId="Quote">
    <w:name w:val="Quote"/>
    <w:basedOn w:val="Heading1"/>
    <w:link w:val="QuoteChar"/>
    <w:qFormat/>
    <w:rsid w:val="00EC5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DE7"/>
    <w:pPr>
      <w:pageBreakBefore/>
    </w:pPr>
  </w:style>
  <w:style w:type="paragraph" w:customStyle="1" w:styleId="Border">
    <w:name w:val="Border"/>
    <w:basedOn w:val="Normal"/>
    <w:qFormat/>
    <w:rsid w:val="00EC5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DE7"/>
    <w:rPr>
      <w:u w:val="single"/>
    </w:rPr>
  </w:style>
  <w:style w:type="character" w:customStyle="1" w:styleId="BoldandItalics">
    <w:name w:val="Bold and Italics"/>
    <w:qFormat/>
    <w:rsid w:val="00EC5DE7"/>
    <w:rPr>
      <w:b/>
      <w:i/>
      <w:u w:val="none"/>
    </w:rPr>
  </w:style>
  <w:style w:type="paragraph" w:styleId="BalloonText">
    <w:name w:val="Balloon Text"/>
    <w:basedOn w:val="Normal"/>
    <w:link w:val="BalloonTextChar"/>
    <w:rsid w:val="00EC5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DE7"/>
    <w:pPr>
      <w:spacing w:before="0" w:after="0"/>
    </w:pPr>
  </w:style>
  <w:style w:type="paragraph" w:customStyle="1" w:styleId="BodyTextBold">
    <w:name w:val="Body Text Bold"/>
    <w:basedOn w:val="BodyText"/>
    <w:qFormat/>
    <w:rsid w:val="00EC5DE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1949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FNSSS00014 Accounting Principles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2022-06-15T19:27:02Z</dcterms:created>
  <dcterms:modified xsi:type="dcterms:W3CDTF">2022-06-14T06:26:00Z</dcterms:modified>
</cp:coreProperties>
</file>