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9EA" w:rsidP="004849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FNSSAM511 Apply advanced techniques to sell financial products and services</w:t>
      </w:r>
      <w:r>
        <w:fldChar w:fldCharType="end"/>
      </w:r>
    </w:p>
    <w:p w:rsidR="004849EA" w:rsidP="004849EA">
      <w:pPr>
        <w:pStyle w:val="Version"/>
        <w:sectPr w:rsidSect="00EA1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3E6" w:rsidP="00EA13E6">
      <w:pPr>
        <w:pStyle w:val="SuperHeading"/>
      </w:pPr>
      <w:r w:rsidRPr="00EA13E6">
        <w:t>Assessment Requirements for FNSSAM511 Apply advanced techniques to sell financial products and services</w:t>
      </w:r>
    </w:p>
    <w:p w:rsidR="00000000" w:rsidRPr="00EA13E6" w:rsidP="00EA13E6">
      <w:pPr>
        <w:pStyle w:val="Heading1"/>
      </w:pPr>
      <w:bookmarkStart w:id="1" w:name="O_1156416"/>
      <w:bookmarkEnd w:id="1"/>
      <w:r w:rsidRPr="00EA13E6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A13E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3E6" w:rsidP="00EA13E6">
            <w:pPr>
              <w:pStyle w:val="BodyText"/>
            </w:pPr>
            <w:r w:rsidRPr="00EA13E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3E6">
            <w:pPr>
              <w:pStyle w:val="BodyText"/>
              <w:rPr>
                <w:lang w:val="en-NZ"/>
              </w:rPr>
            </w:pPr>
            <w:r w:rsidRPr="00EA13E6">
              <w:rPr>
                <w:rStyle w:val="SpecialBold"/>
              </w:rPr>
              <w:t>Comments</w:t>
            </w:r>
          </w:p>
        </w:tc>
      </w:tr>
      <w:tr w:rsidTr="00EA13E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3E6">
            <w:pPr>
              <w:pStyle w:val="BodyText"/>
              <w:rPr>
                <w:lang w:val="en-NZ"/>
              </w:rPr>
            </w:pPr>
            <w:r w:rsidRPr="00EA13E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3E6" w:rsidP="00EA13E6">
            <w:pPr>
              <w:pStyle w:val="BodyText"/>
            </w:pPr>
            <w:r w:rsidRPr="00EA13E6">
              <w:t>This version first released with FNS Financial Services Training Package Version 6.0.</w:t>
            </w:r>
          </w:p>
        </w:tc>
      </w:tr>
    </w:tbl>
    <w:p w:rsidR="00000000" w:rsidRPr="00EA13E6" w:rsidP="00EA13E6">
      <w:pPr>
        <w:pStyle w:val="BodyText"/>
      </w:pPr>
    </w:p>
    <w:p w:rsidR="00000000" w:rsidRPr="00EA13E6" w:rsidP="00EA13E6">
      <w:pPr>
        <w:pStyle w:val="AllowPageBreak"/>
      </w:pPr>
    </w:p>
    <w:p w:rsidR="00000000" w:rsidRPr="00EA13E6" w:rsidP="00EA13E6">
      <w:pPr>
        <w:pStyle w:val="Heading1"/>
      </w:pPr>
      <w:bookmarkStart w:id="2" w:name="O_1156419"/>
      <w:bookmarkEnd w:id="2"/>
      <w:r w:rsidRPr="00EA13E6">
        <w:t>Performance Evidence</w:t>
      </w:r>
    </w:p>
    <w:p w:rsidR="00000000" w:rsidRPr="00EA13E6" w:rsidP="004849EA">
      <w:pPr>
        <w:pStyle w:val="BodyText"/>
      </w:pPr>
      <w:r w:rsidRPr="00EA13E6">
        <w:t>The candidate must demonstrate the ability to complete the tasks outlined in the elements, performance criteria and foundation s</w:t>
      </w:r>
      <w:r w:rsidRPr="00EA13E6">
        <w:t>kills of this unit, including evidence of the ability to:</w:t>
      </w:r>
    </w:p>
    <w:p w:rsidR="00000000" w:rsidRPr="00EA13E6" w:rsidP="00EA13E6">
      <w:pPr>
        <w:pStyle w:val="ListBullet"/>
      </w:pPr>
      <w:r w:rsidRPr="00EA13E6">
        <w:t>apply advanced selling techniques to sell at least two financial products and at least two financial services.</w:t>
      </w:r>
    </w:p>
    <w:p w:rsidR="00000000" w:rsidRPr="00EA13E6" w:rsidP="00EA13E6">
      <w:pPr>
        <w:pStyle w:val="List"/>
      </w:pPr>
    </w:p>
    <w:p w:rsidR="00000000" w:rsidRPr="00EA13E6" w:rsidP="004849EA">
      <w:pPr>
        <w:pStyle w:val="BodyText"/>
      </w:pPr>
      <w:r w:rsidRPr="00EA13E6">
        <w:t>In the course of the above, the candidate must:</w:t>
      </w:r>
    </w:p>
    <w:p w:rsidR="00000000" w:rsidRPr="00EA13E6" w:rsidP="00EA13E6">
      <w:pPr>
        <w:pStyle w:val="ListBullet"/>
      </w:pPr>
      <w:r w:rsidRPr="00EA13E6">
        <w:t>complete required documentation according to organisational policies and procedures.</w:t>
      </w:r>
    </w:p>
    <w:p w:rsidR="00000000" w:rsidRPr="00EA13E6" w:rsidP="00EA13E6">
      <w:pPr>
        <w:pStyle w:val="AllowPageBreak"/>
      </w:pPr>
    </w:p>
    <w:p w:rsidR="00000000" w:rsidRPr="00EA13E6" w:rsidP="00EA13E6">
      <w:pPr>
        <w:pStyle w:val="Heading1"/>
      </w:pPr>
      <w:bookmarkStart w:id="3" w:name="O_1156418"/>
      <w:bookmarkEnd w:id="3"/>
      <w:r w:rsidRPr="00EA13E6">
        <w:t>Knowledge Evidence</w:t>
      </w:r>
    </w:p>
    <w:p w:rsidR="00000000" w:rsidRPr="00EA13E6" w:rsidP="004849EA">
      <w:pPr>
        <w:pStyle w:val="BodyText"/>
      </w:pPr>
      <w:r w:rsidRPr="00EA13E6">
        <w:t>The candidate must be able to demonstrate knowledge to complete the tasks outlined in the elements, performance criteria and foundati</w:t>
      </w:r>
      <w:r w:rsidRPr="00EA13E6">
        <w:t>on skills of this unit, including knowledge of:</w:t>
      </w:r>
    </w:p>
    <w:p w:rsidR="00000000" w:rsidRPr="00EA13E6" w:rsidP="00EA13E6">
      <w:pPr>
        <w:pStyle w:val="ListBullet"/>
      </w:pPr>
      <w:r w:rsidRPr="00EA13E6">
        <w:t>organisational policies and procedures related to selling financial products and services</w:t>
      </w:r>
    </w:p>
    <w:p w:rsidR="00000000" w:rsidRPr="00EA13E6" w:rsidP="00EA13E6">
      <w:pPr>
        <w:pStyle w:val="ListBullet"/>
      </w:pPr>
      <w:r w:rsidRPr="00EA13E6">
        <w:t>legislative and regulatory requirements related to selling financial products and services</w:t>
      </w:r>
    </w:p>
    <w:p w:rsidR="00000000" w:rsidRPr="00EA13E6" w:rsidP="00EA13E6">
      <w:pPr>
        <w:pStyle w:val="ListBullet"/>
      </w:pPr>
      <w:r w:rsidRPr="00EA13E6">
        <w:t>advanced selling technique</w:t>
      </w:r>
      <w:r w:rsidRPr="00EA13E6">
        <w:t>s and selling approaches</w:t>
      </w:r>
    </w:p>
    <w:p w:rsidR="00000000" w:rsidRPr="00EA13E6" w:rsidP="00EA13E6">
      <w:pPr>
        <w:pStyle w:val="ListBullet"/>
      </w:pPr>
      <w:r w:rsidRPr="00EA13E6">
        <w:t xml:space="preserve">processes for monitoring and reviewing a selling approach </w:t>
      </w:r>
    </w:p>
    <w:p w:rsidR="00000000" w:rsidRPr="00EA13E6" w:rsidP="00EA13E6">
      <w:pPr>
        <w:pStyle w:val="ListBullet"/>
      </w:pPr>
      <w:r w:rsidRPr="00EA13E6">
        <w:t>sales training and development programs for salespeople</w:t>
      </w:r>
    </w:p>
    <w:p w:rsidR="00000000" w:rsidRPr="00EA13E6" w:rsidP="00EA13E6">
      <w:pPr>
        <w:pStyle w:val="ListBullet"/>
      </w:pPr>
      <w:r w:rsidRPr="00EA13E6">
        <w:t>evaluation and monitoring techniques for financial products and services, their strengths and weaknesses and selling</w:t>
      </w:r>
      <w:r w:rsidRPr="00EA13E6">
        <w:t xml:space="preserve"> approach</w:t>
      </w:r>
    </w:p>
    <w:p w:rsidR="00000000" w:rsidRPr="00EA13E6" w:rsidP="00EA13E6">
      <w:pPr>
        <w:pStyle w:val="ListBullet"/>
      </w:pPr>
      <w:r w:rsidRPr="00EA13E6">
        <w:t>techniques for generating new and innovative ideas for selling financial products and services</w:t>
      </w:r>
    </w:p>
    <w:p w:rsidR="00000000" w:rsidRPr="00EA13E6" w:rsidP="00EA13E6">
      <w:pPr>
        <w:pStyle w:val="ListBullet"/>
      </w:pPr>
      <w:r w:rsidRPr="00EA13E6">
        <w:t>opportunities for cross selling products and services</w:t>
      </w:r>
    </w:p>
    <w:p w:rsidR="00000000" w:rsidRPr="00EA13E6" w:rsidP="00EA13E6">
      <w:pPr>
        <w:pStyle w:val="ListBullet"/>
      </w:pPr>
      <w:r w:rsidRPr="00EA13E6">
        <w:t>organisational documentation processes</w:t>
      </w:r>
    </w:p>
    <w:p w:rsidR="00000000" w:rsidRPr="00EA13E6" w:rsidP="00EA13E6">
      <w:pPr>
        <w:pStyle w:val="ListBullet"/>
      </w:pPr>
      <w:r w:rsidRPr="00EA13E6">
        <w:t>techniques to calculate and estimate numerical and financi</w:t>
      </w:r>
      <w:r w:rsidRPr="00EA13E6">
        <w:t>al data.</w:t>
      </w:r>
    </w:p>
    <w:p w:rsidR="00000000" w:rsidRPr="00EA13E6" w:rsidP="00EA13E6">
      <w:pPr>
        <w:pStyle w:val="AllowPageBreak"/>
      </w:pPr>
    </w:p>
    <w:p w:rsidR="00000000" w:rsidRPr="00EA13E6" w:rsidP="00EA13E6">
      <w:pPr>
        <w:pStyle w:val="Heading1"/>
      </w:pPr>
      <w:bookmarkStart w:id="4" w:name="O_1156417"/>
      <w:bookmarkEnd w:id="4"/>
      <w:r w:rsidRPr="00EA13E6">
        <w:t>Assessment Conditions</w:t>
      </w:r>
    </w:p>
    <w:p w:rsidR="00000000" w:rsidRPr="00EA13E6" w:rsidP="004849EA">
      <w:pPr>
        <w:pStyle w:val="BodyText"/>
      </w:pPr>
      <w:r w:rsidRPr="00EA13E6">
        <w:t xml:space="preserve">Skills in this unit must be demonstrated in a workplace or simulated environment where the conditions are typical of those in a working environment in this industry. </w:t>
      </w:r>
    </w:p>
    <w:p w:rsidR="00000000" w:rsidRPr="00EA13E6" w:rsidP="004849EA">
      <w:pPr>
        <w:pStyle w:val="BodyText"/>
      </w:pPr>
      <w:r w:rsidRPr="00EA13E6">
        <w:t>This includes access to:</w:t>
      </w:r>
    </w:p>
    <w:p w:rsidR="00000000" w:rsidRPr="00EA13E6" w:rsidP="00EA13E6">
      <w:pPr>
        <w:pStyle w:val="ListBullet"/>
      </w:pPr>
      <w:r w:rsidRPr="00EA13E6">
        <w:t>financial ser</w:t>
      </w:r>
      <w:r w:rsidRPr="00EA13E6">
        <w:t>vices and product information</w:t>
      </w:r>
    </w:p>
    <w:p w:rsidR="00000000" w:rsidRPr="00EA13E6" w:rsidP="00EA13E6">
      <w:pPr>
        <w:pStyle w:val="ListBullet"/>
      </w:pPr>
      <w:r w:rsidRPr="00EA13E6">
        <w:t>organisational policies and procedures and legislation</w:t>
      </w:r>
    </w:p>
    <w:p w:rsidR="00000000" w:rsidRPr="00EA13E6" w:rsidP="00EA13E6">
      <w:pPr>
        <w:pStyle w:val="ListBullet"/>
      </w:pPr>
      <w:r w:rsidRPr="00EA13E6">
        <w:t>office equipment, technology, software systems and consumables.</w:t>
      </w:r>
    </w:p>
    <w:p w:rsidR="00000000" w:rsidRPr="00EA13E6" w:rsidP="00EA13E6">
      <w:pPr>
        <w:pStyle w:val="List"/>
      </w:pPr>
    </w:p>
    <w:p w:rsidR="00000000" w:rsidRPr="00EA13E6" w:rsidP="004849EA">
      <w:pPr>
        <w:pStyle w:val="BodyText"/>
      </w:pPr>
      <w:r w:rsidRPr="00EA13E6">
        <w:t>Assessors of this unit must satisfy the requirements for assessors in applicable vocational education and training legislation, frameworks and/or standards.</w:t>
      </w:r>
    </w:p>
    <w:p w:rsidR="00000000" w:rsidRPr="00EA13E6" w:rsidP="00EA13E6">
      <w:pPr>
        <w:pStyle w:val="Heading1"/>
      </w:pPr>
      <w:bookmarkStart w:id="5" w:name="O_1156415"/>
      <w:bookmarkEnd w:id="5"/>
      <w:r w:rsidRPr="00EA13E6">
        <w:t>Links</w:t>
      </w:r>
    </w:p>
    <w:p w:rsidR="00000000" w:rsidRPr="00EA13E6" w:rsidP="004849EA">
      <w:pPr>
        <w:pStyle w:val="BodyText"/>
      </w:pPr>
      <w:r w:rsidRPr="00EA13E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2594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13E6" w:rsidP="00EA13E6"/>
    <w:sectPr w:rsidSect="00EA13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6" w:rsidRPr="004849EA" w:rsidP="004849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EA" w:rsidP="00EA1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49EA" w:rsidP="00EA1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49EA" w:rsidP="00EA1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3E6" w:rsidRPr="004849EA" w:rsidP="004849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EA" w:rsidRPr="002D2AF8" w:rsidP="00EA1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FNSSAM511 Apply advanced techniques to sell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849EA" w:rsidP="00EA1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683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301F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3E6"/>
  </w:style>
  <w:style w:type="character" w:customStyle="1" w:styleId="Heading1Char">
    <w:name w:val="Heading 1 Char"/>
    <w:basedOn w:val="DefaultParagraphFont"/>
    <w:link w:val="Heading1"/>
    <w:rsid w:val="00EA1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3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3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13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13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3E6"/>
    <w:rPr>
      <w:b/>
      <w:spacing w:val="0"/>
    </w:rPr>
  </w:style>
  <w:style w:type="paragraph" w:customStyle="1" w:styleId="SuperHeading">
    <w:name w:val="SuperHeading"/>
    <w:basedOn w:val="Normal"/>
    <w:rsid w:val="00EA1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3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1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13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1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3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3E6"/>
    <w:rPr>
      <w:i/>
    </w:rPr>
  </w:style>
  <w:style w:type="paragraph" w:styleId="Caption">
    <w:name w:val="caption"/>
    <w:basedOn w:val="BodyText"/>
    <w:next w:val="Normal"/>
    <w:qFormat/>
    <w:rsid w:val="00EA1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3E6"/>
  </w:style>
  <w:style w:type="paragraph" w:styleId="TableofFigures">
    <w:name w:val="table of figures"/>
    <w:basedOn w:val="Normal"/>
    <w:next w:val="Normal"/>
    <w:semiHidden/>
    <w:rsid w:val="00EA1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3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13E6"/>
    <w:rPr>
      <w:rFonts w:ascii="Wingdings" w:hAnsi="Wingdings"/>
    </w:rPr>
  </w:style>
  <w:style w:type="paragraph" w:customStyle="1" w:styleId="TableHeading">
    <w:name w:val="Table Heading"/>
    <w:basedOn w:val="HeadingBase"/>
    <w:rsid w:val="00EA13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3E6"/>
    <w:rPr>
      <w:color w:val="0033CC"/>
      <w:u w:val="none"/>
    </w:rPr>
  </w:style>
  <w:style w:type="paragraph" w:customStyle="1" w:styleId="BodyTextRight">
    <w:name w:val="Body Text Right"/>
    <w:basedOn w:val="BodyText"/>
    <w:rsid w:val="00EA1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3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3E6"/>
    <w:rPr>
      <w:sz w:val="32"/>
    </w:rPr>
  </w:style>
  <w:style w:type="paragraph" w:customStyle="1" w:styleId="HeadingProcedure">
    <w:name w:val="Heading Procedure"/>
    <w:basedOn w:val="HeadingBase"/>
    <w:next w:val="Normal"/>
    <w:rsid w:val="00EA1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3E6"/>
    <w:pPr>
      <w:spacing w:before="60" w:after="60"/>
    </w:pPr>
  </w:style>
  <w:style w:type="paragraph" w:styleId="ListContinue">
    <w:name w:val="List Continue"/>
    <w:basedOn w:val="List"/>
    <w:rsid w:val="00EA13E6"/>
    <w:pPr>
      <w:ind w:firstLine="0"/>
    </w:pPr>
  </w:style>
  <w:style w:type="paragraph" w:customStyle="1" w:styleId="ListNote">
    <w:name w:val="List Note"/>
    <w:basedOn w:val="List"/>
    <w:rsid w:val="00EA1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3E6"/>
    <w:rPr>
      <w:rFonts w:ascii="Courier New" w:hAnsi="Courier New"/>
    </w:rPr>
  </w:style>
  <w:style w:type="paragraph" w:customStyle="1" w:styleId="NoteBullet">
    <w:name w:val="Note Bullet"/>
    <w:basedOn w:val="Note"/>
    <w:rsid w:val="00EA1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3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1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3E6"/>
    <w:rPr>
      <w:b/>
      <w:smallCaps/>
    </w:rPr>
  </w:style>
  <w:style w:type="paragraph" w:customStyle="1" w:styleId="TableListNumber">
    <w:name w:val="Table List Number"/>
    <w:basedOn w:val="ListNumber"/>
    <w:rsid w:val="00EA1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3E6"/>
    <w:pPr>
      <w:numPr>
        <w:numId w:val="8"/>
      </w:numPr>
    </w:pPr>
  </w:style>
  <w:style w:type="paragraph" w:customStyle="1" w:styleId="ListAlpha2">
    <w:name w:val="List Alpha 2"/>
    <w:basedOn w:val="List2"/>
    <w:rsid w:val="00EA13E6"/>
    <w:pPr>
      <w:numPr>
        <w:numId w:val="7"/>
      </w:numPr>
    </w:pPr>
  </w:style>
  <w:style w:type="paragraph" w:styleId="List2">
    <w:name w:val="List 2"/>
    <w:basedOn w:val="BodyText"/>
    <w:rsid w:val="00EA1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3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3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13E6"/>
    <w:pPr>
      <w:numPr>
        <w:numId w:val="3"/>
      </w:numPr>
    </w:pPr>
  </w:style>
  <w:style w:type="paragraph" w:styleId="ListContinue2">
    <w:name w:val="List Continue 2"/>
    <w:basedOn w:val="List2"/>
    <w:rsid w:val="00EA13E6"/>
    <w:pPr>
      <w:ind w:firstLine="0"/>
    </w:pPr>
  </w:style>
  <w:style w:type="paragraph" w:styleId="ListContinue3">
    <w:name w:val="List Continue 3"/>
    <w:basedOn w:val="List3"/>
    <w:rsid w:val="00EA13E6"/>
    <w:pPr>
      <w:ind w:left="1021" w:firstLine="0"/>
    </w:pPr>
  </w:style>
  <w:style w:type="paragraph" w:styleId="ListContinue4">
    <w:name w:val="List Continue 4"/>
    <w:basedOn w:val="List4"/>
    <w:rsid w:val="00EA13E6"/>
    <w:pPr>
      <w:ind w:firstLine="0"/>
    </w:pPr>
  </w:style>
  <w:style w:type="paragraph" w:styleId="ListContinue5">
    <w:name w:val="List Continue 5"/>
    <w:basedOn w:val="List5"/>
    <w:rsid w:val="00EA13E6"/>
    <w:pPr>
      <w:ind w:firstLine="0"/>
    </w:pPr>
  </w:style>
  <w:style w:type="paragraph" w:styleId="ListNumber3">
    <w:name w:val="List Number 3"/>
    <w:basedOn w:val="List3"/>
    <w:rsid w:val="00EA13E6"/>
    <w:pPr>
      <w:numPr>
        <w:numId w:val="4"/>
      </w:numPr>
    </w:pPr>
  </w:style>
  <w:style w:type="paragraph" w:styleId="ListNumber4">
    <w:name w:val="List Number 4"/>
    <w:basedOn w:val="List4"/>
    <w:rsid w:val="00EA13E6"/>
    <w:pPr>
      <w:numPr>
        <w:numId w:val="5"/>
      </w:numPr>
    </w:pPr>
  </w:style>
  <w:style w:type="paragraph" w:styleId="ListNumber5">
    <w:name w:val="List Number 5"/>
    <w:basedOn w:val="List5"/>
    <w:rsid w:val="00EA13E6"/>
    <w:pPr>
      <w:numPr>
        <w:numId w:val="6"/>
      </w:numPr>
    </w:pPr>
  </w:style>
  <w:style w:type="paragraph" w:styleId="BlockText">
    <w:name w:val="Block Text"/>
    <w:basedOn w:val="Normal"/>
    <w:rsid w:val="00EA1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3E6"/>
    <w:rPr>
      <w:sz w:val="16"/>
      <w:vertAlign w:val="superscript"/>
    </w:rPr>
  </w:style>
  <w:style w:type="character" w:customStyle="1" w:styleId="Symbols">
    <w:name w:val="Symbols"/>
    <w:basedOn w:val="DefaultParagraphFont"/>
    <w:rsid w:val="00EA13E6"/>
    <w:rPr>
      <w:rFonts w:ascii="Symbol" w:hAnsi="Symbol"/>
    </w:rPr>
  </w:style>
  <w:style w:type="character" w:customStyle="1" w:styleId="MenuOptions">
    <w:name w:val="Menu Options"/>
    <w:basedOn w:val="DefaultParagraphFont"/>
    <w:rsid w:val="00EA1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3E6"/>
    <w:rPr>
      <w:b/>
    </w:rPr>
  </w:style>
  <w:style w:type="character" w:customStyle="1" w:styleId="Underlined">
    <w:name w:val="Underlined"/>
    <w:basedOn w:val="DefaultParagraphFont"/>
    <w:rsid w:val="00EA13E6"/>
    <w:rPr>
      <w:u w:val="single"/>
    </w:rPr>
  </w:style>
  <w:style w:type="paragraph" w:customStyle="1" w:styleId="TableBodyTextRight">
    <w:name w:val="Table Body Text Right"/>
    <w:basedOn w:val="TableBodyText"/>
    <w:rsid w:val="00EA1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3E6"/>
    <w:rPr>
      <w:sz w:val="18"/>
    </w:rPr>
  </w:style>
  <w:style w:type="paragraph" w:customStyle="1" w:styleId="BodySmallRight">
    <w:name w:val="Body Small Right"/>
    <w:basedOn w:val="BodyTextRight"/>
    <w:rsid w:val="00EA13E6"/>
    <w:rPr>
      <w:sz w:val="18"/>
      <w:szCs w:val="18"/>
    </w:rPr>
  </w:style>
  <w:style w:type="paragraph" w:customStyle="1" w:styleId="MarginEdition">
    <w:name w:val="Margin Edition"/>
    <w:basedOn w:val="MarginNote"/>
    <w:rsid w:val="00EA1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3E6"/>
    <w:rPr>
      <w:sz w:val="2"/>
      <w:szCs w:val="2"/>
    </w:rPr>
  </w:style>
  <w:style w:type="character" w:customStyle="1" w:styleId="Small">
    <w:name w:val="Small"/>
    <w:basedOn w:val="DefaultParagraphFont"/>
    <w:rsid w:val="00EA13E6"/>
    <w:rPr>
      <w:sz w:val="16"/>
    </w:rPr>
  </w:style>
  <w:style w:type="paragraph" w:customStyle="1" w:styleId="WideTable">
    <w:name w:val="Wide Table"/>
    <w:basedOn w:val="Normal"/>
    <w:rsid w:val="00EA1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3E6"/>
  </w:style>
  <w:style w:type="paragraph" w:styleId="Quote">
    <w:name w:val="Quote"/>
    <w:basedOn w:val="Heading1"/>
    <w:link w:val="QuoteChar"/>
    <w:qFormat/>
    <w:rsid w:val="00EA1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3E6"/>
    <w:pPr>
      <w:pageBreakBefore/>
    </w:pPr>
  </w:style>
  <w:style w:type="paragraph" w:customStyle="1" w:styleId="Border">
    <w:name w:val="Border"/>
    <w:basedOn w:val="Normal"/>
    <w:qFormat/>
    <w:rsid w:val="00EA1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3E6"/>
    <w:rPr>
      <w:u w:val="single"/>
    </w:rPr>
  </w:style>
  <w:style w:type="character" w:customStyle="1" w:styleId="BoldandItalics">
    <w:name w:val="Bold and Italics"/>
    <w:qFormat/>
    <w:rsid w:val="00EA13E6"/>
    <w:rPr>
      <w:b/>
      <w:i/>
      <w:u w:val="none"/>
    </w:rPr>
  </w:style>
  <w:style w:type="paragraph" w:styleId="BalloonText">
    <w:name w:val="Balloon Text"/>
    <w:basedOn w:val="Normal"/>
    <w:link w:val="BalloonTextChar"/>
    <w:rsid w:val="00EA1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3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3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3E6"/>
    <w:pPr>
      <w:spacing w:before="0" w:after="0"/>
    </w:pPr>
  </w:style>
  <w:style w:type="paragraph" w:customStyle="1" w:styleId="BodyTextBold">
    <w:name w:val="Body Text Bold"/>
    <w:basedOn w:val="BodyText"/>
    <w:qFormat/>
    <w:rsid w:val="00EA13E6"/>
    <w:rPr>
      <w:b/>
    </w:rPr>
  </w:style>
  <w:style w:type="character" w:styleId="Hyperlink">
    <w:name w:val="Hyperlink"/>
    <w:basedOn w:val="DefaultParagraphFont"/>
    <w:uiPriority w:val="99"/>
    <w:unhideWhenUsed/>
    <w:rsid w:val="004849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2260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FNSSAM511 Apply advanced techniques to sell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2022-01-27T02:16:00Z</dcterms:created>
  <dcterms:modified xsi:type="dcterms:W3CDTF">2022-01-27T02:16:00Z</dcterms:modified>
</cp:coreProperties>
</file>