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BFD" w:rsidP="00FB7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FNSSAM401 Sell financial products and services</w:t>
      </w:r>
      <w:r>
        <w:fldChar w:fldCharType="end"/>
      </w:r>
    </w:p>
    <w:p w:rsidR="00FB7BFD" w:rsidP="00FB7BFD">
      <w:pPr>
        <w:pStyle w:val="Version"/>
        <w:sectPr w:rsidSect="00D52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7E3" w:rsidP="00D527E3">
      <w:pPr>
        <w:pStyle w:val="SuperHeading"/>
      </w:pPr>
      <w:r w:rsidRPr="00D527E3">
        <w:t>Assessment Re</w:t>
      </w:r>
      <w:r w:rsidRPr="00D527E3">
        <w:t>quirements for FNSSAM401 Sell financial products and services</w:t>
      </w:r>
    </w:p>
    <w:p w:rsidR="00000000" w:rsidRPr="00D527E3" w:rsidP="00D527E3">
      <w:pPr>
        <w:pStyle w:val="Heading1"/>
      </w:pPr>
      <w:bookmarkStart w:id="1" w:name="O_698218"/>
      <w:bookmarkEnd w:id="1"/>
      <w:r w:rsidRPr="00D527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2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7E3" w:rsidP="00D527E3">
            <w:pPr>
              <w:pStyle w:val="BodyText"/>
            </w:pPr>
            <w:r w:rsidRPr="00D527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7E3">
            <w:pPr>
              <w:pStyle w:val="BodyText"/>
              <w:rPr>
                <w:lang w:val="en-NZ"/>
              </w:rPr>
            </w:pPr>
            <w:r w:rsidRPr="00D527E3">
              <w:rPr>
                <w:rStyle w:val="SpecialBold"/>
              </w:rPr>
              <w:t>Comments</w:t>
            </w:r>
          </w:p>
        </w:tc>
      </w:tr>
      <w:tr w:rsidTr="00D52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7E3">
            <w:pPr>
              <w:pStyle w:val="BodyText"/>
              <w:rPr>
                <w:lang w:val="en-NZ"/>
              </w:rPr>
            </w:pPr>
            <w:r w:rsidRPr="00D527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7E3" w:rsidP="00D527E3">
            <w:pPr>
              <w:pStyle w:val="BodyText"/>
            </w:pPr>
            <w:r w:rsidRPr="00D527E3">
              <w:t>This version first released with FNS Financial Services Training Package Version 1.0.</w:t>
            </w:r>
          </w:p>
        </w:tc>
      </w:tr>
    </w:tbl>
    <w:p w:rsidR="00000000" w:rsidRPr="00D527E3" w:rsidP="00D527E3">
      <w:pPr>
        <w:pStyle w:val="BodyText"/>
      </w:pPr>
    </w:p>
    <w:p w:rsidR="00000000" w:rsidRPr="00D527E3" w:rsidP="00D527E3">
      <w:pPr>
        <w:pStyle w:val="AllowPageBreak"/>
      </w:pPr>
    </w:p>
    <w:p w:rsidR="00000000" w:rsidRPr="00D527E3" w:rsidP="00D527E3">
      <w:pPr>
        <w:pStyle w:val="Heading1"/>
      </w:pPr>
      <w:bookmarkStart w:id="2" w:name="O_698219"/>
      <w:bookmarkEnd w:id="2"/>
      <w:r w:rsidRPr="00D527E3">
        <w:t>Performance Evidence</w:t>
      </w:r>
    </w:p>
    <w:p w:rsidR="00000000" w:rsidRPr="00D527E3" w:rsidP="00FB7BFD">
      <w:pPr>
        <w:pStyle w:val="BodyText"/>
      </w:pPr>
      <w:r w:rsidRPr="00D527E3">
        <w:t>Evidence of the ability to:</w:t>
      </w:r>
    </w:p>
    <w:p w:rsidR="00000000" w:rsidRPr="00D527E3" w:rsidP="00D527E3">
      <w:pPr>
        <w:pStyle w:val="ListBullet"/>
      </w:pPr>
      <w:r w:rsidRPr="00D527E3">
        <w:t>interact with clients, collect the necessary information and match client needs to company products or services</w:t>
      </w:r>
    </w:p>
    <w:p w:rsidR="00000000" w:rsidRPr="00D527E3" w:rsidP="00D527E3">
      <w:pPr>
        <w:pStyle w:val="ListBullet"/>
      </w:pPr>
      <w:r w:rsidRPr="00D527E3">
        <w:t>sell products and services, including matching client requirements to company products and services</w:t>
      </w:r>
    </w:p>
    <w:p w:rsidR="00000000" w:rsidRPr="00D527E3" w:rsidP="00D527E3">
      <w:pPr>
        <w:pStyle w:val="ListBullet"/>
      </w:pPr>
      <w:r w:rsidRPr="00D527E3">
        <w:t>finalise and re</w:t>
      </w:r>
      <w:r w:rsidRPr="00D527E3">
        <w:t>cord the sale, completing relevant documentation as required.</w:t>
      </w:r>
    </w:p>
    <w:p w:rsidR="00000000" w:rsidRPr="00D527E3" w:rsidP="00D527E3">
      <w:pPr>
        <w:pStyle w:val="BodyText"/>
      </w:pPr>
    </w:p>
    <w:p w:rsidR="00000000" w:rsidRPr="00D527E3" w:rsidP="00FB7BFD">
      <w:pPr>
        <w:pStyle w:val="BodyText"/>
      </w:pPr>
      <w:r w:rsidRPr="00D527E3">
        <w:t>Note: If a specific volume or frequency is not stated, then evidence must be provided at least once.</w:t>
      </w:r>
    </w:p>
    <w:p w:rsidR="00000000" w:rsidRPr="00D527E3" w:rsidP="00D527E3">
      <w:pPr>
        <w:pStyle w:val="Heading1"/>
      </w:pPr>
      <w:bookmarkStart w:id="3" w:name="O_698220"/>
      <w:bookmarkEnd w:id="3"/>
      <w:r w:rsidRPr="00D527E3">
        <w:t>Knowledge Evidence</w:t>
      </w:r>
    </w:p>
    <w:p w:rsidR="00000000" w:rsidRPr="00D527E3" w:rsidP="00FB7BFD">
      <w:pPr>
        <w:pStyle w:val="BodyText"/>
      </w:pPr>
      <w:r w:rsidRPr="00D527E3">
        <w:t>To complete the unit requirements safely and effect</w:t>
      </w:r>
      <w:r w:rsidRPr="00D527E3">
        <w:t>ively, the individual must:</w:t>
      </w:r>
    </w:p>
    <w:p w:rsidR="00000000" w:rsidRPr="00D527E3" w:rsidP="00D527E3">
      <w:pPr>
        <w:pStyle w:val="ListBullet"/>
      </w:pPr>
      <w:r w:rsidRPr="00D527E3">
        <w:t>identify the basic structure and operation of the financial services industry</w:t>
      </w:r>
    </w:p>
    <w:p w:rsidR="00000000" w:rsidRPr="00D527E3" w:rsidP="00D527E3">
      <w:pPr>
        <w:pStyle w:val="ListBullet"/>
      </w:pPr>
      <w:r w:rsidRPr="00D527E3">
        <w:t>identify the key features of services and products within the financial services industry</w:t>
      </w:r>
    </w:p>
    <w:p w:rsidR="00000000" w:rsidRPr="00D527E3" w:rsidP="00D527E3">
      <w:pPr>
        <w:pStyle w:val="ListBullet"/>
      </w:pPr>
      <w:r w:rsidRPr="00D527E3">
        <w:t xml:space="preserve">describe the key features of company policy and procedures </w:t>
      </w:r>
      <w:r w:rsidRPr="00D527E3">
        <w:t>for interacting with clients and solving problems</w:t>
      </w:r>
    </w:p>
    <w:p w:rsidR="00000000" w:rsidRPr="00D527E3" w:rsidP="00D527E3">
      <w:pPr>
        <w:pStyle w:val="ListBullet"/>
      </w:pPr>
      <w:r w:rsidRPr="00D527E3">
        <w:t>describe the key requirements of relevant legislation and regulations impacting on the financial services industry in relation to selling products and services</w:t>
      </w:r>
    </w:p>
    <w:p w:rsidR="00000000" w:rsidRPr="00D527E3" w:rsidP="00D527E3">
      <w:pPr>
        <w:pStyle w:val="ListBullet"/>
      </w:pPr>
      <w:r w:rsidRPr="00D527E3">
        <w:t>compare and contrast selling techniques</w:t>
      </w:r>
    </w:p>
    <w:p w:rsidR="00000000" w:rsidRPr="00D527E3" w:rsidP="00D527E3">
      <w:pPr>
        <w:pStyle w:val="ListBullet"/>
      </w:pPr>
      <w:r w:rsidRPr="00D527E3">
        <w:t>descri</w:t>
      </w:r>
      <w:r w:rsidRPr="00D527E3">
        <w:t>be the key features of the range of products and services available from an organisation including terms, interest rates, special packages and other conditions.</w:t>
      </w:r>
    </w:p>
    <w:p w:rsidR="00000000" w:rsidRPr="00D527E3" w:rsidP="00D527E3">
      <w:pPr>
        <w:pStyle w:val="AllowPageBreak"/>
      </w:pPr>
    </w:p>
    <w:p w:rsidR="00000000" w:rsidRPr="00D527E3" w:rsidP="00D527E3">
      <w:pPr>
        <w:pStyle w:val="Heading1"/>
      </w:pPr>
      <w:bookmarkStart w:id="4" w:name="O_698221"/>
      <w:bookmarkEnd w:id="4"/>
      <w:r w:rsidRPr="00D527E3">
        <w:t>Assessment Conditions</w:t>
      </w:r>
    </w:p>
    <w:p w:rsidR="00000000" w:rsidRPr="00D527E3" w:rsidP="00FB7BFD">
      <w:pPr>
        <w:pStyle w:val="BodyText"/>
      </w:pPr>
      <w:r w:rsidRPr="00D527E3">
        <w:t>Assessment must be conducted in a safe environment where</w:t>
      </w:r>
      <w:r w:rsidRPr="00D527E3">
        <w:t xml:space="preserve"> evidence gathered demonstrates consistent performance of typical activities experienced in the sales and marketing field of work and include access to:</w:t>
      </w:r>
    </w:p>
    <w:p w:rsidR="00000000" w:rsidRPr="00D527E3" w:rsidP="00D527E3">
      <w:pPr>
        <w:pStyle w:val="ListBullet"/>
      </w:pPr>
      <w:r w:rsidRPr="00D527E3">
        <w:t>financial services product information</w:t>
      </w:r>
    </w:p>
    <w:p w:rsidR="00000000" w:rsidRPr="00D527E3" w:rsidP="00D527E3">
      <w:pPr>
        <w:pStyle w:val="ListBullet"/>
      </w:pPr>
      <w:r w:rsidRPr="00D527E3">
        <w:t>a relevant software system and data</w:t>
      </w:r>
    </w:p>
    <w:p w:rsidR="00000000" w:rsidRPr="00D527E3" w:rsidP="00D527E3">
      <w:pPr>
        <w:pStyle w:val="ListBullet"/>
      </w:pPr>
      <w:r w:rsidRPr="00D527E3">
        <w:t>organisational policy and p</w:t>
      </w:r>
      <w:r w:rsidRPr="00D527E3">
        <w:t>rocedures</w:t>
      </w:r>
    </w:p>
    <w:p w:rsidR="00000000" w:rsidRPr="00D527E3" w:rsidP="00D527E3">
      <w:pPr>
        <w:pStyle w:val="ListBullet"/>
      </w:pPr>
      <w:r w:rsidRPr="00D527E3">
        <w:t>common office equipment, technology, software and consumables.</w:t>
      </w:r>
    </w:p>
    <w:p w:rsidR="00000000" w:rsidRPr="00D527E3" w:rsidP="00D527E3">
      <w:pPr>
        <w:pStyle w:val="BodyText"/>
      </w:pPr>
    </w:p>
    <w:p w:rsidR="00000000" w:rsidRPr="00D527E3" w:rsidP="00FB7BFD">
      <w:pPr>
        <w:pStyle w:val="BodyText"/>
      </w:pPr>
      <w:r w:rsidRPr="00D527E3">
        <w:t>Assessors must satisfy NVR/AQTF assessor requirements.</w:t>
      </w:r>
    </w:p>
    <w:p w:rsidR="00000000" w:rsidRPr="00D527E3" w:rsidP="00D527E3">
      <w:pPr>
        <w:pStyle w:val="Heading1"/>
      </w:pPr>
      <w:bookmarkStart w:id="5" w:name="O_698224"/>
      <w:bookmarkEnd w:id="5"/>
      <w:r w:rsidRPr="00D527E3">
        <w:t>Links</w:t>
      </w:r>
    </w:p>
    <w:p w:rsidR="00000000" w:rsidRPr="00D527E3" w:rsidP="00FB7BFD">
      <w:pPr>
        <w:pStyle w:val="BodyText"/>
      </w:pPr>
      <w:r w:rsidRPr="00D52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0C7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527E3" w:rsidP="00D527E3"/>
    <w:sectPr w:rsidSect="00D52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E3" w:rsidRPr="00FB7BFD" w:rsidP="00FB7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FD" w:rsidP="00D52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BFD" w:rsidP="00D52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BFD" w:rsidP="00D52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7E3" w:rsidRPr="00FB7BFD" w:rsidP="00FB7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FD" w:rsidRPr="002D2AF8" w:rsidP="00D52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FNSSAM401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B7BFD" w:rsidP="00D52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8D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85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7E3"/>
  </w:style>
  <w:style w:type="character" w:customStyle="1" w:styleId="Heading1Char">
    <w:name w:val="Heading 1 Char"/>
    <w:basedOn w:val="DefaultParagraphFont"/>
    <w:link w:val="Heading1"/>
    <w:rsid w:val="00D52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7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7E3"/>
    <w:rPr>
      <w:b/>
      <w:spacing w:val="0"/>
    </w:rPr>
  </w:style>
  <w:style w:type="paragraph" w:customStyle="1" w:styleId="SuperHeading">
    <w:name w:val="SuperHeading"/>
    <w:basedOn w:val="Normal"/>
    <w:rsid w:val="00D52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7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7E3"/>
    <w:rPr>
      <w:i/>
    </w:rPr>
  </w:style>
  <w:style w:type="paragraph" w:styleId="Caption">
    <w:name w:val="caption"/>
    <w:basedOn w:val="BodyText"/>
    <w:next w:val="Normal"/>
    <w:qFormat/>
    <w:rsid w:val="00D52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7E3"/>
  </w:style>
  <w:style w:type="paragraph" w:styleId="TableofFigures">
    <w:name w:val="table of figures"/>
    <w:basedOn w:val="Normal"/>
    <w:next w:val="Normal"/>
    <w:semiHidden/>
    <w:rsid w:val="00D52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7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27E3"/>
    <w:rPr>
      <w:rFonts w:ascii="Wingdings" w:hAnsi="Wingdings"/>
    </w:rPr>
  </w:style>
  <w:style w:type="paragraph" w:customStyle="1" w:styleId="TableHeading">
    <w:name w:val="Table Heading"/>
    <w:basedOn w:val="HeadingBase"/>
    <w:rsid w:val="00D52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7E3"/>
    <w:rPr>
      <w:color w:val="0033CC"/>
      <w:u w:val="none"/>
    </w:rPr>
  </w:style>
  <w:style w:type="paragraph" w:customStyle="1" w:styleId="BodyTextRight">
    <w:name w:val="Body Text Right"/>
    <w:basedOn w:val="BodyText"/>
    <w:rsid w:val="00D52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7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7E3"/>
    <w:rPr>
      <w:sz w:val="32"/>
    </w:rPr>
  </w:style>
  <w:style w:type="paragraph" w:customStyle="1" w:styleId="HeadingProcedure">
    <w:name w:val="Heading Procedure"/>
    <w:basedOn w:val="HeadingBase"/>
    <w:next w:val="Normal"/>
    <w:rsid w:val="00D52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7E3"/>
    <w:pPr>
      <w:spacing w:before="60" w:after="60"/>
    </w:pPr>
  </w:style>
  <w:style w:type="paragraph" w:styleId="ListContinue">
    <w:name w:val="List Continue"/>
    <w:basedOn w:val="List"/>
    <w:rsid w:val="00D527E3"/>
    <w:pPr>
      <w:ind w:firstLine="0"/>
    </w:pPr>
  </w:style>
  <w:style w:type="paragraph" w:customStyle="1" w:styleId="ListNote">
    <w:name w:val="List Note"/>
    <w:basedOn w:val="List"/>
    <w:rsid w:val="00D52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7E3"/>
    <w:rPr>
      <w:rFonts w:ascii="Courier New" w:hAnsi="Courier New"/>
    </w:rPr>
  </w:style>
  <w:style w:type="paragraph" w:customStyle="1" w:styleId="NoteBullet">
    <w:name w:val="Note Bullet"/>
    <w:basedOn w:val="Note"/>
    <w:rsid w:val="00D52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7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2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7E3"/>
    <w:rPr>
      <w:b/>
      <w:smallCaps/>
    </w:rPr>
  </w:style>
  <w:style w:type="paragraph" w:customStyle="1" w:styleId="TableListNumber">
    <w:name w:val="Table List Number"/>
    <w:basedOn w:val="ListNumber"/>
    <w:rsid w:val="00D52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7E3"/>
    <w:pPr>
      <w:numPr>
        <w:numId w:val="8"/>
      </w:numPr>
    </w:pPr>
  </w:style>
  <w:style w:type="paragraph" w:customStyle="1" w:styleId="ListAlpha2">
    <w:name w:val="List Alpha 2"/>
    <w:basedOn w:val="List2"/>
    <w:rsid w:val="00D527E3"/>
    <w:pPr>
      <w:numPr>
        <w:numId w:val="7"/>
      </w:numPr>
    </w:pPr>
  </w:style>
  <w:style w:type="paragraph" w:styleId="List2">
    <w:name w:val="List 2"/>
    <w:basedOn w:val="BodyText"/>
    <w:rsid w:val="00D52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7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7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27E3"/>
    <w:pPr>
      <w:numPr>
        <w:numId w:val="3"/>
      </w:numPr>
    </w:pPr>
  </w:style>
  <w:style w:type="paragraph" w:styleId="ListContinue2">
    <w:name w:val="List Continue 2"/>
    <w:basedOn w:val="List2"/>
    <w:rsid w:val="00D527E3"/>
    <w:pPr>
      <w:ind w:firstLine="0"/>
    </w:pPr>
  </w:style>
  <w:style w:type="paragraph" w:styleId="ListContinue3">
    <w:name w:val="List Continue 3"/>
    <w:basedOn w:val="List3"/>
    <w:rsid w:val="00D527E3"/>
    <w:pPr>
      <w:ind w:left="1021" w:firstLine="0"/>
    </w:pPr>
  </w:style>
  <w:style w:type="paragraph" w:styleId="ListContinue4">
    <w:name w:val="List Continue 4"/>
    <w:basedOn w:val="List4"/>
    <w:rsid w:val="00D527E3"/>
    <w:pPr>
      <w:ind w:firstLine="0"/>
    </w:pPr>
  </w:style>
  <w:style w:type="paragraph" w:styleId="ListContinue5">
    <w:name w:val="List Continue 5"/>
    <w:basedOn w:val="List5"/>
    <w:rsid w:val="00D527E3"/>
    <w:pPr>
      <w:ind w:firstLine="0"/>
    </w:pPr>
  </w:style>
  <w:style w:type="paragraph" w:styleId="ListNumber3">
    <w:name w:val="List Number 3"/>
    <w:basedOn w:val="List3"/>
    <w:rsid w:val="00D527E3"/>
    <w:pPr>
      <w:numPr>
        <w:numId w:val="4"/>
      </w:numPr>
    </w:pPr>
  </w:style>
  <w:style w:type="paragraph" w:styleId="ListNumber4">
    <w:name w:val="List Number 4"/>
    <w:basedOn w:val="List4"/>
    <w:rsid w:val="00D527E3"/>
    <w:pPr>
      <w:numPr>
        <w:numId w:val="5"/>
      </w:numPr>
    </w:pPr>
  </w:style>
  <w:style w:type="paragraph" w:styleId="ListNumber5">
    <w:name w:val="List Number 5"/>
    <w:basedOn w:val="List5"/>
    <w:rsid w:val="00D527E3"/>
    <w:pPr>
      <w:numPr>
        <w:numId w:val="6"/>
      </w:numPr>
    </w:pPr>
  </w:style>
  <w:style w:type="paragraph" w:styleId="BlockText">
    <w:name w:val="Block Text"/>
    <w:basedOn w:val="Normal"/>
    <w:rsid w:val="00D52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7E3"/>
    <w:rPr>
      <w:sz w:val="16"/>
      <w:vertAlign w:val="superscript"/>
    </w:rPr>
  </w:style>
  <w:style w:type="character" w:customStyle="1" w:styleId="Symbols">
    <w:name w:val="Symbols"/>
    <w:basedOn w:val="DefaultParagraphFont"/>
    <w:rsid w:val="00D527E3"/>
    <w:rPr>
      <w:rFonts w:ascii="Symbol" w:hAnsi="Symbol"/>
    </w:rPr>
  </w:style>
  <w:style w:type="character" w:customStyle="1" w:styleId="MenuOptions">
    <w:name w:val="Menu Options"/>
    <w:basedOn w:val="DefaultParagraphFont"/>
    <w:rsid w:val="00D52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7E3"/>
    <w:rPr>
      <w:b/>
    </w:rPr>
  </w:style>
  <w:style w:type="character" w:customStyle="1" w:styleId="Underlined">
    <w:name w:val="Underlined"/>
    <w:basedOn w:val="DefaultParagraphFont"/>
    <w:rsid w:val="00D527E3"/>
    <w:rPr>
      <w:u w:val="single"/>
    </w:rPr>
  </w:style>
  <w:style w:type="paragraph" w:customStyle="1" w:styleId="TableBodyTextRight">
    <w:name w:val="Table Body Text Right"/>
    <w:basedOn w:val="TableBodyText"/>
    <w:rsid w:val="00D52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7E3"/>
    <w:rPr>
      <w:sz w:val="18"/>
    </w:rPr>
  </w:style>
  <w:style w:type="paragraph" w:customStyle="1" w:styleId="BodySmallRight">
    <w:name w:val="Body Small Right"/>
    <w:basedOn w:val="BodyTextRight"/>
    <w:rsid w:val="00D527E3"/>
    <w:rPr>
      <w:sz w:val="18"/>
      <w:szCs w:val="18"/>
    </w:rPr>
  </w:style>
  <w:style w:type="paragraph" w:customStyle="1" w:styleId="MarginEdition">
    <w:name w:val="Margin Edition"/>
    <w:basedOn w:val="MarginNote"/>
    <w:rsid w:val="00D52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7E3"/>
    <w:rPr>
      <w:sz w:val="2"/>
      <w:szCs w:val="2"/>
    </w:rPr>
  </w:style>
  <w:style w:type="character" w:customStyle="1" w:styleId="Small">
    <w:name w:val="Small"/>
    <w:basedOn w:val="DefaultParagraphFont"/>
    <w:rsid w:val="00D527E3"/>
    <w:rPr>
      <w:sz w:val="16"/>
    </w:rPr>
  </w:style>
  <w:style w:type="paragraph" w:customStyle="1" w:styleId="WideTable">
    <w:name w:val="Wide Table"/>
    <w:basedOn w:val="Normal"/>
    <w:rsid w:val="00D52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7E3"/>
  </w:style>
  <w:style w:type="paragraph" w:styleId="Quote">
    <w:name w:val="Quote"/>
    <w:basedOn w:val="Heading1"/>
    <w:link w:val="QuoteChar"/>
    <w:qFormat/>
    <w:rsid w:val="00D52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7E3"/>
    <w:pPr>
      <w:pageBreakBefore/>
    </w:pPr>
  </w:style>
  <w:style w:type="paragraph" w:customStyle="1" w:styleId="Border">
    <w:name w:val="Border"/>
    <w:basedOn w:val="Normal"/>
    <w:qFormat/>
    <w:rsid w:val="00D52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7E3"/>
    <w:rPr>
      <w:u w:val="single"/>
    </w:rPr>
  </w:style>
  <w:style w:type="character" w:customStyle="1" w:styleId="BoldandItalics">
    <w:name w:val="Bold and Italics"/>
    <w:qFormat/>
    <w:rsid w:val="00D527E3"/>
    <w:rPr>
      <w:b/>
      <w:i/>
      <w:u w:val="none"/>
    </w:rPr>
  </w:style>
  <w:style w:type="paragraph" w:styleId="BalloonText">
    <w:name w:val="Balloon Text"/>
    <w:basedOn w:val="Normal"/>
    <w:link w:val="BalloonTextChar"/>
    <w:rsid w:val="00D52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7E3"/>
    <w:pPr>
      <w:spacing w:before="0" w:after="0"/>
    </w:pPr>
  </w:style>
  <w:style w:type="paragraph" w:customStyle="1" w:styleId="BodyTextBold">
    <w:name w:val="Body Text Bold"/>
    <w:basedOn w:val="BodyText"/>
    <w:qFormat/>
    <w:rsid w:val="00D527E3"/>
    <w:rPr>
      <w:b/>
    </w:rPr>
  </w:style>
  <w:style w:type="character" w:styleId="Hyperlink">
    <w:name w:val="Hyperlink"/>
    <w:basedOn w:val="DefaultParagraphFont"/>
    <w:uiPriority w:val="99"/>
    <w:unhideWhenUsed/>
    <w:rsid w:val="00FB7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1970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FNSSAM401 Sell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