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D41" w:rsidP="00E06D41">
      <w:pPr>
        <w:pStyle w:val="Title"/>
      </w:pPr>
      <w:r>
        <w:fldChar w:fldCharType="begin"/>
      </w:r>
      <w:r>
        <w:instrText xml:space="preserve"> TITLE   \* MERGEFORMAT </w:instrText>
      </w:r>
      <w:r>
        <w:fldChar w:fldCharType="separate"/>
      </w:r>
      <w:r>
        <w:t>FNSPRT515 Develop and maintain knowledge of financial services and assets</w:t>
      </w:r>
      <w:r>
        <w:fldChar w:fldCharType="end"/>
      </w:r>
    </w:p>
    <w:p w:rsidR="00E06D41" w:rsidP="00E06D41">
      <w:pPr>
        <w:pStyle w:val="Version"/>
        <w:sectPr w:rsidSect="004261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6154" w:rsidP="00426154">
      <w:pPr>
        <w:pStyle w:val="SuperHeading"/>
      </w:pPr>
      <w:r w:rsidRPr="00426154">
        <w:t>FNSPRT515 Develop and maintain knowledge of financial services and assets</w:t>
      </w:r>
    </w:p>
    <w:p w:rsidR="00000000" w:rsidRPr="00426154" w:rsidP="00426154">
      <w:pPr>
        <w:pStyle w:val="Heading1"/>
      </w:pPr>
      <w:bookmarkStart w:id="1" w:name="O_1230871"/>
      <w:bookmarkEnd w:id="1"/>
      <w:r w:rsidRPr="00426154">
        <w:t>Modification History</w:t>
      </w:r>
    </w:p>
    <w:tbl>
      <w:tblPr>
        <w:tblW w:w="0" w:type="auto"/>
        <w:tblLayout w:type="fixed"/>
        <w:tblCellMar>
          <w:left w:w="62" w:type="dxa"/>
          <w:right w:w="62" w:type="dxa"/>
        </w:tblCellMar>
        <w:tblLook w:val="0000"/>
      </w:tblPr>
      <w:tblGrid>
        <w:gridCol w:w="2616"/>
        <w:gridCol w:w="6456"/>
      </w:tblGrid>
      <w:tr w:rsidTr="0042615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154" w:rsidP="00426154">
            <w:pPr>
              <w:pStyle w:val="BodyText"/>
            </w:pPr>
            <w:r w:rsidRPr="00426154">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154">
            <w:pPr>
              <w:pStyle w:val="BodyText"/>
              <w:rPr>
                <w:lang w:val="en-NZ"/>
              </w:rPr>
            </w:pPr>
            <w:r w:rsidRPr="00426154">
              <w:rPr>
                <w:rStyle w:val="SpecialBold"/>
              </w:rPr>
              <w:t>Comments</w:t>
            </w:r>
          </w:p>
        </w:tc>
      </w:tr>
      <w:tr w:rsidTr="0042615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154">
            <w:pPr>
              <w:pStyle w:val="BodyText"/>
              <w:rPr>
                <w:lang w:val="en-NZ"/>
              </w:rPr>
            </w:pPr>
            <w:r w:rsidRPr="00426154">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154" w:rsidP="00426154">
            <w:pPr>
              <w:pStyle w:val="BodyText"/>
            </w:pPr>
            <w:r w:rsidRPr="00426154">
              <w:t>This version first released with the FNS Financial Services Training Package Version 8.0.</w:t>
            </w:r>
          </w:p>
          <w:p w:rsidR="00000000" w:rsidRPr="00426154" w:rsidP="00426154">
            <w:pPr>
              <w:pStyle w:val="BodyText"/>
            </w:pPr>
            <w:r w:rsidRPr="00426154">
              <w:t>Supersedes and is equivalent to FNSPRT505 Develop and maintain knowledge of financial services and assets.</w:t>
            </w:r>
          </w:p>
        </w:tc>
      </w:tr>
    </w:tbl>
    <w:p w:rsidR="00000000" w:rsidRPr="00426154" w:rsidP="00426154">
      <w:pPr>
        <w:pStyle w:val="BodyText"/>
      </w:pPr>
    </w:p>
    <w:p w:rsidR="00000000" w:rsidRPr="00426154" w:rsidP="00426154">
      <w:pPr>
        <w:pStyle w:val="AllowPageBreak"/>
      </w:pPr>
    </w:p>
    <w:p w:rsidR="00000000" w:rsidRPr="00426154" w:rsidP="00426154">
      <w:pPr>
        <w:pStyle w:val="Heading1"/>
      </w:pPr>
      <w:bookmarkStart w:id="2" w:name="O_1230872"/>
      <w:bookmarkEnd w:id="2"/>
      <w:r w:rsidRPr="00426154">
        <w:t>Application</w:t>
      </w:r>
    </w:p>
    <w:p w:rsidR="00000000" w:rsidRPr="00426154" w:rsidP="00E06D41">
      <w:pPr>
        <w:pStyle w:val="BodyText"/>
      </w:pPr>
      <w:r w:rsidRPr="00426154">
        <w:t>This unit describes the skills and knowledge required to develop and maintain knowledge of financial services offere</w:t>
      </w:r>
      <w:r w:rsidRPr="00426154">
        <w:t xml:space="preserve">d by a trustee organisation. This includes analysing and maintaining knowledge of financial services and assets in compliance with organisational and regulatory requirements. </w:t>
      </w:r>
    </w:p>
    <w:p w:rsidR="00000000" w:rsidRPr="00426154" w:rsidP="00E06D41">
      <w:pPr>
        <w:pStyle w:val="BodyText"/>
      </w:pPr>
      <w:r w:rsidRPr="00426154">
        <w:t>The unit applies to those who work in trustee organisations, provide financial s</w:t>
      </w:r>
      <w:r w:rsidRPr="00426154">
        <w:t>ervices and manage assets appropriately for their clients. These individuals are employed by trustee organisations that may be subject to licensing and other legislative requirements administered by the Australian Securities and Investments Commission (ASI</w:t>
      </w:r>
      <w:r w:rsidRPr="00426154">
        <w:t>C) and state and territory Supreme Courts.</w:t>
      </w:r>
    </w:p>
    <w:p w:rsidR="00000000" w:rsidRPr="00426154" w:rsidP="00E06D41">
      <w:pPr>
        <w:pStyle w:val="BodyText"/>
      </w:pPr>
      <w:r w:rsidRPr="00426154">
        <w:t>Work functions in the occupational areas where this unit may be used are subject to regulatory requirements. Users are advised to check with the relevant regulatory authorities to confirm those requirements.</w:t>
      </w:r>
    </w:p>
    <w:p w:rsidR="00000000" w:rsidRPr="00426154" w:rsidP="00426154">
      <w:pPr>
        <w:pStyle w:val="Heading1"/>
      </w:pPr>
      <w:bookmarkStart w:id="3" w:name="O_1230875"/>
      <w:bookmarkEnd w:id="3"/>
      <w:r w:rsidRPr="00426154">
        <w:t>Unit Sector</w:t>
      </w:r>
    </w:p>
    <w:p w:rsidR="00000000" w:rsidRPr="00426154" w:rsidP="00E06D41">
      <w:pPr>
        <w:pStyle w:val="BodyText"/>
      </w:pPr>
      <w:r w:rsidRPr="00426154">
        <w:t>Personal trustees</w:t>
      </w:r>
    </w:p>
    <w:p w:rsidR="00000000" w:rsidRPr="00426154" w:rsidP="00426154">
      <w:pPr>
        <w:pStyle w:val="Heading1"/>
      </w:pPr>
      <w:bookmarkStart w:id="4" w:name="O_1230876"/>
      <w:bookmarkEnd w:id="4"/>
      <w:r w:rsidRPr="00426154">
        <w:t>Elements and Performance Criteria</w:t>
      </w:r>
    </w:p>
    <w:tbl>
      <w:tblPr>
        <w:tblW w:w="0" w:type="auto"/>
        <w:tblLayout w:type="fixed"/>
        <w:tblCellMar>
          <w:left w:w="62" w:type="dxa"/>
          <w:right w:w="62" w:type="dxa"/>
        </w:tblCellMar>
        <w:tblLook w:val="0000"/>
      </w:tblPr>
      <w:tblGrid>
        <w:gridCol w:w="2465"/>
        <w:gridCol w:w="6443"/>
      </w:tblGrid>
      <w:tr w:rsidTr="00426154">
        <w:tblPrEx>
          <w:tblW w:w="0" w:type="auto"/>
          <w:tblLayout w:type="fixed"/>
          <w:tblCellMar>
            <w:left w:w="62" w:type="dxa"/>
            <w:right w:w="62" w:type="dxa"/>
          </w:tblCellMar>
          <w:tblLook w:val="0000"/>
        </w:tblPrEx>
        <w:trPr>
          <w:tblHeader/>
        </w:trPr>
        <w:tc>
          <w:tcPr>
            <w:tcW w:w="246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26154" w:rsidP="00426154">
            <w:pPr>
              <w:pStyle w:val="BodyText"/>
            </w:pPr>
            <w:r w:rsidRPr="00426154">
              <w:rPr>
                <w:rStyle w:val="SpecialBold"/>
              </w:rPr>
              <w:t>ELEMENT</w:t>
            </w:r>
          </w:p>
        </w:tc>
        <w:tc>
          <w:tcPr>
            <w:tcW w:w="644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26154">
            <w:pPr>
              <w:pStyle w:val="BodyText"/>
              <w:rPr>
                <w:lang w:val="en-NZ"/>
              </w:rPr>
            </w:pPr>
            <w:r w:rsidRPr="00426154">
              <w:rPr>
                <w:rStyle w:val="SpecialBold"/>
              </w:rPr>
              <w:t>PERFORMANCE CRITERIA</w:t>
            </w:r>
          </w:p>
        </w:tc>
      </w:tr>
      <w:tr w:rsidTr="00426154">
        <w:tblPrEx>
          <w:tblW w:w="0" w:type="auto"/>
          <w:tblLayout w:type="fixed"/>
          <w:tblCellMar>
            <w:left w:w="62" w:type="dxa"/>
            <w:right w:w="62" w:type="dxa"/>
          </w:tblCellMar>
          <w:tblLook w:val="0000"/>
        </w:tblPrEx>
        <w:tc>
          <w:tcPr>
            <w:tcW w:w="246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26154" w:rsidP="00426154">
            <w:pPr>
              <w:pStyle w:val="BodyText"/>
            </w:pPr>
            <w:r w:rsidRPr="00426154">
              <w:rPr>
                <w:rStyle w:val="Emphasis"/>
              </w:rPr>
              <w:t>Elements describe the essential outcomes.</w:t>
            </w:r>
          </w:p>
        </w:tc>
        <w:tc>
          <w:tcPr>
            <w:tcW w:w="644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26154">
            <w:pPr>
              <w:pStyle w:val="BodyText"/>
              <w:rPr>
                <w:lang w:val="en-NZ"/>
              </w:rPr>
            </w:pPr>
            <w:r w:rsidRPr="00426154">
              <w:rPr>
                <w:rStyle w:val="Emphasis"/>
              </w:rPr>
              <w:t>Performance criteria describe the performance needed to demonstrate achievement of the element.</w:t>
            </w:r>
          </w:p>
        </w:tc>
      </w:tr>
      <w:tr w:rsidTr="00426154">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154">
            <w:pPr>
              <w:pStyle w:val="List"/>
              <w:rPr>
                <w:lang w:val="en-NZ"/>
              </w:rPr>
            </w:pPr>
            <w:r w:rsidRPr="00426154">
              <w:t>1. Analyse financial services and assets</w:t>
            </w:r>
          </w:p>
        </w:tc>
        <w:tc>
          <w:tcPr>
            <w:tcW w:w="6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154" w:rsidP="00426154">
            <w:pPr>
              <w:pStyle w:val="List"/>
            </w:pPr>
            <w:r w:rsidRPr="00426154">
              <w:t>1.1 Determine purpose of financial services offered and assets managed by the trustee organisation</w:t>
            </w:r>
          </w:p>
          <w:p w:rsidR="00000000" w:rsidRPr="00426154" w:rsidP="00426154">
            <w:pPr>
              <w:pStyle w:val="List"/>
            </w:pPr>
            <w:r w:rsidRPr="00426154">
              <w:t>1.2 Examine charact</w:t>
            </w:r>
            <w:r w:rsidRPr="00426154">
              <w:t>eristics of financial services offered by the trustee organisation</w:t>
            </w:r>
          </w:p>
          <w:p w:rsidR="00000000" w:rsidP="00426154">
            <w:pPr>
              <w:pStyle w:val="List"/>
              <w:rPr>
                <w:lang w:val="en-NZ"/>
              </w:rPr>
            </w:pPr>
            <w:r w:rsidRPr="00426154">
              <w:t>1.3 Examine characteristics of assets managed by the trustee organisation</w:t>
            </w:r>
          </w:p>
        </w:tc>
      </w:tr>
      <w:tr w:rsidTr="00426154">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154">
            <w:pPr>
              <w:pStyle w:val="List"/>
              <w:rPr>
                <w:lang w:val="en-NZ"/>
              </w:rPr>
            </w:pPr>
            <w:r w:rsidRPr="00426154">
              <w:t>2. Identify and apply regulatory requirements</w:t>
            </w:r>
          </w:p>
        </w:tc>
        <w:tc>
          <w:tcPr>
            <w:tcW w:w="6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154" w:rsidP="00426154">
            <w:pPr>
              <w:pStyle w:val="List"/>
            </w:pPr>
            <w:r w:rsidRPr="00426154">
              <w:t>2.1 Research and identify financial services offered by the trustee organisation that are subject to regulatory requirements</w:t>
            </w:r>
          </w:p>
          <w:p w:rsidR="00000000" w:rsidP="00426154">
            <w:pPr>
              <w:pStyle w:val="List"/>
              <w:rPr>
                <w:lang w:val="en-NZ"/>
              </w:rPr>
            </w:pPr>
            <w:r w:rsidRPr="00426154">
              <w:t>2.2 Apply relevant regulatory requirements to financial services offered and assets managed by the trustee organisation</w:t>
            </w:r>
          </w:p>
        </w:tc>
      </w:tr>
      <w:tr w:rsidTr="00426154">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154">
            <w:pPr>
              <w:pStyle w:val="List"/>
              <w:rPr>
                <w:lang w:val="en-NZ"/>
              </w:rPr>
            </w:pPr>
            <w:r w:rsidRPr="00426154">
              <w:t>3. Impleme</w:t>
            </w:r>
            <w:r w:rsidRPr="00426154">
              <w:t>nt processes to maintain knowledge of financial services and assets</w:t>
            </w:r>
          </w:p>
        </w:tc>
        <w:tc>
          <w:tcPr>
            <w:tcW w:w="6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154" w:rsidP="00426154">
            <w:pPr>
              <w:pStyle w:val="List"/>
            </w:pPr>
            <w:r w:rsidRPr="00426154">
              <w:t>3.1 Establish processes to review financial services on a regular basis and apply amendments or additions to those offered by the trustee organisation as required</w:t>
            </w:r>
          </w:p>
          <w:p w:rsidR="00000000" w:rsidRPr="00426154" w:rsidP="00426154">
            <w:pPr>
              <w:pStyle w:val="List"/>
            </w:pPr>
            <w:r w:rsidRPr="00426154">
              <w:t>3.2 Establish processes t</w:t>
            </w:r>
            <w:r w:rsidRPr="00426154">
              <w:t>o review administration of assets on a regular basis and apply amendments or additions to those managed by the trustee organisation</w:t>
            </w:r>
          </w:p>
          <w:p w:rsidR="00000000" w:rsidRPr="00426154" w:rsidP="00426154">
            <w:pPr>
              <w:pStyle w:val="List"/>
            </w:pPr>
            <w:r w:rsidRPr="00426154">
              <w:t>3.3 Establish processes to regularly access and use systems for maintaining up-to-date knowledge about financial services of</w:t>
            </w:r>
            <w:r w:rsidRPr="00426154">
              <w:t>fered and assets managed by the trustee organisation</w:t>
            </w:r>
          </w:p>
        </w:tc>
      </w:tr>
    </w:tbl>
    <w:p w:rsidR="00000000" w:rsidRPr="00426154" w:rsidP="00426154">
      <w:pPr>
        <w:pStyle w:val="BodyText"/>
      </w:pPr>
    </w:p>
    <w:p w:rsidR="00000000" w:rsidRPr="00426154" w:rsidP="00426154">
      <w:pPr>
        <w:pStyle w:val="AllowPageBreak"/>
      </w:pPr>
    </w:p>
    <w:p w:rsidR="00000000" w:rsidRPr="00426154" w:rsidP="00426154">
      <w:pPr>
        <w:pStyle w:val="Heading1"/>
      </w:pPr>
      <w:bookmarkStart w:id="5" w:name="O_1230877"/>
      <w:bookmarkEnd w:id="5"/>
      <w:r w:rsidRPr="00426154">
        <w:t>Foundation Skills</w:t>
      </w:r>
    </w:p>
    <w:p w:rsidR="00000000" w:rsidRPr="00E06D41" w:rsidP="00E06D41">
      <w:pPr>
        <w:pStyle w:val="BodyText"/>
        <w:rPr>
          <w:i/>
        </w:rPr>
      </w:pPr>
      <w:r w:rsidRPr="00E06D41">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409"/>
        <w:gridCol w:w="6499"/>
      </w:tblGrid>
      <w:tr w:rsidTr="00426154">
        <w:tblPrEx>
          <w:tblW w:w="0" w:type="auto"/>
          <w:tblLayout w:type="fixed"/>
          <w:tblCellMar>
            <w:left w:w="62" w:type="dxa"/>
            <w:right w:w="62" w:type="dxa"/>
          </w:tblCellMar>
          <w:tblLook w:val="0000"/>
        </w:tblPrEx>
        <w:trPr>
          <w:tblHeader/>
        </w:trPr>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154" w:rsidP="00426154">
            <w:pPr>
              <w:pStyle w:val="BodyText"/>
            </w:pPr>
            <w:r w:rsidRPr="00426154">
              <w:rPr>
                <w:rStyle w:val="SpecialBold"/>
              </w:rPr>
              <w:t>SKIL</w:t>
            </w:r>
            <w:r w:rsidRPr="00426154">
              <w:rPr>
                <w:rStyle w:val="SpecialBold"/>
              </w:rPr>
              <w:t>L</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154">
            <w:pPr>
              <w:pStyle w:val="BodyText"/>
              <w:rPr>
                <w:lang w:val="en-NZ"/>
              </w:rPr>
            </w:pPr>
            <w:r w:rsidRPr="00426154">
              <w:rPr>
                <w:rStyle w:val="SpecialBold"/>
              </w:rPr>
              <w:t>DESCRIPTION</w:t>
            </w:r>
          </w:p>
        </w:tc>
      </w:tr>
      <w:tr w:rsidTr="00426154">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154">
            <w:pPr>
              <w:pStyle w:val="BodyText"/>
              <w:rPr>
                <w:lang w:val="en-NZ"/>
              </w:rPr>
            </w:pPr>
            <w:r w:rsidRPr="00426154">
              <w:t>Reading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154">
            <w:pPr>
              <w:pStyle w:val="ListBullet"/>
              <w:rPr>
                <w:lang w:val="en-NZ"/>
              </w:rPr>
            </w:pPr>
            <w:r w:rsidRPr="00426154">
              <w:t>Critically analyses documentation from different sources and records and consolidates information to determine requirements</w:t>
            </w:r>
          </w:p>
        </w:tc>
      </w:tr>
      <w:tr w:rsidTr="00426154">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154">
            <w:pPr>
              <w:pStyle w:val="BodyText"/>
              <w:rPr>
                <w:lang w:val="en-NZ"/>
              </w:rPr>
            </w:pPr>
            <w:r w:rsidRPr="00426154">
              <w:t>Writing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154">
            <w:pPr>
              <w:pStyle w:val="ListBullet"/>
              <w:rPr>
                <w:lang w:val="en-NZ"/>
              </w:rPr>
            </w:pPr>
            <w:r w:rsidRPr="00426154">
              <w:t xml:space="preserve">Accurately records information and prepares correspondence and documentation using clear </w:t>
            </w:r>
            <w:r w:rsidRPr="00426154">
              <w:t>language and organisational and statutory formats and protocols</w:t>
            </w:r>
          </w:p>
        </w:tc>
      </w:tr>
      <w:tr w:rsidTr="00426154">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154">
            <w:pPr>
              <w:pStyle w:val="BodyText"/>
              <w:rPr>
                <w:lang w:val="en-NZ"/>
              </w:rPr>
            </w:pPr>
            <w:r w:rsidRPr="00426154">
              <w:t>Planning and organising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154" w:rsidP="00426154">
            <w:pPr>
              <w:pStyle w:val="ListBullet"/>
            </w:pPr>
            <w:r w:rsidRPr="00426154">
              <w:t>Determines work requirements and implements programs based on gathered information</w:t>
            </w:r>
          </w:p>
          <w:p w:rsidR="00000000" w:rsidP="00426154">
            <w:pPr>
              <w:pStyle w:val="ListBullet"/>
              <w:rPr>
                <w:lang w:val="en-NZ"/>
              </w:rPr>
            </w:pPr>
            <w:r w:rsidRPr="00426154">
              <w:t>Monitors results against stated goals adjusting plans and resources where necessary</w:t>
            </w:r>
          </w:p>
        </w:tc>
      </w:tr>
      <w:tr w:rsidTr="00426154">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154">
            <w:pPr>
              <w:pStyle w:val="BodyText"/>
              <w:rPr>
                <w:lang w:val="en-NZ"/>
              </w:rPr>
            </w:pPr>
            <w:r w:rsidRPr="00426154">
              <w:t>Technology</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154" w:rsidP="00426154">
            <w:pPr>
              <w:pStyle w:val="ListBullet"/>
            </w:pPr>
            <w:r w:rsidRPr="00426154">
              <w:t>Completes work tasks and provides information using the main features and functions of organisation-supported digital tools</w:t>
            </w:r>
          </w:p>
        </w:tc>
      </w:tr>
    </w:tbl>
    <w:p w:rsidR="00000000" w:rsidRPr="00426154" w:rsidP="00426154">
      <w:pPr>
        <w:pStyle w:val="BodyText"/>
      </w:pPr>
    </w:p>
    <w:p w:rsidR="00000000" w:rsidRPr="00426154" w:rsidP="00426154">
      <w:pPr>
        <w:pStyle w:val="AllowPageBreak"/>
      </w:pPr>
    </w:p>
    <w:p w:rsidR="00000000" w:rsidRPr="00426154" w:rsidP="00426154">
      <w:pPr>
        <w:pStyle w:val="Heading1"/>
      </w:pPr>
      <w:bookmarkStart w:id="6" w:name="O_1230879"/>
      <w:bookmarkEnd w:id="6"/>
      <w:r w:rsidRPr="00426154">
        <w:t>Unit Mapping Information</w:t>
      </w:r>
    </w:p>
    <w:p w:rsidR="00000000" w:rsidRPr="00426154" w:rsidP="00E06D41">
      <w:pPr>
        <w:pStyle w:val="BodyText"/>
      </w:pPr>
      <w:r w:rsidRPr="00426154">
        <w:t>Supersedes and is equivalent to FNSPRT505 Develop and maintain knowledge of financial services and assets.</w:t>
      </w:r>
    </w:p>
    <w:p w:rsidR="00000000" w:rsidRPr="00426154" w:rsidP="00426154">
      <w:pPr>
        <w:pStyle w:val="Heading1"/>
      </w:pPr>
      <w:bookmarkStart w:id="7" w:name="O_1230886"/>
      <w:bookmarkEnd w:id="7"/>
      <w:r w:rsidRPr="00426154">
        <w:t>Links</w:t>
      </w:r>
    </w:p>
    <w:p w:rsidR="00000000" w:rsidRPr="00426154" w:rsidP="00E06D41">
      <w:pPr>
        <w:pStyle w:val="BodyText"/>
      </w:pPr>
      <w:r w:rsidRPr="00426154">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556BB7">
        <w:rPr>
          <w:rStyle w:val="Hyperlink"/>
        </w:rPr>
        <w:t>https://vetnet.gov.au/Pages/TrainingDocs.aspx?q=c7200cc8-0566-4f04-b76f-e89fd6f102fe</w:t>
      </w:r>
      <w:r>
        <w:fldChar w:fldCharType="end"/>
      </w:r>
    </w:p>
    <w:p w:rsidR="00000000" w:rsidRPr="00426154" w:rsidP="00426154"/>
    <w:sectPr w:rsidSect="004261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1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154" w:rsidRPr="00E06D41" w:rsidP="00E06D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1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D41" w:rsidP="004261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6D41" w:rsidP="0042615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06D41" w:rsidP="004261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1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D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6154" w:rsidRPr="00E06D41" w:rsidP="00E06D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1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D41" w:rsidRPr="002D2AF8" w:rsidP="00426154">
    <w:pPr>
      <w:pStyle w:val="Header"/>
      <w:framePr w:wrap="around"/>
    </w:pPr>
    <w:r>
      <w:fldChar w:fldCharType="begin"/>
    </w:r>
    <w:r>
      <w:instrText xml:space="preserve"> TITLE   \* MERGEFORMAT </w:instrText>
    </w:r>
    <w:r>
      <w:fldChar w:fldCharType="separate"/>
    </w:r>
    <w:r>
      <w:t>FNSPRT515 Develop and maintain knowledge of financial services and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E06D41" w:rsidP="004261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0EEE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0281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1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6154"/>
    <w:pPr>
      <w:spacing w:before="360" w:after="60"/>
      <w:outlineLvl w:val="0"/>
    </w:pPr>
    <w:rPr>
      <w:sz w:val="32"/>
    </w:rPr>
  </w:style>
  <w:style w:type="paragraph" w:styleId="Heading2">
    <w:name w:val="heading 2"/>
    <w:basedOn w:val="HeadingBase"/>
    <w:next w:val="BodyText"/>
    <w:link w:val="Heading2Char"/>
    <w:qFormat/>
    <w:rsid w:val="00426154"/>
    <w:pPr>
      <w:keepLines/>
      <w:spacing w:before="240" w:after="120"/>
      <w:outlineLvl w:val="1"/>
    </w:pPr>
    <w:rPr>
      <w:sz w:val="28"/>
      <w:szCs w:val="40"/>
    </w:rPr>
  </w:style>
  <w:style w:type="paragraph" w:styleId="Heading3">
    <w:name w:val="heading 3"/>
    <w:basedOn w:val="HeadingBase"/>
    <w:next w:val="BodyText"/>
    <w:link w:val="Heading3Char"/>
    <w:qFormat/>
    <w:rsid w:val="00426154"/>
    <w:pPr>
      <w:spacing w:before="180" w:after="120"/>
      <w:outlineLvl w:val="2"/>
    </w:pPr>
    <w:rPr>
      <w:spacing w:val="-10"/>
      <w:kern w:val="32"/>
    </w:rPr>
  </w:style>
  <w:style w:type="paragraph" w:styleId="Heading4">
    <w:name w:val="heading 4"/>
    <w:basedOn w:val="HeadingBase"/>
    <w:next w:val="BodyText"/>
    <w:link w:val="Heading4Char"/>
    <w:qFormat/>
    <w:rsid w:val="00426154"/>
    <w:pPr>
      <w:spacing w:before="160" w:after="120"/>
      <w:outlineLvl w:val="3"/>
    </w:pPr>
    <w:rPr>
      <w:sz w:val="22"/>
    </w:rPr>
  </w:style>
  <w:style w:type="paragraph" w:styleId="Heading5">
    <w:name w:val="heading 5"/>
    <w:basedOn w:val="HeadingBase"/>
    <w:next w:val="Normal"/>
    <w:link w:val="Heading5Char"/>
    <w:qFormat/>
    <w:rsid w:val="00426154"/>
    <w:pPr>
      <w:spacing w:before="80"/>
      <w:outlineLvl w:val="4"/>
    </w:pPr>
    <w:rPr>
      <w:color w:val="918585"/>
      <w:sz w:val="20"/>
    </w:rPr>
  </w:style>
  <w:style w:type="paragraph" w:styleId="Heading6">
    <w:name w:val="heading 6"/>
    <w:basedOn w:val="HeadingBase"/>
    <w:next w:val="Normal"/>
    <w:link w:val="Heading6Char"/>
    <w:qFormat/>
    <w:rsid w:val="00426154"/>
    <w:pPr>
      <w:spacing w:before="60"/>
      <w:outlineLvl w:val="5"/>
    </w:pPr>
    <w:rPr>
      <w:color w:val="918585"/>
      <w:sz w:val="20"/>
    </w:rPr>
  </w:style>
  <w:style w:type="paragraph" w:styleId="Heading7">
    <w:name w:val="heading 7"/>
    <w:basedOn w:val="Normal"/>
    <w:next w:val="Normal"/>
    <w:link w:val="Heading7Char"/>
    <w:qFormat/>
    <w:rsid w:val="00426154"/>
    <w:pPr>
      <w:ind w:left="720"/>
      <w:outlineLvl w:val="6"/>
    </w:pPr>
    <w:rPr>
      <w:i/>
    </w:rPr>
  </w:style>
  <w:style w:type="paragraph" w:styleId="Heading8">
    <w:name w:val="heading 8"/>
    <w:basedOn w:val="Normal"/>
    <w:next w:val="Normal"/>
    <w:link w:val="Heading8Char"/>
    <w:qFormat/>
    <w:rsid w:val="00426154"/>
    <w:pPr>
      <w:ind w:left="720"/>
      <w:outlineLvl w:val="7"/>
    </w:pPr>
    <w:rPr>
      <w:i/>
    </w:rPr>
  </w:style>
  <w:style w:type="paragraph" w:styleId="Heading9">
    <w:name w:val="heading 9"/>
    <w:basedOn w:val="Normal"/>
    <w:next w:val="Normal"/>
    <w:link w:val="Heading9Char"/>
    <w:qFormat/>
    <w:rsid w:val="00426154"/>
    <w:pPr>
      <w:ind w:left="720"/>
      <w:outlineLvl w:val="8"/>
    </w:pPr>
    <w:rPr>
      <w:i/>
    </w:rPr>
  </w:style>
  <w:style w:type="character" w:default="1" w:styleId="DefaultParagraphFont">
    <w:name w:val="Default Paragraph Font"/>
    <w:uiPriority w:val="1"/>
    <w:unhideWhenUsed/>
    <w:rsid w:val="004261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6154"/>
  </w:style>
  <w:style w:type="character" w:customStyle="1" w:styleId="Heading1Char">
    <w:name w:val="Heading 1 Char"/>
    <w:basedOn w:val="DefaultParagraphFont"/>
    <w:link w:val="Heading1"/>
    <w:rsid w:val="00426154"/>
    <w:rPr>
      <w:rFonts w:ascii="Times New Roman" w:eastAsia="Times New Roman" w:hAnsi="Times New Roman" w:cs="Times New Roman"/>
      <w:b/>
      <w:sz w:val="32"/>
      <w:szCs w:val="20"/>
      <w:lang w:eastAsia="en-US"/>
    </w:rPr>
  </w:style>
  <w:style w:type="paragraph" w:styleId="BodyText">
    <w:name w:val="Body Text"/>
    <w:basedOn w:val="Normal"/>
    <w:link w:val="BodyTextChar"/>
    <w:rsid w:val="004261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6154"/>
    <w:rPr>
      <w:rFonts w:ascii="Times New Roman" w:eastAsia="Times New Roman" w:hAnsi="Times New Roman" w:cs="Times New Roman"/>
      <w:sz w:val="24"/>
      <w:lang w:eastAsia="en-US"/>
    </w:rPr>
  </w:style>
  <w:style w:type="paragraph" w:styleId="List">
    <w:name w:val="List"/>
    <w:basedOn w:val="BodyText"/>
    <w:next w:val="BodyText"/>
    <w:rsid w:val="00426154"/>
    <w:pPr>
      <w:tabs>
        <w:tab w:val="left" w:pos="340"/>
      </w:tabs>
      <w:spacing w:before="60" w:after="60"/>
      <w:ind w:left="340" w:hanging="340"/>
    </w:pPr>
  </w:style>
  <w:style w:type="paragraph" w:styleId="ListBullet">
    <w:name w:val="List Bullet"/>
    <w:basedOn w:val="List"/>
    <w:rsid w:val="00426154"/>
    <w:pPr>
      <w:numPr>
        <w:numId w:val="11"/>
      </w:numPr>
      <w:tabs>
        <w:tab w:val="clear" w:pos="340"/>
      </w:tabs>
      <w:spacing w:before="40" w:after="40"/>
    </w:pPr>
  </w:style>
  <w:style w:type="character" w:customStyle="1" w:styleId="SpecialBold">
    <w:name w:val="Special Bold"/>
    <w:basedOn w:val="DefaultParagraphFont"/>
    <w:rsid w:val="00426154"/>
    <w:rPr>
      <w:b/>
      <w:spacing w:val="0"/>
    </w:rPr>
  </w:style>
  <w:style w:type="character" w:styleId="Emphasis">
    <w:name w:val="Emphasis"/>
    <w:basedOn w:val="DefaultParagraphFont"/>
    <w:qFormat/>
    <w:rsid w:val="00426154"/>
    <w:rPr>
      <w:i/>
    </w:rPr>
  </w:style>
  <w:style w:type="paragraph" w:customStyle="1" w:styleId="SuperHeading">
    <w:name w:val="SuperHeading"/>
    <w:basedOn w:val="Normal"/>
    <w:rsid w:val="00426154"/>
    <w:pPr>
      <w:spacing w:before="240" w:after="120"/>
      <w:outlineLvl w:val="0"/>
    </w:pPr>
    <w:rPr>
      <w:rFonts w:ascii="Times New Roman" w:hAnsi="Times New Roman"/>
      <w:b/>
      <w:sz w:val="32"/>
    </w:rPr>
  </w:style>
  <w:style w:type="paragraph" w:customStyle="1" w:styleId="AllowPageBreak">
    <w:name w:val="AllowPageBreak"/>
    <w:rsid w:val="004261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61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61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61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61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61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61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61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6154"/>
    <w:rPr>
      <w:rFonts w:ascii="Courier New" w:eastAsia="Times New Roman" w:hAnsi="Courier New" w:cs="Times New Roman"/>
      <w:i/>
      <w:szCs w:val="20"/>
      <w:lang w:eastAsia="en-US"/>
    </w:rPr>
  </w:style>
  <w:style w:type="paragraph" w:customStyle="1" w:styleId="HeadingBase">
    <w:name w:val="Heading Base"/>
    <w:rsid w:val="004261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6154"/>
    <w:pPr>
      <w:tabs>
        <w:tab w:val="right" w:leader="dot" w:pos="9072"/>
      </w:tabs>
      <w:ind w:left="567"/>
    </w:pPr>
    <w:rPr>
      <w:szCs w:val="22"/>
    </w:rPr>
  </w:style>
  <w:style w:type="paragraph" w:customStyle="1" w:styleId="TOCBase">
    <w:name w:val="TOC Base"/>
    <w:rsid w:val="004261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6154"/>
    <w:pPr>
      <w:tabs>
        <w:tab w:val="right" w:leader="dot" w:pos="9072"/>
      </w:tabs>
      <w:spacing w:before="40" w:after="40"/>
      <w:ind w:left="284"/>
    </w:pPr>
    <w:rPr>
      <w:rFonts w:ascii="Times New Roman" w:hAnsi="Times New Roman"/>
    </w:rPr>
  </w:style>
  <w:style w:type="paragraph" w:styleId="TOC1">
    <w:name w:val="toc 1"/>
    <w:basedOn w:val="TOCBase"/>
    <w:next w:val="Normal"/>
    <w:rsid w:val="004261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61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6154"/>
    <w:rPr>
      <w:rFonts w:ascii="Times New Roman" w:eastAsia="Times New Roman" w:hAnsi="Times New Roman" w:cs="Times New Roman"/>
      <w:sz w:val="16"/>
      <w:lang w:eastAsia="en-US"/>
    </w:rPr>
  </w:style>
  <w:style w:type="paragraph" w:styleId="Title">
    <w:name w:val="Title"/>
    <w:basedOn w:val="HeadingBase"/>
    <w:link w:val="TitleChar"/>
    <w:qFormat/>
    <w:rsid w:val="00426154"/>
    <w:pPr>
      <w:spacing w:before="5040"/>
      <w:jc w:val="center"/>
    </w:pPr>
    <w:rPr>
      <w:sz w:val="48"/>
      <w:szCs w:val="72"/>
      <w:lang w:val="en-US"/>
    </w:rPr>
  </w:style>
  <w:style w:type="character" w:customStyle="1" w:styleId="TitleChar">
    <w:name w:val="Title Char"/>
    <w:basedOn w:val="DefaultParagraphFont"/>
    <w:link w:val="Title"/>
    <w:rsid w:val="004261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6154"/>
    <w:pPr>
      <w:tabs>
        <w:tab w:val="left" w:pos="3600"/>
        <w:tab w:val="left" w:pos="3958"/>
      </w:tabs>
    </w:pPr>
  </w:style>
  <w:style w:type="paragraph" w:customStyle="1" w:styleId="Note">
    <w:name w:val="Note"/>
    <w:basedOn w:val="BodyText"/>
    <w:rsid w:val="004261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6154"/>
    <w:pPr>
      <w:framePr w:wrap="auto" w:hAnchor="text" w:y="6049"/>
    </w:pPr>
    <w:rPr>
      <w:color w:val="000000"/>
      <w:sz w:val="40"/>
    </w:rPr>
  </w:style>
  <w:style w:type="paragraph" w:customStyle="1" w:styleId="TOCTitle">
    <w:name w:val="TOCTitle"/>
    <w:basedOn w:val="Heading1"/>
    <w:rsid w:val="00426154"/>
    <w:pPr>
      <w:spacing w:after="240"/>
      <w:jc w:val="center"/>
      <w:outlineLvl w:val="9"/>
    </w:pPr>
    <w:rPr>
      <w:caps/>
    </w:rPr>
  </w:style>
  <w:style w:type="paragraph" w:customStyle="1" w:styleId="Version">
    <w:name w:val="Version"/>
    <w:rsid w:val="004261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6154"/>
    <w:pPr>
      <w:numPr>
        <w:numId w:val="12"/>
      </w:numPr>
      <w:tabs>
        <w:tab w:val="clear" w:pos="680"/>
      </w:tabs>
    </w:pPr>
  </w:style>
  <w:style w:type="paragraph" w:styleId="Index1">
    <w:name w:val="index 1"/>
    <w:basedOn w:val="Normal"/>
    <w:next w:val="Normal"/>
    <w:semiHidden/>
    <w:rsid w:val="00426154"/>
    <w:pPr>
      <w:keepNext w:val="0"/>
      <w:tabs>
        <w:tab w:val="right" w:pos="4176"/>
      </w:tabs>
      <w:ind w:left="198" w:hanging="198"/>
    </w:pPr>
    <w:rPr>
      <w:rFonts w:ascii="Garamond" w:hAnsi="Garamond"/>
    </w:rPr>
  </w:style>
  <w:style w:type="paragraph" w:styleId="IndexHeading">
    <w:name w:val="index heading"/>
    <w:basedOn w:val="Normal"/>
    <w:next w:val="Index1"/>
    <w:semiHidden/>
    <w:rsid w:val="00426154"/>
    <w:pPr>
      <w:spacing w:before="120" w:after="120"/>
    </w:pPr>
    <w:rPr>
      <w:rFonts w:ascii="Arial" w:hAnsi="Arial"/>
      <w:b/>
      <w:color w:val="918585"/>
      <w:sz w:val="24"/>
    </w:rPr>
  </w:style>
  <w:style w:type="paragraph" w:styleId="Header">
    <w:name w:val="header"/>
    <w:basedOn w:val="Normal"/>
    <w:link w:val="HeaderChar"/>
    <w:rsid w:val="004261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6154"/>
    <w:rPr>
      <w:rFonts w:ascii="Times New Roman" w:eastAsia="Times New Roman" w:hAnsi="Times New Roman" w:cs="Times New Roman"/>
      <w:sz w:val="16"/>
      <w:szCs w:val="20"/>
      <w:lang w:val="en-GB" w:eastAsia="en-US"/>
    </w:rPr>
  </w:style>
  <w:style w:type="paragraph" w:customStyle="1" w:styleId="Chapter">
    <w:name w:val="Chapter"/>
    <w:basedOn w:val="Normal"/>
    <w:rsid w:val="00426154"/>
    <w:pPr>
      <w:spacing w:before="240"/>
    </w:pPr>
    <w:rPr>
      <w:rFonts w:ascii="Times New Roman" w:hAnsi="Times New Roman"/>
      <w:smallCaps/>
      <w:spacing w:val="80"/>
      <w:sz w:val="28"/>
    </w:rPr>
  </w:style>
  <w:style w:type="paragraph" w:customStyle="1" w:styleId="InChapter">
    <w:name w:val="InChapter"/>
    <w:basedOn w:val="Heading3"/>
    <w:rsid w:val="00426154"/>
    <w:pPr>
      <w:spacing w:after="240"/>
      <w:outlineLvl w:val="9"/>
    </w:pPr>
    <w:rPr>
      <w:noProof/>
    </w:rPr>
  </w:style>
  <w:style w:type="paragraph" w:styleId="Index2">
    <w:name w:val="index 2"/>
    <w:basedOn w:val="Normal"/>
    <w:next w:val="Normal"/>
    <w:semiHidden/>
    <w:rsid w:val="00426154"/>
    <w:pPr>
      <w:tabs>
        <w:tab w:val="right" w:pos="4176"/>
      </w:tabs>
      <w:ind w:left="568" w:hanging="284"/>
    </w:pPr>
    <w:rPr>
      <w:rFonts w:ascii="Garamond" w:hAnsi="Garamond"/>
    </w:rPr>
  </w:style>
  <w:style w:type="paragraph" w:customStyle="1" w:styleId="Byline">
    <w:name w:val="Byline"/>
    <w:rsid w:val="004261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6154"/>
    <w:pPr>
      <w:tabs>
        <w:tab w:val="clear" w:pos="3600"/>
        <w:tab w:val="clear" w:pos="3958"/>
      </w:tabs>
      <w:jc w:val="right"/>
    </w:pPr>
  </w:style>
  <w:style w:type="paragraph" w:styleId="Caption">
    <w:name w:val="caption"/>
    <w:basedOn w:val="BodyText"/>
    <w:next w:val="Normal"/>
    <w:qFormat/>
    <w:rsid w:val="00426154"/>
    <w:pPr>
      <w:framePr w:w="2268" w:hSpace="181" w:vSpace="181" w:wrap="around" w:vAnchor="text" w:hAnchor="page" w:x="1135" w:y="285" w:anchorLock="1"/>
    </w:pPr>
    <w:rPr>
      <w:i/>
    </w:rPr>
  </w:style>
  <w:style w:type="paragraph" w:customStyle="1" w:styleId="MiniTOCTitle">
    <w:name w:val="MiniTOCTitle"/>
    <w:basedOn w:val="Heading4"/>
    <w:rsid w:val="00426154"/>
    <w:pPr>
      <w:spacing w:before="240"/>
      <w:outlineLvl w:val="9"/>
    </w:pPr>
    <w:rPr>
      <w:noProof/>
      <w:sz w:val="24"/>
    </w:rPr>
  </w:style>
  <w:style w:type="paragraph" w:customStyle="1" w:styleId="MiniTOCItem">
    <w:name w:val="MiniTOCItem"/>
    <w:basedOn w:val="ListBullet"/>
    <w:rsid w:val="00426154"/>
    <w:pPr>
      <w:numPr>
        <w:numId w:val="0"/>
      </w:numPr>
      <w:tabs>
        <w:tab w:val="right" w:leader="dot" w:pos="6521"/>
      </w:tabs>
      <w:spacing w:before="0" w:after="0"/>
    </w:pPr>
  </w:style>
  <w:style w:type="paragraph" w:customStyle="1" w:styleId="TOFTitle">
    <w:name w:val="TOFTitle"/>
    <w:basedOn w:val="TOCTitle"/>
    <w:rsid w:val="00426154"/>
  </w:style>
  <w:style w:type="paragraph" w:styleId="TableofFigures">
    <w:name w:val="table of figures"/>
    <w:basedOn w:val="Normal"/>
    <w:next w:val="Normal"/>
    <w:semiHidden/>
    <w:rsid w:val="00426154"/>
    <w:pPr>
      <w:tabs>
        <w:tab w:val="right" w:leader="dot" w:pos="9072"/>
      </w:tabs>
      <w:ind w:left="970" w:hanging="403"/>
    </w:pPr>
    <w:rPr>
      <w:rFonts w:ascii="Times New Roman" w:hAnsi="Times New Roman"/>
      <w:b/>
    </w:rPr>
  </w:style>
  <w:style w:type="paragraph" w:styleId="ListNumber">
    <w:name w:val="List Number"/>
    <w:basedOn w:val="List"/>
    <w:rsid w:val="00426154"/>
    <w:pPr>
      <w:numPr>
        <w:numId w:val="14"/>
      </w:numPr>
      <w:tabs>
        <w:tab w:val="clear" w:pos="340"/>
      </w:tabs>
    </w:pPr>
  </w:style>
  <w:style w:type="character" w:customStyle="1" w:styleId="WingdingSymbols">
    <w:name w:val="Wingding Symbols"/>
    <w:rsid w:val="00426154"/>
    <w:rPr>
      <w:rFonts w:ascii="Wingdings" w:hAnsi="Wingdings"/>
    </w:rPr>
  </w:style>
  <w:style w:type="paragraph" w:customStyle="1" w:styleId="TableHeading">
    <w:name w:val="Table Heading"/>
    <w:basedOn w:val="HeadingBase"/>
    <w:rsid w:val="00426154"/>
    <w:pPr>
      <w:keepLines/>
      <w:pBdr>
        <w:bottom w:val="single" w:sz="6" w:space="1" w:color="918585"/>
      </w:pBdr>
      <w:spacing w:before="240"/>
    </w:pPr>
  </w:style>
  <w:style w:type="character" w:customStyle="1" w:styleId="HotSpot">
    <w:name w:val="HotSpot"/>
    <w:rsid w:val="00426154"/>
    <w:rPr>
      <w:color w:val="0033CC"/>
      <w:u w:val="none"/>
    </w:rPr>
  </w:style>
  <w:style w:type="paragraph" w:customStyle="1" w:styleId="BodyTextRight">
    <w:name w:val="Body Text Right"/>
    <w:basedOn w:val="BodyText"/>
    <w:rsid w:val="00426154"/>
    <w:pPr>
      <w:spacing w:before="0" w:after="0"/>
      <w:jc w:val="right"/>
    </w:pPr>
  </w:style>
  <w:style w:type="paragraph" w:styleId="Index3">
    <w:name w:val="index 3"/>
    <w:basedOn w:val="ListNumber2"/>
    <w:next w:val="Normal"/>
    <w:semiHidden/>
    <w:rsid w:val="00426154"/>
    <w:pPr>
      <w:numPr>
        <w:numId w:val="0"/>
      </w:numPr>
      <w:tabs>
        <w:tab w:val="right" w:leader="dot" w:pos="4176"/>
      </w:tabs>
    </w:pPr>
  </w:style>
  <w:style w:type="paragraph" w:styleId="ListNumber2">
    <w:name w:val="List Number 2"/>
    <w:basedOn w:val="List2"/>
    <w:rsid w:val="00426154"/>
    <w:pPr>
      <w:numPr>
        <w:numId w:val="9"/>
      </w:numPr>
      <w:tabs>
        <w:tab w:val="clear" w:pos="1060"/>
      </w:tabs>
    </w:pPr>
  </w:style>
  <w:style w:type="paragraph" w:customStyle="1" w:styleId="MarginNote">
    <w:name w:val="Margin Note"/>
    <w:basedOn w:val="BodyText"/>
    <w:rsid w:val="004261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61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61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6154"/>
    <w:rPr>
      <w:sz w:val="32"/>
    </w:rPr>
  </w:style>
  <w:style w:type="paragraph" w:customStyle="1" w:styleId="HeadingProcedure">
    <w:name w:val="Heading Procedure"/>
    <w:basedOn w:val="HeadingBase"/>
    <w:next w:val="Normal"/>
    <w:rsid w:val="00426154"/>
    <w:pPr>
      <w:tabs>
        <w:tab w:val="left" w:pos="0"/>
      </w:tabs>
      <w:spacing w:before="120" w:after="60"/>
    </w:pPr>
    <w:rPr>
      <w:i/>
      <w:color w:val="918585"/>
      <w:sz w:val="22"/>
    </w:rPr>
  </w:style>
  <w:style w:type="paragraph" w:customStyle="1" w:styleId="TableBodyText">
    <w:name w:val="Table Body Text"/>
    <w:basedOn w:val="BodyText"/>
    <w:rsid w:val="00426154"/>
    <w:pPr>
      <w:spacing w:before="60" w:after="60"/>
    </w:pPr>
  </w:style>
  <w:style w:type="paragraph" w:styleId="ListContinue">
    <w:name w:val="List Continue"/>
    <w:basedOn w:val="List"/>
    <w:rsid w:val="00426154"/>
    <w:pPr>
      <w:ind w:firstLine="0"/>
    </w:pPr>
  </w:style>
  <w:style w:type="paragraph" w:customStyle="1" w:styleId="ListNote">
    <w:name w:val="List Note"/>
    <w:basedOn w:val="List"/>
    <w:rsid w:val="00426154"/>
    <w:pPr>
      <w:pBdr>
        <w:top w:val="single" w:sz="6" w:space="2" w:color="918585"/>
        <w:bottom w:val="single" w:sz="6" w:space="2" w:color="918585"/>
      </w:pBdr>
      <w:tabs>
        <w:tab w:val="left" w:pos="1021"/>
      </w:tabs>
      <w:ind w:firstLine="0"/>
    </w:pPr>
  </w:style>
  <w:style w:type="paragraph" w:customStyle="1" w:styleId="Warning">
    <w:name w:val="Warning"/>
    <w:basedOn w:val="BodyText"/>
    <w:rsid w:val="00426154"/>
    <w:pPr>
      <w:shd w:val="clear" w:color="auto" w:fill="D9D9D9"/>
      <w:tabs>
        <w:tab w:val="left" w:pos="992"/>
      </w:tabs>
      <w:ind w:left="119" w:right="119"/>
    </w:pPr>
    <w:rPr>
      <w:sz w:val="20"/>
    </w:rPr>
  </w:style>
  <w:style w:type="paragraph" w:customStyle="1" w:styleId="MarginIcons">
    <w:name w:val="Margin Icons"/>
    <w:basedOn w:val="BodyText"/>
    <w:rsid w:val="004261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6154"/>
    <w:rPr>
      <w:rFonts w:ascii="Courier New" w:hAnsi="Courier New"/>
    </w:rPr>
  </w:style>
  <w:style w:type="paragraph" w:customStyle="1" w:styleId="NoteBullet">
    <w:name w:val="Note Bullet"/>
    <w:basedOn w:val="Note"/>
    <w:rsid w:val="00426154"/>
    <w:pPr>
      <w:tabs>
        <w:tab w:val="clear" w:pos="680"/>
      </w:tabs>
      <w:spacing w:before="60" w:after="60"/>
    </w:pPr>
  </w:style>
  <w:style w:type="paragraph" w:customStyle="1" w:styleId="SubHeading2">
    <w:name w:val="SubHeading2"/>
    <w:basedOn w:val="HeadingBase"/>
    <w:rsid w:val="00426154"/>
    <w:pPr>
      <w:spacing w:before="240" w:after="60"/>
    </w:pPr>
    <w:rPr>
      <w:sz w:val="20"/>
    </w:rPr>
  </w:style>
  <w:style w:type="paragraph" w:customStyle="1" w:styleId="SubHeading1">
    <w:name w:val="SubHeading1"/>
    <w:basedOn w:val="HeadingBase"/>
    <w:rsid w:val="00426154"/>
    <w:pPr>
      <w:spacing w:before="240" w:after="60"/>
    </w:pPr>
    <w:rPr>
      <w:color w:val="918585"/>
      <w:sz w:val="22"/>
    </w:rPr>
  </w:style>
  <w:style w:type="paragraph" w:customStyle="1" w:styleId="SideHeading">
    <w:name w:val="Side Heading"/>
    <w:basedOn w:val="HeadingBase"/>
    <w:rsid w:val="004261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6154"/>
    <w:pPr>
      <w:numPr>
        <w:numId w:val="10"/>
      </w:numPr>
    </w:pPr>
  </w:style>
  <w:style w:type="paragraph" w:styleId="PlainText">
    <w:name w:val="Plain Text"/>
    <w:basedOn w:val="Normal"/>
    <w:link w:val="PlainTextChar"/>
    <w:rsid w:val="00426154"/>
    <w:rPr>
      <w:sz w:val="20"/>
    </w:rPr>
  </w:style>
  <w:style w:type="character" w:customStyle="1" w:styleId="PlainTextChar">
    <w:name w:val="Plain Text Char"/>
    <w:basedOn w:val="DefaultParagraphFont"/>
    <w:link w:val="PlainText"/>
    <w:rsid w:val="00426154"/>
    <w:rPr>
      <w:rFonts w:ascii="Courier New" w:eastAsia="Times New Roman" w:hAnsi="Courier New" w:cs="Times New Roman"/>
      <w:sz w:val="20"/>
      <w:szCs w:val="20"/>
      <w:lang w:eastAsia="en-US"/>
    </w:rPr>
  </w:style>
  <w:style w:type="character" w:customStyle="1" w:styleId="MenuOption">
    <w:name w:val="Menu Option"/>
    <w:basedOn w:val="DefaultParagraphFont"/>
    <w:rsid w:val="00426154"/>
    <w:rPr>
      <w:b/>
      <w:smallCaps/>
    </w:rPr>
  </w:style>
  <w:style w:type="paragraph" w:customStyle="1" w:styleId="TableListNumber">
    <w:name w:val="Table List Number"/>
    <w:basedOn w:val="ListNumber"/>
    <w:rsid w:val="00426154"/>
    <w:pPr>
      <w:numPr>
        <w:numId w:val="0"/>
      </w:numPr>
    </w:pPr>
  </w:style>
  <w:style w:type="paragraph" w:styleId="TOC4">
    <w:name w:val="toc 4"/>
    <w:basedOn w:val="TOCBase"/>
    <w:next w:val="Normal"/>
    <w:semiHidden/>
    <w:rsid w:val="00426154"/>
    <w:pPr>
      <w:tabs>
        <w:tab w:val="right" w:leader="dot" w:pos="9071"/>
      </w:tabs>
      <w:ind w:left="1701"/>
    </w:pPr>
  </w:style>
  <w:style w:type="paragraph" w:customStyle="1" w:styleId="ListAlpha">
    <w:name w:val="List Alpha"/>
    <w:basedOn w:val="List"/>
    <w:rsid w:val="00426154"/>
    <w:pPr>
      <w:numPr>
        <w:numId w:val="8"/>
      </w:numPr>
    </w:pPr>
  </w:style>
  <w:style w:type="paragraph" w:customStyle="1" w:styleId="ListAlpha2">
    <w:name w:val="List Alpha 2"/>
    <w:basedOn w:val="List2"/>
    <w:rsid w:val="00426154"/>
    <w:pPr>
      <w:numPr>
        <w:numId w:val="7"/>
      </w:numPr>
    </w:pPr>
  </w:style>
  <w:style w:type="paragraph" w:styleId="List2">
    <w:name w:val="List 2"/>
    <w:basedOn w:val="BodyText"/>
    <w:rsid w:val="00426154"/>
    <w:pPr>
      <w:tabs>
        <w:tab w:val="left" w:pos="680"/>
      </w:tabs>
      <w:spacing w:before="60" w:after="60"/>
      <w:ind w:left="680" w:hanging="340"/>
    </w:pPr>
  </w:style>
  <w:style w:type="paragraph" w:styleId="List3">
    <w:name w:val="List 3"/>
    <w:basedOn w:val="BodyText"/>
    <w:rsid w:val="00426154"/>
    <w:pPr>
      <w:tabs>
        <w:tab w:val="left" w:pos="1021"/>
      </w:tabs>
      <w:spacing w:before="60" w:after="60"/>
      <w:ind w:left="1020" w:hanging="340"/>
    </w:pPr>
  </w:style>
  <w:style w:type="paragraph" w:styleId="List4">
    <w:name w:val="List 4"/>
    <w:basedOn w:val="BodyText"/>
    <w:rsid w:val="00426154"/>
    <w:pPr>
      <w:tabs>
        <w:tab w:val="left" w:pos="1361"/>
      </w:tabs>
      <w:spacing w:before="60" w:after="60"/>
      <w:ind w:left="1361" w:hanging="340"/>
    </w:pPr>
  </w:style>
  <w:style w:type="paragraph" w:styleId="List5">
    <w:name w:val="List 5"/>
    <w:basedOn w:val="BodyText"/>
    <w:rsid w:val="00426154"/>
    <w:pPr>
      <w:tabs>
        <w:tab w:val="left" w:pos="1701"/>
      </w:tabs>
      <w:spacing w:before="60" w:after="60"/>
      <w:ind w:left="1701" w:hanging="340"/>
    </w:pPr>
  </w:style>
  <w:style w:type="paragraph" w:styleId="ListBullet3">
    <w:name w:val="List Bullet 3"/>
    <w:basedOn w:val="List3"/>
    <w:rsid w:val="00426154"/>
    <w:pPr>
      <w:numPr>
        <w:numId w:val="13"/>
      </w:numPr>
      <w:tabs>
        <w:tab w:val="clear" w:pos="1021"/>
      </w:tabs>
      <w:ind w:left="1037" w:hanging="357"/>
    </w:pPr>
  </w:style>
  <w:style w:type="paragraph" w:styleId="ListBullet4">
    <w:name w:val="List Bullet 4"/>
    <w:basedOn w:val="List4"/>
    <w:rsid w:val="00426154"/>
    <w:pPr>
      <w:numPr>
        <w:numId w:val="2"/>
      </w:numPr>
      <w:tabs>
        <w:tab w:val="clear" w:pos="1361"/>
      </w:tabs>
    </w:pPr>
  </w:style>
  <w:style w:type="paragraph" w:styleId="ListBullet5">
    <w:name w:val="List Bullet 5"/>
    <w:basedOn w:val="List5"/>
    <w:rsid w:val="00426154"/>
    <w:pPr>
      <w:numPr>
        <w:numId w:val="3"/>
      </w:numPr>
    </w:pPr>
  </w:style>
  <w:style w:type="paragraph" w:styleId="ListContinue2">
    <w:name w:val="List Continue 2"/>
    <w:basedOn w:val="List2"/>
    <w:rsid w:val="00426154"/>
    <w:pPr>
      <w:ind w:firstLine="0"/>
    </w:pPr>
  </w:style>
  <w:style w:type="paragraph" w:styleId="ListContinue3">
    <w:name w:val="List Continue 3"/>
    <w:basedOn w:val="List3"/>
    <w:rsid w:val="00426154"/>
    <w:pPr>
      <w:ind w:left="1021" w:firstLine="0"/>
    </w:pPr>
  </w:style>
  <w:style w:type="paragraph" w:styleId="ListContinue4">
    <w:name w:val="List Continue 4"/>
    <w:basedOn w:val="List4"/>
    <w:rsid w:val="00426154"/>
    <w:pPr>
      <w:ind w:firstLine="0"/>
    </w:pPr>
  </w:style>
  <w:style w:type="paragraph" w:styleId="ListContinue5">
    <w:name w:val="List Continue 5"/>
    <w:basedOn w:val="List5"/>
    <w:rsid w:val="00426154"/>
    <w:pPr>
      <w:ind w:firstLine="0"/>
    </w:pPr>
  </w:style>
  <w:style w:type="paragraph" w:styleId="ListNumber3">
    <w:name w:val="List Number 3"/>
    <w:basedOn w:val="List3"/>
    <w:rsid w:val="00426154"/>
    <w:pPr>
      <w:numPr>
        <w:numId w:val="4"/>
      </w:numPr>
    </w:pPr>
  </w:style>
  <w:style w:type="paragraph" w:styleId="ListNumber4">
    <w:name w:val="List Number 4"/>
    <w:basedOn w:val="List4"/>
    <w:rsid w:val="00426154"/>
    <w:pPr>
      <w:numPr>
        <w:numId w:val="5"/>
      </w:numPr>
    </w:pPr>
  </w:style>
  <w:style w:type="paragraph" w:styleId="ListNumber5">
    <w:name w:val="List Number 5"/>
    <w:basedOn w:val="List5"/>
    <w:rsid w:val="00426154"/>
    <w:pPr>
      <w:numPr>
        <w:numId w:val="6"/>
      </w:numPr>
    </w:pPr>
  </w:style>
  <w:style w:type="paragraph" w:styleId="BlockText">
    <w:name w:val="Block Text"/>
    <w:basedOn w:val="Normal"/>
    <w:rsid w:val="00426154"/>
    <w:pPr>
      <w:spacing w:after="120"/>
      <w:ind w:left="1440" w:right="1440"/>
    </w:pPr>
  </w:style>
  <w:style w:type="character" w:customStyle="1" w:styleId="Subscript">
    <w:name w:val="Subscript"/>
    <w:basedOn w:val="DefaultParagraphFont"/>
    <w:rsid w:val="00426154"/>
    <w:rPr>
      <w:sz w:val="16"/>
      <w:vertAlign w:val="subscript"/>
    </w:rPr>
  </w:style>
  <w:style w:type="character" w:customStyle="1" w:styleId="Superscript">
    <w:name w:val="Superscript"/>
    <w:basedOn w:val="DefaultParagraphFont"/>
    <w:rsid w:val="00426154"/>
    <w:rPr>
      <w:sz w:val="16"/>
      <w:vertAlign w:val="superscript"/>
    </w:rPr>
  </w:style>
  <w:style w:type="character" w:customStyle="1" w:styleId="Symbols">
    <w:name w:val="Symbols"/>
    <w:basedOn w:val="DefaultParagraphFont"/>
    <w:rsid w:val="00426154"/>
    <w:rPr>
      <w:rFonts w:ascii="Symbol" w:hAnsi="Symbol"/>
    </w:rPr>
  </w:style>
  <w:style w:type="character" w:customStyle="1" w:styleId="MenuOptions">
    <w:name w:val="Menu Options"/>
    <w:basedOn w:val="DefaultParagraphFont"/>
    <w:rsid w:val="00426154"/>
    <w:rPr>
      <w:rFonts w:ascii="Arial Narrow" w:hAnsi="Arial Narrow"/>
      <w:smallCaps/>
    </w:rPr>
  </w:style>
  <w:style w:type="character" w:customStyle="1" w:styleId="Buttons">
    <w:name w:val="Buttons"/>
    <w:basedOn w:val="DefaultParagraphFont"/>
    <w:rsid w:val="00426154"/>
    <w:rPr>
      <w:b/>
    </w:rPr>
  </w:style>
  <w:style w:type="character" w:customStyle="1" w:styleId="Underlined">
    <w:name w:val="Underlined"/>
    <w:basedOn w:val="DefaultParagraphFont"/>
    <w:rsid w:val="00426154"/>
    <w:rPr>
      <w:u w:val="single"/>
    </w:rPr>
  </w:style>
  <w:style w:type="paragraph" w:customStyle="1" w:styleId="TableBodyTextRight">
    <w:name w:val="Table Body Text Right"/>
    <w:basedOn w:val="TableBodyText"/>
    <w:rsid w:val="00426154"/>
    <w:pPr>
      <w:widowControl w:val="0"/>
      <w:autoSpaceDE w:val="0"/>
      <w:autoSpaceDN w:val="0"/>
      <w:adjustRightInd w:val="0"/>
      <w:jc w:val="right"/>
    </w:pPr>
    <w:rPr>
      <w:rFonts w:cs="Arial"/>
      <w:szCs w:val="18"/>
    </w:rPr>
  </w:style>
  <w:style w:type="paragraph" w:customStyle="1" w:styleId="CopyrightText">
    <w:name w:val="Copyright Text"/>
    <w:basedOn w:val="BodyText"/>
    <w:rsid w:val="00426154"/>
    <w:rPr>
      <w:sz w:val="18"/>
    </w:rPr>
  </w:style>
  <w:style w:type="paragraph" w:customStyle="1" w:styleId="BodySmallRight">
    <w:name w:val="Body Small Right"/>
    <w:basedOn w:val="BodyTextRight"/>
    <w:rsid w:val="00426154"/>
    <w:rPr>
      <w:sz w:val="18"/>
      <w:szCs w:val="18"/>
    </w:rPr>
  </w:style>
  <w:style w:type="paragraph" w:customStyle="1" w:styleId="MarginEdition">
    <w:name w:val="Margin Edition"/>
    <w:basedOn w:val="MarginNote"/>
    <w:rsid w:val="00426154"/>
    <w:pPr>
      <w:spacing w:before="0" w:after="0"/>
    </w:pPr>
    <w:rPr>
      <w:rFonts w:ascii="Times New Roman" w:hAnsi="Times New Roman"/>
      <w:color w:val="999999"/>
    </w:rPr>
  </w:style>
  <w:style w:type="paragraph" w:customStyle="1" w:styleId="Spacer">
    <w:name w:val="Spacer"/>
    <w:basedOn w:val="Normal"/>
    <w:rsid w:val="00426154"/>
    <w:rPr>
      <w:sz w:val="2"/>
      <w:szCs w:val="2"/>
    </w:rPr>
  </w:style>
  <w:style w:type="character" w:customStyle="1" w:styleId="Small">
    <w:name w:val="Small"/>
    <w:basedOn w:val="DefaultParagraphFont"/>
    <w:rsid w:val="00426154"/>
    <w:rPr>
      <w:sz w:val="16"/>
    </w:rPr>
  </w:style>
  <w:style w:type="paragraph" w:customStyle="1" w:styleId="WideTable">
    <w:name w:val="Wide Table"/>
    <w:basedOn w:val="Normal"/>
    <w:rsid w:val="00426154"/>
    <w:pPr>
      <w:ind w:left="-1418"/>
    </w:pPr>
    <w:rPr>
      <w:sz w:val="2"/>
      <w:szCs w:val="2"/>
    </w:rPr>
  </w:style>
  <w:style w:type="character" w:styleId="PageNumber">
    <w:name w:val="page number"/>
    <w:basedOn w:val="DefaultParagraphFont"/>
    <w:rsid w:val="00426154"/>
  </w:style>
  <w:style w:type="paragraph" w:styleId="Quote">
    <w:name w:val="Quote"/>
    <w:basedOn w:val="Heading1"/>
    <w:link w:val="QuoteChar"/>
    <w:qFormat/>
    <w:rsid w:val="00426154"/>
    <w:rPr>
      <w:b w:val="0"/>
      <w:sz w:val="72"/>
      <w:szCs w:val="72"/>
      <w:lang w:val="en-NZ"/>
    </w:rPr>
  </w:style>
  <w:style w:type="character" w:customStyle="1" w:styleId="QuoteChar">
    <w:name w:val="Quote Char"/>
    <w:basedOn w:val="DefaultParagraphFont"/>
    <w:link w:val="Quote"/>
    <w:rsid w:val="004261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6154"/>
    <w:pPr>
      <w:pageBreakBefore/>
    </w:pPr>
  </w:style>
  <w:style w:type="paragraph" w:customStyle="1" w:styleId="Border">
    <w:name w:val="Border"/>
    <w:basedOn w:val="Normal"/>
    <w:qFormat/>
    <w:rsid w:val="004261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6154"/>
    <w:rPr>
      <w:b/>
      <w:bCs/>
      <w:i/>
      <w:iCs/>
      <w:color w:val="auto"/>
    </w:rPr>
  </w:style>
  <w:style w:type="paragraph" w:styleId="IntenseQuote">
    <w:name w:val="Intense Quote"/>
    <w:basedOn w:val="Normal"/>
    <w:next w:val="Normal"/>
    <w:link w:val="IntenseQuoteChar"/>
    <w:uiPriority w:val="30"/>
    <w:qFormat/>
    <w:rsid w:val="004261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61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6154"/>
    <w:rPr>
      <w:smallCaps/>
      <w:color w:val="auto"/>
      <w:u w:val="single"/>
    </w:rPr>
  </w:style>
  <w:style w:type="character" w:styleId="IntenseReference">
    <w:name w:val="Intense Reference"/>
    <w:basedOn w:val="DefaultParagraphFont"/>
    <w:uiPriority w:val="32"/>
    <w:qFormat/>
    <w:rsid w:val="00426154"/>
    <w:rPr>
      <w:b/>
      <w:bCs/>
      <w:smallCaps/>
      <w:color w:val="auto"/>
      <w:spacing w:val="5"/>
      <w:u w:val="single"/>
    </w:rPr>
  </w:style>
  <w:style w:type="paragraph" w:customStyle="1" w:styleId="2ColumnHeading">
    <w:name w:val="2Column Heading"/>
    <w:basedOn w:val="BodyText"/>
    <w:qFormat/>
    <w:rsid w:val="00426154"/>
    <w:pPr>
      <w:spacing w:after="60"/>
      <w:ind w:left="-2268"/>
    </w:pPr>
    <w:rPr>
      <w:b/>
    </w:rPr>
  </w:style>
  <w:style w:type="paragraph" w:customStyle="1" w:styleId="Heading1TOC">
    <w:name w:val="Heading1 TOC"/>
    <w:basedOn w:val="Normal"/>
    <w:qFormat/>
    <w:rsid w:val="00426154"/>
    <w:pPr>
      <w:spacing w:before="240" w:after="120"/>
    </w:pPr>
    <w:rPr>
      <w:rFonts w:ascii="Times New Roman" w:hAnsi="Times New Roman"/>
      <w:b/>
      <w:sz w:val="32"/>
    </w:rPr>
  </w:style>
  <w:style w:type="paragraph" w:customStyle="1" w:styleId="Heading2TOC">
    <w:name w:val="Heading2 TOC"/>
    <w:basedOn w:val="Normal"/>
    <w:qFormat/>
    <w:rsid w:val="00426154"/>
    <w:pPr>
      <w:spacing w:before="240" w:after="60"/>
    </w:pPr>
    <w:rPr>
      <w:rFonts w:ascii="Times New Roman" w:hAnsi="Times New Roman"/>
      <w:b/>
      <w:sz w:val="28"/>
    </w:rPr>
  </w:style>
  <w:style w:type="character" w:customStyle="1" w:styleId="Underline">
    <w:name w:val="Underline"/>
    <w:basedOn w:val="DefaultParagraphFont"/>
    <w:qFormat/>
    <w:rsid w:val="00426154"/>
    <w:rPr>
      <w:u w:val="single"/>
    </w:rPr>
  </w:style>
  <w:style w:type="character" w:customStyle="1" w:styleId="BoldandItalics">
    <w:name w:val="Bold and Italics"/>
    <w:qFormat/>
    <w:rsid w:val="00426154"/>
    <w:rPr>
      <w:b/>
      <w:i/>
      <w:u w:val="none"/>
    </w:rPr>
  </w:style>
  <w:style w:type="paragraph" w:styleId="BalloonText">
    <w:name w:val="Balloon Text"/>
    <w:basedOn w:val="Normal"/>
    <w:link w:val="BalloonTextChar"/>
    <w:rsid w:val="00426154"/>
    <w:rPr>
      <w:rFonts w:ascii="Tahoma" w:hAnsi="Tahoma" w:cs="Tahoma"/>
      <w:sz w:val="16"/>
      <w:szCs w:val="16"/>
    </w:rPr>
  </w:style>
  <w:style w:type="character" w:customStyle="1" w:styleId="BalloonTextChar">
    <w:name w:val="Balloon Text Char"/>
    <w:basedOn w:val="DefaultParagraphFont"/>
    <w:link w:val="BalloonText"/>
    <w:rsid w:val="004261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61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61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6154"/>
    <w:rPr>
      <w:b/>
      <w:color w:val="660033"/>
      <w:spacing w:val="0"/>
    </w:rPr>
  </w:style>
  <w:style w:type="paragraph" w:customStyle="1" w:styleId="Nameditemlist">
    <w:name w:val="Named item list"/>
    <w:basedOn w:val="BodyText"/>
    <w:qFormat/>
    <w:rsid w:val="00426154"/>
    <w:pPr>
      <w:tabs>
        <w:tab w:val="left" w:pos="2835"/>
      </w:tabs>
      <w:ind w:left="2835" w:hanging="2835"/>
    </w:pPr>
  </w:style>
  <w:style w:type="paragraph" w:customStyle="1" w:styleId="BodyTextnopadding">
    <w:name w:val="Body Text no padding"/>
    <w:basedOn w:val="BodyText"/>
    <w:qFormat/>
    <w:rsid w:val="00426154"/>
    <w:pPr>
      <w:spacing w:before="0" w:after="0"/>
    </w:pPr>
  </w:style>
  <w:style w:type="paragraph" w:customStyle="1" w:styleId="BodyTextBold">
    <w:name w:val="Body Text Bold"/>
    <w:basedOn w:val="BodyText"/>
    <w:qFormat/>
    <w:rsid w:val="00426154"/>
    <w:rPr>
      <w:b/>
    </w:rPr>
  </w:style>
  <w:style w:type="character" w:styleId="Hyperlink">
    <w:name w:val="Hyperlink"/>
    <w:basedOn w:val="DefaultParagraphFont"/>
    <w:uiPriority w:val="99"/>
    <w:unhideWhenUsed/>
    <w:rsid w:val="00E06D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525</Words>
  <Characters>3453</Characters>
  <Application>Microsoft Office Word</Application>
  <DocSecurity>0</DocSecurity>
  <Lines>111</Lines>
  <Paragraphs>57</Paragraphs>
  <ScaleCrop>false</ScaleCrop>
  <Company>Author-it Software Corporation Ltd.</Company>
  <LinksUpToDate>false</LinksUpToDate>
  <CharactersWithSpaces>3921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FNSPRT515 Develop and maintain knowledge of financial services and assets</dc:title>
  <dc:subject>Approved</dc:subject>
  <dc:creator>PwC’s Skills for Australia</dc:creator>
  <cp:keywords>Release: 1</cp:keywords>
  <dc:description>Review Date: 12 April 2008</dc:description>
  <cp:lastModifiedBy>HSD_TPCMSd.prod</cp:lastModifiedBy>
  <cp:revision>3</cp:revision>
  <dcterms:created xsi:type="dcterms:W3CDTF">2022-11-03T07:43:00Z</dcterms:created>
  <dcterms:modified xsi:type="dcterms:W3CDTF">2022-11-03T07:43:00Z</dcterms:modified>
</cp:coreProperties>
</file>