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DEC" w:rsidP="00813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FNSPRT416 Administer powers of attorney and financial administration orders</w:t>
      </w:r>
      <w:r>
        <w:fldChar w:fldCharType="end"/>
      </w:r>
    </w:p>
    <w:p w:rsidR="00813DEC" w:rsidP="00813DEC">
      <w:pPr>
        <w:pStyle w:val="Version"/>
        <w:sectPr w:rsidSect="000E1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A2E" w:rsidP="000E1A2E">
      <w:pPr>
        <w:pStyle w:val="SuperHeading"/>
      </w:pPr>
      <w:r w:rsidRPr="000E1A2E">
        <w:t>FNSPRT416 Administer powers of attorney and financial administration orders</w:t>
      </w:r>
    </w:p>
    <w:p w:rsidR="00000000" w:rsidRPr="000E1A2E" w:rsidP="000E1A2E">
      <w:pPr>
        <w:pStyle w:val="Heading1"/>
      </w:pPr>
      <w:bookmarkStart w:id="1" w:name="O_1230757"/>
      <w:bookmarkEnd w:id="1"/>
      <w:r w:rsidRPr="000E1A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BodyText"/>
            </w:pPr>
            <w:r w:rsidRPr="000E1A2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rPr>
                <w:rStyle w:val="SpecialBold"/>
              </w:rPr>
              <w:t>Comments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BodyText"/>
            </w:pPr>
            <w:r w:rsidRPr="000E1A2E">
              <w:t>This version first released with the FNS Financial Services Training Package Version 8.0.</w:t>
            </w:r>
          </w:p>
          <w:p w:rsidR="00000000" w:rsidRPr="000E1A2E" w:rsidP="000E1A2E">
            <w:pPr>
              <w:pStyle w:val="BodyText"/>
            </w:pPr>
            <w:r w:rsidRPr="000E1A2E">
              <w:t>Supersedes and is equivalent to FNSPRT406 Administer powers of attorney or financial administration orders.</w:t>
            </w:r>
          </w:p>
        </w:tc>
      </w:tr>
    </w:tbl>
    <w:p w:rsidR="00000000" w:rsidRPr="000E1A2E" w:rsidP="000E1A2E">
      <w:pPr>
        <w:pStyle w:val="BodyText"/>
      </w:pPr>
    </w:p>
    <w:p w:rsidR="00000000" w:rsidRPr="000E1A2E" w:rsidP="000E1A2E">
      <w:pPr>
        <w:pStyle w:val="AllowPageBreak"/>
      </w:pPr>
    </w:p>
    <w:p w:rsidR="00000000" w:rsidRPr="000E1A2E" w:rsidP="000E1A2E">
      <w:pPr>
        <w:pStyle w:val="Heading1"/>
      </w:pPr>
      <w:bookmarkStart w:id="2" w:name="O_1230758"/>
      <w:bookmarkEnd w:id="2"/>
      <w:r w:rsidRPr="000E1A2E">
        <w:t>Application</w:t>
      </w:r>
    </w:p>
    <w:p w:rsidR="00000000" w:rsidRPr="000E1A2E" w:rsidP="00813DEC">
      <w:pPr>
        <w:pStyle w:val="BodyText"/>
      </w:pPr>
      <w:r w:rsidRPr="000E1A2E">
        <w:t>This unit describes the skills and knowledge required establish, administer, and evaluate powers of attorney and fi</w:t>
      </w:r>
      <w:r w:rsidRPr="000E1A2E">
        <w:t>nancial administration orders that are in the best interest of clients.</w:t>
      </w:r>
    </w:p>
    <w:p w:rsidR="00000000" w:rsidRPr="000E1A2E" w:rsidP="00813DEC">
      <w:pPr>
        <w:pStyle w:val="BodyText"/>
      </w:pPr>
      <w:r w:rsidRPr="000E1A2E">
        <w:t>The unit applies to administrators in the personal trustee sector who manage the administration requirements of powers of attorney and financial orders.</w:t>
      </w:r>
    </w:p>
    <w:p w:rsidR="00000000" w:rsidRPr="000E1A2E" w:rsidP="00813DEC">
      <w:pPr>
        <w:pStyle w:val="BodyText"/>
      </w:pPr>
      <w:r w:rsidRPr="000E1A2E">
        <w:t>Work functions in the occupatio</w:t>
      </w:r>
      <w:r w:rsidRPr="000E1A2E">
        <w:t>nal areas where this unit may be used are subject to regulatory requirements. Users are advised to check with the relevant regulatory authorities to confirm those requirements.</w:t>
      </w:r>
    </w:p>
    <w:p w:rsidR="00000000" w:rsidRPr="000E1A2E" w:rsidP="000E1A2E">
      <w:pPr>
        <w:pStyle w:val="Heading1"/>
      </w:pPr>
      <w:bookmarkStart w:id="3" w:name="O_1230761"/>
      <w:bookmarkEnd w:id="3"/>
      <w:r w:rsidRPr="000E1A2E">
        <w:t>Unit Sector</w:t>
      </w:r>
    </w:p>
    <w:p w:rsidR="00000000" w:rsidRPr="000E1A2E" w:rsidP="00813DEC">
      <w:pPr>
        <w:pStyle w:val="BodyText"/>
      </w:pPr>
      <w:r w:rsidRPr="000E1A2E">
        <w:t>Personal trustees</w:t>
      </w:r>
    </w:p>
    <w:p w:rsidR="00000000" w:rsidRPr="000E1A2E" w:rsidP="000E1A2E">
      <w:pPr>
        <w:pStyle w:val="Heading1"/>
      </w:pPr>
      <w:bookmarkStart w:id="4" w:name="O_1230762"/>
      <w:bookmarkEnd w:id="4"/>
      <w:r w:rsidRPr="000E1A2E">
        <w:t>Elements an</w:t>
      </w:r>
      <w:r w:rsidRPr="000E1A2E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BodyText"/>
            </w:pPr>
            <w:r w:rsidRPr="000E1A2E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rPr>
                <w:rStyle w:val="SpecialBold"/>
              </w:rPr>
              <w:t>PERFORMANCE CRITERIA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BodyText"/>
            </w:pPr>
            <w:r w:rsidRPr="000E1A2E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List"/>
              <w:rPr>
                <w:lang w:val="en-NZ"/>
              </w:rPr>
            </w:pPr>
            <w:r w:rsidRPr="000E1A2E">
              <w:t>1. Establish requirements of administrative document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List"/>
            </w:pPr>
            <w:r w:rsidRPr="000E1A2E">
              <w:t>1.1 Identify and analyse previous instructions and legal, administrative and other supporting documents to establish parameters of role</w:t>
            </w:r>
          </w:p>
          <w:p w:rsidR="00000000" w:rsidRPr="000E1A2E" w:rsidP="000E1A2E">
            <w:pPr>
              <w:pStyle w:val="List"/>
            </w:pPr>
            <w:r w:rsidRPr="000E1A2E">
              <w:t>1.2 Examine the power of attorney or the financial order and determine the instructions or directions involved</w:t>
            </w:r>
          </w:p>
          <w:p w:rsidR="00000000" w:rsidP="000E1A2E">
            <w:pPr>
              <w:pStyle w:val="List"/>
              <w:rPr>
                <w:lang w:val="en-NZ"/>
              </w:rPr>
            </w:pPr>
            <w:r w:rsidRPr="000E1A2E">
              <w:t>1.3 Ident</w:t>
            </w:r>
            <w:r w:rsidRPr="000E1A2E">
              <w:t xml:space="preserve">ify and develop strategies for appropriate action to be </w:t>
            </w:r>
            <w:r w:rsidRPr="000E1A2E">
              <w:t>taken in line with particular circumstances and to resolve potential conflicts during interactions with client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List"/>
              <w:rPr>
                <w:lang w:val="en-NZ"/>
              </w:rPr>
            </w:pPr>
            <w:r w:rsidRPr="000E1A2E">
              <w:t>2. Identify client’s assets and liabilities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List"/>
            </w:pPr>
            <w:r w:rsidRPr="000E1A2E">
              <w:t>2.1 Identify client’</w:t>
            </w:r>
            <w:r w:rsidRPr="000E1A2E">
              <w:t>s assets and confirm required information and documents are obtained and checked</w:t>
            </w:r>
          </w:p>
          <w:p w:rsidR="00000000" w:rsidRPr="000E1A2E" w:rsidP="000E1A2E">
            <w:pPr>
              <w:pStyle w:val="List"/>
            </w:pPr>
            <w:r w:rsidRPr="000E1A2E">
              <w:t>2.2 Arrange for any real property to be adequately insured and physically secured, as required</w:t>
            </w:r>
          </w:p>
          <w:p w:rsidR="00000000" w:rsidRPr="000E1A2E" w:rsidP="000E1A2E">
            <w:pPr>
              <w:pStyle w:val="List"/>
            </w:pPr>
            <w:r w:rsidRPr="000E1A2E">
              <w:t>2.3 Identify client’s liabilities and obtain accurate valuation of assets weighe</w:t>
            </w:r>
            <w:r w:rsidRPr="000E1A2E">
              <w:t>d against liabilities</w:t>
            </w:r>
          </w:p>
          <w:p w:rsidR="00000000" w:rsidP="000E1A2E">
            <w:pPr>
              <w:pStyle w:val="List"/>
              <w:rPr>
                <w:lang w:val="en-NZ"/>
              </w:rPr>
            </w:pPr>
            <w:r w:rsidRPr="000E1A2E">
              <w:t>2.4 Prepare and make a record of a statement of assets and liabilities according to organisational requirements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List"/>
              <w:rPr>
                <w:lang w:val="en-NZ"/>
              </w:rPr>
            </w:pPr>
            <w:r w:rsidRPr="000E1A2E">
              <w:t>3. Manage administration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List"/>
            </w:pPr>
            <w:r w:rsidRPr="000E1A2E">
              <w:t>3.1 Determine appropriate actions to undertake documented instructions while mainta</w:t>
            </w:r>
            <w:r w:rsidRPr="000E1A2E">
              <w:t>ining client’s best interest</w:t>
            </w:r>
          </w:p>
          <w:p w:rsidR="00000000" w:rsidRPr="000E1A2E" w:rsidP="000E1A2E">
            <w:pPr>
              <w:pStyle w:val="List"/>
            </w:pPr>
            <w:r w:rsidRPr="000E1A2E">
              <w:t>3.2 Identify client’s financial needs for both income and capital and prepare financial plan and investment strategy with assistance of financial advisers, as required</w:t>
            </w:r>
          </w:p>
          <w:p w:rsidR="00000000" w:rsidRPr="000E1A2E" w:rsidP="000E1A2E">
            <w:pPr>
              <w:pStyle w:val="List"/>
            </w:pPr>
            <w:r w:rsidRPr="000E1A2E">
              <w:t>3.3 Confirm that regular and periodic payments are establis</w:t>
            </w:r>
            <w:r w:rsidRPr="000E1A2E">
              <w:t>hed</w:t>
            </w:r>
          </w:p>
          <w:p w:rsidR="00000000" w:rsidRPr="000E1A2E" w:rsidP="000E1A2E">
            <w:pPr>
              <w:pStyle w:val="List"/>
            </w:pPr>
            <w:r w:rsidRPr="000E1A2E">
              <w:t>3.4 Establish taxation file with Australian Taxation Office (ATO) and prepare regular statements of accounts and tax returns or liaise with client’s accountant where relevant</w:t>
            </w:r>
          </w:p>
          <w:p w:rsidR="00000000" w:rsidRPr="000E1A2E" w:rsidP="000E1A2E">
            <w:pPr>
              <w:pStyle w:val="List"/>
            </w:pPr>
            <w:r w:rsidRPr="000E1A2E">
              <w:t xml:space="preserve">3.5 Establish an ongoing communication channel for client and other relevant </w:t>
            </w:r>
            <w:r w:rsidRPr="000E1A2E">
              <w:t>advisers or stakeholders</w:t>
            </w:r>
          </w:p>
          <w:p w:rsidR="00000000" w:rsidP="000E1A2E">
            <w:pPr>
              <w:pStyle w:val="List"/>
              <w:rPr>
                <w:lang w:val="en-NZ"/>
              </w:rPr>
            </w:pPr>
            <w:r w:rsidRPr="000E1A2E">
              <w:t>3.6 Respond to client enquiries as required according to organisational policies and procedures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List"/>
              <w:rPr>
                <w:lang w:val="en-NZ"/>
              </w:rPr>
            </w:pPr>
            <w:r w:rsidRPr="000E1A2E">
              <w:t>4. Establish process for continuously evaluating and reviewing strategies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List"/>
            </w:pPr>
            <w:r w:rsidRPr="000E1A2E">
              <w:t>4.1 Establish and implement ongoing review process of financ</w:t>
            </w:r>
            <w:r w:rsidRPr="000E1A2E">
              <w:t>ial plan</w:t>
            </w:r>
          </w:p>
          <w:p w:rsidR="00000000" w:rsidRPr="000E1A2E" w:rsidP="000E1A2E">
            <w:pPr>
              <w:pStyle w:val="List"/>
            </w:pPr>
            <w:r w:rsidRPr="000E1A2E">
              <w:t>4.2 Establish process to review assets and investment strategy periodically and make appropriate changes, ensuring changes are in client’s best interest</w:t>
            </w:r>
          </w:p>
          <w:p w:rsidR="00000000" w:rsidRPr="000E1A2E" w:rsidP="000E1A2E">
            <w:pPr>
              <w:pStyle w:val="List"/>
            </w:pPr>
            <w:r w:rsidRPr="000E1A2E">
              <w:t>4.3 Implement process to provide ongoing management of client’s assets according to legislativ</w:t>
            </w:r>
            <w:r w:rsidRPr="000E1A2E">
              <w:t>e and organisational requirements ensuring that client’s interest is protected</w:t>
            </w:r>
          </w:p>
          <w:p w:rsidR="00000000" w:rsidRPr="000E1A2E" w:rsidP="000E1A2E">
            <w:pPr>
              <w:pStyle w:val="List"/>
            </w:pPr>
            <w:r w:rsidRPr="000E1A2E">
              <w:t>4.4 Confirm that there is certifiable evidence on any request to handover the appointment</w:t>
            </w:r>
          </w:p>
        </w:tc>
      </w:tr>
    </w:tbl>
    <w:p w:rsidR="00000000" w:rsidRPr="000E1A2E" w:rsidP="000E1A2E">
      <w:pPr>
        <w:pStyle w:val="BodyText"/>
      </w:pPr>
    </w:p>
    <w:p w:rsidR="00000000" w:rsidRPr="000E1A2E" w:rsidP="000E1A2E">
      <w:pPr>
        <w:pStyle w:val="AllowPageBreak"/>
      </w:pPr>
    </w:p>
    <w:p w:rsidR="00000000" w:rsidRPr="000E1A2E" w:rsidP="000E1A2E">
      <w:pPr>
        <w:pStyle w:val="Heading1"/>
      </w:pPr>
      <w:bookmarkStart w:id="5" w:name="O_1230763"/>
      <w:bookmarkEnd w:id="5"/>
      <w:r w:rsidRPr="000E1A2E">
        <w:t>Foundation Skills</w:t>
      </w:r>
    </w:p>
    <w:p w:rsidR="00000000" w:rsidRPr="00813DEC" w:rsidP="00813DEC">
      <w:pPr>
        <w:pStyle w:val="BodyText"/>
        <w:rPr>
          <w:i/>
        </w:rPr>
      </w:pPr>
      <w:r w:rsidRPr="00813DE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BodyText"/>
            </w:pPr>
            <w:r w:rsidRPr="000E1A2E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rPr>
                <w:rStyle w:val="SpecialBold"/>
              </w:rPr>
              <w:t>DESCRIPTION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ListBullet"/>
              <w:rPr>
                <w:lang w:val="en-NZ"/>
              </w:rPr>
            </w:pPr>
            <w:r w:rsidRPr="000E1A2E">
              <w:t>Performs mathematical calculations to analyse financial information</w:t>
            </w:r>
            <w:r w:rsidRPr="000E1A2E">
              <w:t>, costs and values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ListBullet"/>
            </w:pPr>
            <w:r w:rsidRPr="000E1A2E">
              <w:t>Interacts with clients clearly using vocabulary suitable to audience to convey or request information</w:t>
            </w:r>
          </w:p>
          <w:p w:rsidR="00000000" w:rsidP="000E1A2E">
            <w:pPr>
              <w:pStyle w:val="ListBullet"/>
              <w:rPr>
                <w:lang w:val="en-NZ"/>
              </w:rPr>
            </w:pPr>
            <w:r w:rsidRPr="000E1A2E">
              <w:t>Elicits information and confirms understanding using active listening and questioning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ListBullet"/>
              <w:rPr>
                <w:lang w:val="en-NZ"/>
              </w:rPr>
            </w:pPr>
            <w:r w:rsidRPr="000E1A2E">
              <w:t>Critically analyses documentation from a variety of sources and records and consolidates information to determine requirements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ListBullet"/>
              <w:rPr>
                <w:lang w:val="en-NZ"/>
              </w:rPr>
            </w:pPr>
            <w:r w:rsidRPr="000E1A2E">
              <w:t>Accurately records information and prepares correspondence and documentation using clear language and organisational fo</w:t>
            </w:r>
            <w:r w:rsidRPr="000E1A2E">
              <w:t>rmats and protocols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ListBullet"/>
            </w:pPr>
            <w:r w:rsidRPr="000E1A2E">
              <w:t>Uses the main features and functions of digital systems and technologies to enter, store and access information</w:t>
            </w:r>
          </w:p>
        </w:tc>
      </w:tr>
    </w:tbl>
    <w:p w:rsidR="00000000" w:rsidRPr="000E1A2E" w:rsidP="000E1A2E">
      <w:pPr>
        <w:pStyle w:val="BodyText"/>
      </w:pPr>
    </w:p>
    <w:p w:rsidR="00000000" w:rsidRPr="000E1A2E" w:rsidP="000E1A2E">
      <w:pPr>
        <w:pStyle w:val="AllowPageBreak"/>
      </w:pPr>
    </w:p>
    <w:p w:rsidR="00000000" w:rsidRPr="000E1A2E" w:rsidP="000E1A2E">
      <w:pPr>
        <w:pStyle w:val="Heading1"/>
      </w:pPr>
      <w:bookmarkStart w:id="6" w:name="O_1230765"/>
      <w:bookmarkEnd w:id="6"/>
      <w:r w:rsidRPr="000E1A2E">
        <w:t>Unit Mapping Information</w:t>
      </w:r>
    </w:p>
    <w:p w:rsidR="00000000" w:rsidRPr="000E1A2E" w:rsidP="00813DEC">
      <w:pPr>
        <w:pStyle w:val="BodyText"/>
      </w:pPr>
      <w:r w:rsidRPr="000E1A2E">
        <w:t>Supersedes and is equivalent to FNSPRT406 Administer powers of attorney or financial administration orders.</w:t>
      </w:r>
    </w:p>
    <w:p w:rsidR="00000000" w:rsidRPr="000E1A2E" w:rsidP="000E1A2E">
      <w:pPr>
        <w:pStyle w:val="Heading1"/>
      </w:pPr>
      <w:bookmarkStart w:id="7" w:name="O_1230772"/>
      <w:bookmarkEnd w:id="7"/>
      <w:r w:rsidRPr="000E1A2E">
        <w:t>Links</w:t>
      </w:r>
    </w:p>
    <w:p w:rsidR="00000000" w:rsidRPr="000E1A2E" w:rsidP="00813DEC">
      <w:pPr>
        <w:pStyle w:val="BodyText"/>
      </w:pPr>
      <w:r w:rsidRPr="000E1A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6C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E1A2E" w:rsidP="00813DEC">
      <w:pPr>
        <w:pStyle w:val="BodyText"/>
        <w:sectPr w:rsidSect="000E1A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1A2E" w:rsidP="000E1A2E">
      <w:pPr>
        <w:pStyle w:val="SuperHeading"/>
      </w:pPr>
      <w:r w:rsidRPr="000E1A2E">
        <w:t>Assessment Requirements for FNSPRT416 Administer powers of attorney and financial administration orders</w:t>
      </w:r>
    </w:p>
    <w:p w:rsidR="00000000" w:rsidRPr="000E1A2E" w:rsidP="000E1A2E">
      <w:pPr>
        <w:pStyle w:val="Heading1"/>
      </w:pPr>
      <w:bookmarkStart w:id="8" w:name="O_1230767"/>
      <w:bookmarkEnd w:id="8"/>
      <w:r w:rsidRPr="000E1A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BodyText"/>
            </w:pPr>
            <w:r w:rsidRPr="000E1A2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rPr>
                <w:rStyle w:val="SpecialBold"/>
              </w:rPr>
              <w:t>Comments</w:t>
            </w:r>
          </w:p>
        </w:tc>
      </w:tr>
      <w:tr w:rsidTr="000E1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A2E">
            <w:pPr>
              <w:pStyle w:val="BodyText"/>
              <w:rPr>
                <w:lang w:val="en-NZ"/>
              </w:rPr>
            </w:pPr>
            <w:r w:rsidRPr="000E1A2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A2E" w:rsidP="000E1A2E">
            <w:pPr>
              <w:pStyle w:val="BodyText"/>
            </w:pPr>
            <w:r w:rsidRPr="000E1A2E">
              <w:t>This version fir</w:t>
            </w:r>
            <w:r w:rsidRPr="000E1A2E">
              <w:t>st released with the FNS Financial Services Training Package Version 8.0.</w:t>
            </w:r>
          </w:p>
          <w:p w:rsidR="00000000" w:rsidRPr="000E1A2E" w:rsidP="000E1A2E">
            <w:pPr>
              <w:pStyle w:val="BodyText"/>
            </w:pPr>
            <w:r w:rsidRPr="000E1A2E">
              <w:t>Supersedes and is equivalent to FNSPRT406 Administer powers of attorney or financial administration orders.</w:t>
            </w:r>
          </w:p>
        </w:tc>
      </w:tr>
    </w:tbl>
    <w:p w:rsidR="00000000" w:rsidRPr="000E1A2E" w:rsidP="000E1A2E">
      <w:pPr>
        <w:pStyle w:val="BodyText"/>
      </w:pPr>
    </w:p>
    <w:p w:rsidR="00000000" w:rsidRPr="000E1A2E" w:rsidP="000E1A2E">
      <w:pPr>
        <w:pStyle w:val="AllowPageBreak"/>
      </w:pPr>
    </w:p>
    <w:p w:rsidR="00000000" w:rsidRPr="000E1A2E" w:rsidP="000E1A2E">
      <w:pPr>
        <w:pStyle w:val="Heading1"/>
      </w:pPr>
      <w:bookmarkStart w:id="9" w:name="O_1230768"/>
      <w:bookmarkEnd w:id="9"/>
      <w:r w:rsidRPr="000E1A2E">
        <w:t>Performance Evidence</w:t>
      </w:r>
    </w:p>
    <w:p w:rsidR="00000000" w:rsidRPr="000E1A2E" w:rsidP="00813DEC">
      <w:pPr>
        <w:pStyle w:val="BodyText"/>
      </w:pPr>
      <w:r w:rsidRPr="000E1A2E">
        <w:t>The candidate must demonstrate the ability to complete the tasks outlined in the elements, performance criteria and foundation skills of this unit, including evidence of the ability to:</w:t>
      </w:r>
    </w:p>
    <w:p w:rsidR="00000000" w:rsidRPr="000E1A2E" w:rsidP="000E1A2E">
      <w:pPr>
        <w:pStyle w:val="ListBullet"/>
      </w:pPr>
      <w:r w:rsidRPr="000E1A2E">
        <w:t xml:space="preserve">administer powers of attorney or financial administration orders for </w:t>
      </w:r>
      <w:r w:rsidRPr="000E1A2E">
        <w:t>at least two different clients.</w:t>
      </w:r>
    </w:p>
    <w:p w:rsidR="00000000" w:rsidRPr="000E1A2E" w:rsidP="000E1A2E">
      <w:pPr>
        <w:pStyle w:val="BodyText"/>
      </w:pPr>
    </w:p>
    <w:p w:rsidR="00000000" w:rsidRPr="000E1A2E" w:rsidP="00813DEC">
      <w:pPr>
        <w:pStyle w:val="BodyText"/>
      </w:pPr>
      <w:r w:rsidRPr="000E1A2E">
        <w:t>In the course of the above, the candidate must:</w:t>
      </w:r>
    </w:p>
    <w:p w:rsidR="00000000" w:rsidRPr="000E1A2E" w:rsidP="000E1A2E">
      <w:pPr>
        <w:pStyle w:val="ListBullet"/>
      </w:pPr>
      <w:r w:rsidRPr="000E1A2E">
        <w:t>determine appropriate actions to administer instructions in client’s best interest within parameters of own role</w:t>
      </w:r>
    </w:p>
    <w:p w:rsidR="00000000" w:rsidRPr="000E1A2E" w:rsidP="000E1A2E">
      <w:pPr>
        <w:pStyle w:val="ListBullet"/>
      </w:pPr>
      <w:r w:rsidRPr="000E1A2E">
        <w:t xml:space="preserve">produce organisational and legislative documents relevant to </w:t>
      </w:r>
      <w:r w:rsidRPr="000E1A2E">
        <w:t>carrying out instructions of an attorneyship or financial administration order</w:t>
      </w:r>
    </w:p>
    <w:p w:rsidR="00000000" w:rsidRPr="000E1A2E" w:rsidP="000E1A2E">
      <w:pPr>
        <w:pStyle w:val="ListBullet"/>
      </w:pPr>
      <w:r w:rsidRPr="000E1A2E">
        <w:t>review appropriateness of the financial plan in meeting client’s needs.</w:t>
      </w:r>
    </w:p>
    <w:p w:rsidR="00000000" w:rsidRPr="000E1A2E" w:rsidP="000E1A2E">
      <w:pPr>
        <w:pStyle w:val="AllowPageBreak"/>
      </w:pPr>
    </w:p>
    <w:p w:rsidR="00000000" w:rsidRPr="000E1A2E" w:rsidP="000E1A2E">
      <w:pPr>
        <w:pStyle w:val="Heading1"/>
      </w:pPr>
      <w:bookmarkStart w:id="10" w:name="O_1230769"/>
      <w:bookmarkEnd w:id="10"/>
      <w:r w:rsidRPr="000E1A2E">
        <w:t>Knowledge Evidence</w:t>
      </w:r>
    </w:p>
    <w:p w:rsidR="00000000" w:rsidRPr="000E1A2E" w:rsidP="00813DEC">
      <w:pPr>
        <w:pStyle w:val="BodyText"/>
      </w:pPr>
      <w:r w:rsidRPr="000E1A2E">
        <w:t>The candidate must be able to demonstrate knowledge to complete the</w:t>
      </w:r>
      <w:r w:rsidRPr="000E1A2E">
        <w:t xml:space="preserve"> tasks outlined in the elements, performance criteria and foundation skills of this unit, including knowledge of:</w:t>
      </w:r>
    </w:p>
    <w:p w:rsidR="00000000" w:rsidRPr="000E1A2E" w:rsidP="000E1A2E">
      <w:pPr>
        <w:pStyle w:val="ListBullet"/>
      </w:pPr>
      <w:r w:rsidRPr="000E1A2E">
        <w:t>tasks associated with carrying out instructions in attorneyships or financial administration orders</w:t>
      </w:r>
    </w:p>
    <w:p w:rsidR="00000000" w:rsidRPr="000E1A2E" w:rsidP="000E1A2E">
      <w:pPr>
        <w:pStyle w:val="ListBullet"/>
      </w:pPr>
      <w:r w:rsidRPr="000E1A2E">
        <w:t>factors that may impact client income and</w:t>
      </w:r>
      <w:r w:rsidRPr="000E1A2E">
        <w:t xml:space="preserve"> capital needs</w:t>
      </w:r>
    </w:p>
    <w:p w:rsidR="00000000" w:rsidRPr="000E1A2E" w:rsidP="000E1A2E">
      <w:pPr>
        <w:pStyle w:val="ListBullet"/>
      </w:pPr>
      <w:r w:rsidRPr="000E1A2E">
        <w:t>different types of potential conflicts and special needs that may arise when interacting with clients, including effects on behaviour of different intellectual capacities and mental and physical disabilities</w:t>
      </w:r>
    </w:p>
    <w:p w:rsidR="00000000" w:rsidRPr="000E1A2E" w:rsidP="000E1A2E">
      <w:pPr>
        <w:pStyle w:val="ListBullet"/>
      </w:pPr>
      <w:r w:rsidRPr="000E1A2E">
        <w:t>key requirements of relevant legi</w:t>
      </w:r>
      <w:r w:rsidRPr="000E1A2E">
        <w:t>slation and regulations, including:</w:t>
      </w:r>
    </w:p>
    <w:p w:rsidR="00000000" w:rsidRPr="000E1A2E" w:rsidP="000E1A2E">
      <w:pPr>
        <w:pStyle w:val="ListBullet2"/>
      </w:pPr>
      <w:r w:rsidRPr="000E1A2E">
        <w:t>taxation and tax obligations as they relate to administration of the appointment as attorney or financial administrator</w:t>
      </w:r>
    </w:p>
    <w:p w:rsidR="00000000" w:rsidRPr="000E1A2E" w:rsidP="000E1A2E">
      <w:pPr>
        <w:pStyle w:val="ListBullet2"/>
      </w:pPr>
      <w:r w:rsidRPr="000E1A2E">
        <w:t>financial services legislation relating to powers of attorney, guardianship and administration</w:t>
      </w:r>
    </w:p>
    <w:p w:rsidR="00000000" w:rsidRPr="000E1A2E" w:rsidP="000E1A2E">
      <w:pPr>
        <w:pStyle w:val="ListBullet"/>
      </w:pPr>
      <w:r w:rsidRPr="000E1A2E">
        <w:t>products and services offered by personal trustee organisations and fees and charges that apply</w:t>
      </w:r>
    </w:p>
    <w:p w:rsidR="00000000" w:rsidRPr="000E1A2E" w:rsidP="000E1A2E">
      <w:pPr>
        <w:pStyle w:val="ListBullet"/>
      </w:pPr>
      <w:r w:rsidRPr="000E1A2E">
        <w:t>organisational policies and procedures required when administering powers of attorney or financial administration orders</w:t>
      </w:r>
    </w:p>
    <w:p w:rsidR="00000000" w:rsidRPr="000E1A2E" w:rsidP="000E1A2E">
      <w:pPr>
        <w:pStyle w:val="ListBullet"/>
      </w:pPr>
      <w:r w:rsidRPr="000E1A2E">
        <w:t>role, responsibilities and authority of</w:t>
      </w:r>
      <w:r w:rsidRPr="000E1A2E">
        <w:t xml:space="preserve"> the personal trust officer, including:</w:t>
      </w:r>
    </w:p>
    <w:p w:rsidR="00000000" w:rsidRPr="000E1A2E" w:rsidP="000E1A2E">
      <w:pPr>
        <w:pStyle w:val="ListBullet2"/>
      </w:pPr>
      <w:r w:rsidRPr="000E1A2E">
        <w:t>organisational expectations</w:t>
      </w:r>
    </w:p>
    <w:p w:rsidR="00000000" w:rsidRPr="000E1A2E" w:rsidP="000E1A2E">
      <w:pPr>
        <w:pStyle w:val="ListBullet2"/>
      </w:pPr>
      <w:r w:rsidRPr="000E1A2E">
        <w:t>limitation of personal authority in giving investment advice</w:t>
      </w:r>
    </w:p>
    <w:p w:rsidR="00000000" w:rsidRPr="000E1A2E" w:rsidP="000E1A2E">
      <w:pPr>
        <w:pStyle w:val="ListBullet2"/>
      </w:pPr>
      <w:r w:rsidRPr="000E1A2E">
        <w:t>ethical considerations relevant to advisory functions</w:t>
      </w:r>
    </w:p>
    <w:p w:rsidR="00000000" w:rsidRPr="000E1A2E" w:rsidP="000E1A2E">
      <w:pPr>
        <w:pStyle w:val="ListBullet"/>
      </w:pPr>
      <w:r w:rsidRPr="000E1A2E">
        <w:t>professional code of conduct, in the personal trustee sector</w:t>
      </w:r>
    </w:p>
    <w:p w:rsidR="00000000" w:rsidRPr="000E1A2E" w:rsidP="000E1A2E">
      <w:pPr>
        <w:pStyle w:val="ListBullet"/>
      </w:pPr>
      <w:r w:rsidRPr="000E1A2E">
        <w:t>role playe</w:t>
      </w:r>
      <w:r w:rsidRPr="000E1A2E">
        <w:t>d by, and procedures for, internal or external specialists relating to personal trustee sector.</w:t>
      </w:r>
    </w:p>
    <w:p w:rsidR="00000000" w:rsidRPr="000E1A2E" w:rsidP="000E1A2E">
      <w:pPr>
        <w:pStyle w:val="AllowPageBreak"/>
      </w:pPr>
    </w:p>
    <w:p w:rsidR="00000000" w:rsidRPr="000E1A2E" w:rsidP="000E1A2E">
      <w:pPr>
        <w:pStyle w:val="Heading1"/>
      </w:pPr>
      <w:bookmarkStart w:id="11" w:name="O_1230770"/>
      <w:bookmarkEnd w:id="11"/>
      <w:r w:rsidRPr="000E1A2E">
        <w:t>Assessment Conditions</w:t>
      </w:r>
    </w:p>
    <w:p w:rsidR="00000000" w:rsidRPr="000E1A2E" w:rsidP="00813DEC">
      <w:pPr>
        <w:pStyle w:val="BodyText"/>
      </w:pPr>
      <w:r w:rsidRPr="000E1A2E">
        <w:t>Skills in this unit must be demonstrated in a workplace or simulated environment where the conditions are typical of th</w:t>
      </w:r>
      <w:r w:rsidRPr="000E1A2E">
        <w:t>ose in a working environment in this industry.</w:t>
      </w:r>
    </w:p>
    <w:p w:rsidR="00000000" w:rsidRPr="000E1A2E" w:rsidP="00813DEC">
      <w:pPr>
        <w:pStyle w:val="BodyText"/>
      </w:pPr>
      <w:r w:rsidRPr="000E1A2E">
        <w:t>This includes access to:</w:t>
      </w:r>
    </w:p>
    <w:p w:rsidR="00000000" w:rsidRPr="000E1A2E" w:rsidP="000E1A2E">
      <w:pPr>
        <w:pStyle w:val="ListBullet"/>
      </w:pPr>
      <w:r w:rsidRPr="000E1A2E">
        <w:t>office equipment, technology, software and consumables</w:t>
      </w:r>
    </w:p>
    <w:p w:rsidR="00000000" w:rsidRPr="000E1A2E" w:rsidP="000E1A2E">
      <w:pPr>
        <w:pStyle w:val="ListBullet"/>
      </w:pPr>
      <w:r w:rsidRPr="000E1A2E">
        <w:t>organisational policies and procedures, and legislation and regulations relevant to attorneyship and financial administration orders.</w:t>
      </w:r>
    </w:p>
    <w:p w:rsidR="00000000" w:rsidRPr="000E1A2E" w:rsidP="000E1A2E">
      <w:pPr>
        <w:pStyle w:val="BodyText"/>
      </w:pPr>
    </w:p>
    <w:p w:rsidR="00000000" w:rsidRPr="000E1A2E" w:rsidP="00813DEC">
      <w:pPr>
        <w:pStyle w:val="BodyText"/>
      </w:pPr>
      <w:r w:rsidRPr="000E1A2E">
        <w:t>Assessors of this unit must satisfy the requirements for assessors in applicable vocational education and training legisl</w:t>
      </w:r>
      <w:r w:rsidRPr="000E1A2E">
        <w:t>ation, frameworks and/or standards.</w:t>
      </w:r>
    </w:p>
    <w:p w:rsidR="00000000" w:rsidRPr="000E1A2E" w:rsidP="000E1A2E">
      <w:pPr>
        <w:pStyle w:val="Heading1"/>
      </w:pPr>
      <w:bookmarkStart w:id="12" w:name="O_1230773"/>
      <w:bookmarkEnd w:id="12"/>
      <w:r w:rsidRPr="000E1A2E">
        <w:t>Links</w:t>
      </w:r>
    </w:p>
    <w:p w:rsidR="00000000" w:rsidRPr="000E1A2E" w:rsidP="00813DEC">
      <w:pPr>
        <w:pStyle w:val="BodyText"/>
      </w:pPr>
      <w:r w:rsidRPr="000E1A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6C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E1A2E" w:rsidP="000E1A2E"/>
    <w:sectPr w:rsidSect="000E1A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 w:rsidRPr="00813DEC" w:rsidP="00813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EC" w:rsidP="000E1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DEC" w:rsidP="000E1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3DEC" w:rsidP="000E1A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 w:rsidP="000E1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DEC">
      <w:t>Approved</w:t>
    </w:r>
    <w:r w:rsidR="00813D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D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DEC">
      <w:rPr>
        <w:noProof/>
      </w:rPr>
      <w:t>4</w:t>
    </w:r>
    <w:r>
      <w:rPr>
        <w:noProof/>
      </w:rPr>
      <w:fldChar w:fldCharType="end"/>
    </w:r>
  </w:p>
  <w:p w:rsidR="000E1A2E" w:rsidP="000E1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D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DEC">
      <w:t>Future Skills Organisation</w:t>
    </w:r>
    <w:r w:rsidR="00813DEC">
      <w:fldChar w:fldCharType="end"/>
    </w:r>
  </w:p>
  <w:p w:rsidR="000E1A2E" w:rsidP="000E1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A2E" w:rsidRPr="00813DEC" w:rsidP="00813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EC" w:rsidRPr="002D2AF8" w:rsidP="000E1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FNSPRT416 Administer powers of attorney and financial administration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3DEC" w:rsidP="000E1A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2E" w:rsidRPr="002D2AF8" w:rsidP="000E1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DEC">
      <w:t>FNSPRT416 Administer powers of attorney and financial administration orders</w:t>
    </w:r>
    <w:r w:rsidR="00813D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DEC">
      <w:rPr>
        <w:noProof/>
      </w:rPr>
      <w:t>2 March 2025</w:t>
    </w:r>
    <w:r>
      <w:fldChar w:fldCharType="end"/>
    </w:r>
  </w:p>
  <w:p w:rsidR="000E1A2E" w:rsidP="000E1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10E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45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1A4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A2E"/>
  </w:style>
  <w:style w:type="character" w:customStyle="1" w:styleId="Heading1Char">
    <w:name w:val="Heading 1 Char"/>
    <w:basedOn w:val="DefaultParagraphFont"/>
    <w:link w:val="Heading1"/>
    <w:rsid w:val="000E1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A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1A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1A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A2E"/>
    <w:rPr>
      <w:b/>
      <w:spacing w:val="0"/>
    </w:rPr>
  </w:style>
  <w:style w:type="paragraph" w:styleId="ListBullet2">
    <w:name w:val="List Bullet 2"/>
    <w:basedOn w:val="List2"/>
    <w:rsid w:val="000E1A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1A2E"/>
    <w:rPr>
      <w:i/>
    </w:rPr>
  </w:style>
  <w:style w:type="paragraph" w:customStyle="1" w:styleId="SuperHeading">
    <w:name w:val="SuperHeading"/>
    <w:basedOn w:val="Normal"/>
    <w:rsid w:val="000E1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A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1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A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A2E"/>
  </w:style>
  <w:style w:type="paragraph" w:styleId="TableofFigures">
    <w:name w:val="table of figures"/>
    <w:basedOn w:val="Normal"/>
    <w:next w:val="Normal"/>
    <w:semiHidden/>
    <w:rsid w:val="000E1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A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A2E"/>
    <w:rPr>
      <w:rFonts w:ascii="Wingdings" w:hAnsi="Wingdings"/>
    </w:rPr>
  </w:style>
  <w:style w:type="paragraph" w:customStyle="1" w:styleId="TableHeading">
    <w:name w:val="Table Heading"/>
    <w:basedOn w:val="HeadingBase"/>
    <w:rsid w:val="000E1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A2E"/>
    <w:rPr>
      <w:color w:val="0033CC"/>
      <w:u w:val="none"/>
    </w:rPr>
  </w:style>
  <w:style w:type="paragraph" w:customStyle="1" w:styleId="BodyTextRight">
    <w:name w:val="Body Text Right"/>
    <w:basedOn w:val="BodyText"/>
    <w:rsid w:val="000E1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A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A2E"/>
    <w:rPr>
      <w:sz w:val="32"/>
    </w:rPr>
  </w:style>
  <w:style w:type="paragraph" w:customStyle="1" w:styleId="HeadingProcedure">
    <w:name w:val="Heading Procedure"/>
    <w:basedOn w:val="HeadingBase"/>
    <w:next w:val="Normal"/>
    <w:rsid w:val="000E1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A2E"/>
    <w:pPr>
      <w:spacing w:before="60" w:after="60"/>
    </w:pPr>
  </w:style>
  <w:style w:type="paragraph" w:styleId="ListContinue">
    <w:name w:val="List Continue"/>
    <w:basedOn w:val="List"/>
    <w:rsid w:val="000E1A2E"/>
    <w:pPr>
      <w:ind w:firstLine="0"/>
    </w:pPr>
  </w:style>
  <w:style w:type="paragraph" w:customStyle="1" w:styleId="ListNote">
    <w:name w:val="List Note"/>
    <w:basedOn w:val="List"/>
    <w:rsid w:val="000E1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A2E"/>
    <w:rPr>
      <w:rFonts w:ascii="Courier New" w:hAnsi="Courier New"/>
    </w:rPr>
  </w:style>
  <w:style w:type="paragraph" w:customStyle="1" w:styleId="NoteBullet">
    <w:name w:val="Note Bullet"/>
    <w:basedOn w:val="Note"/>
    <w:rsid w:val="000E1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A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A2E"/>
    <w:rPr>
      <w:b/>
      <w:smallCaps/>
    </w:rPr>
  </w:style>
  <w:style w:type="paragraph" w:customStyle="1" w:styleId="TableListNumber">
    <w:name w:val="Table List Number"/>
    <w:basedOn w:val="ListNumber"/>
    <w:rsid w:val="000E1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A2E"/>
    <w:pPr>
      <w:numPr>
        <w:numId w:val="9"/>
      </w:numPr>
    </w:pPr>
  </w:style>
  <w:style w:type="paragraph" w:customStyle="1" w:styleId="ListAlpha2">
    <w:name w:val="List Alpha 2"/>
    <w:basedOn w:val="List2"/>
    <w:rsid w:val="000E1A2E"/>
    <w:pPr>
      <w:numPr>
        <w:numId w:val="8"/>
      </w:numPr>
    </w:pPr>
  </w:style>
  <w:style w:type="paragraph" w:styleId="List2">
    <w:name w:val="List 2"/>
    <w:basedOn w:val="BodyText"/>
    <w:rsid w:val="000E1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A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A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A2E"/>
    <w:pPr>
      <w:numPr>
        <w:numId w:val="4"/>
      </w:numPr>
    </w:pPr>
  </w:style>
  <w:style w:type="paragraph" w:styleId="ListContinue2">
    <w:name w:val="List Continue 2"/>
    <w:basedOn w:val="List2"/>
    <w:rsid w:val="000E1A2E"/>
    <w:pPr>
      <w:ind w:firstLine="0"/>
    </w:pPr>
  </w:style>
  <w:style w:type="paragraph" w:styleId="ListContinue3">
    <w:name w:val="List Continue 3"/>
    <w:basedOn w:val="List3"/>
    <w:rsid w:val="000E1A2E"/>
    <w:pPr>
      <w:ind w:left="1021" w:firstLine="0"/>
    </w:pPr>
  </w:style>
  <w:style w:type="paragraph" w:styleId="ListContinue4">
    <w:name w:val="List Continue 4"/>
    <w:basedOn w:val="List4"/>
    <w:rsid w:val="000E1A2E"/>
    <w:pPr>
      <w:ind w:firstLine="0"/>
    </w:pPr>
  </w:style>
  <w:style w:type="paragraph" w:styleId="ListContinue5">
    <w:name w:val="List Continue 5"/>
    <w:basedOn w:val="List5"/>
    <w:rsid w:val="000E1A2E"/>
    <w:pPr>
      <w:ind w:firstLine="0"/>
    </w:pPr>
  </w:style>
  <w:style w:type="paragraph" w:styleId="ListNumber3">
    <w:name w:val="List Number 3"/>
    <w:basedOn w:val="List3"/>
    <w:rsid w:val="000E1A2E"/>
    <w:pPr>
      <w:numPr>
        <w:numId w:val="5"/>
      </w:numPr>
    </w:pPr>
  </w:style>
  <w:style w:type="paragraph" w:styleId="ListNumber4">
    <w:name w:val="List Number 4"/>
    <w:basedOn w:val="List4"/>
    <w:rsid w:val="000E1A2E"/>
    <w:pPr>
      <w:numPr>
        <w:numId w:val="6"/>
      </w:numPr>
    </w:pPr>
  </w:style>
  <w:style w:type="paragraph" w:styleId="ListNumber5">
    <w:name w:val="List Number 5"/>
    <w:basedOn w:val="List5"/>
    <w:rsid w:val="000E1A2E"/>
    <w:pPr>
      <w:numPr>
        <w:numId w:val="7"/>
      </w:numPr>
    </w:pPr>
  </w:style>
  <w:style w:type="paragraph" w:styleId="BlockText">
    <w:name w:val="Block Text"/>
    <w:basedOn w:val="Normal"/>
    <w:rsid w:val="000E1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A2E"/>
    <w:rPr>
      <w:sz w:val="16"/>
      <w:vertAlign w:val="superscript"/>
    </w:rPr>
  </w:style>
  <w:style w:type="character" w:customStyle="1" w:styleId="Symbols">
    <w:name w:val="Symbols"/>
    <w:basedOn w:val="DefaultParagraphFont"/>
    <w:rsid w:val="000E1A2E"/>
    <w:rPr>
      <w:rFonts w:ascii="Symbol" w:hAnsi="Symbol"/>
    </w:rPr>
  </w:style>
  <w:style w:type="character" w:customStyle="1" w:styleId="MenuOptions">
    <w:name w:val="Menu Options"/>
    <w:basedOn w:val="DefaultParagraphFont"/>
    <w:rsid w:val="000E1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A2E"/>
    <w:rPr>
      <w:b/>
    </w:rPr>
  </w:style>
  <w:style w:type="character" w:customStyle="1" w:styleId="Underlined">
    <w:name w:val="Underlined"/>
    <w:basedOn w:val="DefaultParagraphFont"/>
    <w:rsid w:val="000E1A2E"/>
    <w:rPr>
      <w:u w:val="single"/>
    </w:rPr>
  </w:style>
  <w:style w:type="paragraph" w:customStyle="1" w:styleId="TableBodyTextRight">
    <w:name w:val="Table Body Text Right"/>
    <w:basedOn w:val="TableBodyText"/>
    <w:rsid w:val="000E1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A2E"/>
    <w:rPr>
      <w:sz w:val="18"/>
    </w:rPr>
  </w:style>
  <w:style w:type="paragraph" w:customStyle="1" w:styleId="BodySmallRight">
    <w:name w:val="Body Small Right"/>
    <w:basedOn w:val="BodyTextRight"/>
    <w:rsid w:val="000E1A2E"/>
    <w:rPr>
      <w:sz w:val="18"/>
      <w:szCs w:val="18"/>
    </w:rPr>
  </w:style>
  <w:style w:type="paragraph" w:customStyle="1" w:styleId="MarginEdition">
    <w:name w:val="Margin Edition"/>
    <w:basedOn w:val="MarginNote"/>
    <w:rsid w:val="000E1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A2E"/>
    <w:rPr>
      <w:sz w:val="2"/>
      <w:szCs w:val="2"/>
    </w:rPr>
  </w:style>
  <w:style w:type="character" w:customStyle="1" w:styleId="Small">
    <w:name w:val="Small"/>
    <w:basedOn w:val="DefaultParagraphFont"/>
    <w:rsid w:val="000E1A2E"/>
    <w:rPr>
      <w:sz w:val="16"/>
    </w:rPr>
  </w:style>
  <w:style w:type="paragraph" w:customStyle="1" w:styleId="WideTable">
    <w:name w:val="Wide Table"/>
    <w:basedOn w:val="Normal"/>
    <w:rsid w:val="000E1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A2E"/>
  </w:style>
  <w:style w:type="paragraph" w:styleId="Quote">
    <w:name w:val="Quote"/>
    <w:basedOn w:val="Heading1"/>
    <w:link w:val="QuoteChar"/>
    <w:qFormat/>
    <w:rsid w:val="000E1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A2E"/>
    <w:pPr>
      <w:pageBreakBefore/>
    </w:pPr>
  </w:style>
  <w:style w:type="paragraph" w:customStyle="1" w:styleId="Border">
    <w:name w:val="Border"/>
    <w:basedOn w:val="Normal"/>
    <w:qFormat/>
    <w:rsid w:val="000E1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A2E"/>
    <w:rPr>
      <w:u w:val="single"/>
    </w:rPr>
  </w:style>
  <w:style w:type="character" w:customStyle="1" w:styleId="BoldandItalics">
    <w:name w:val="Bold and Italics"/>
    <w:qFormat/>
    <w:rsid w:val="000E1A2E"/>
    <w:rPr>
      <w:b/>
      <w:i/>
      <w:u w:val="none"/>
    </w:rPr>
  </w:style>
  <w:style w:type="paragraph" w:styleId="BalloonText">
    <w:name w:val="Balloon Text"/>
    <w:basedOn w:val="Normal"/>
    <w:link w:val="BalloonTextChar"/>
    <w:rsid w:val="000E1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A2E"/>
    <w:pPr>
      <w:spacing w:before="0" w:after="0"/>
    </w:pPr>
  </w:style>
  <w:style w:type="paragraph" w:customStyle="1" w:styleId="BodyTextBold">
    <w:name w:val="Body Text Bold"/>
    <w:basedOn w:val="BodyText"/>
    <w:qFormat/>
    <w:rsid w:val="000E1A2E"/>
    <w:rPr>
      <w:b/>
    </w:rPr>
  </w:style>
  <w:style w:type="character" w:styleId="Hyperlink">
    <w:name w:val="Hyperlink"/>
    <w:basedOn w:val="DefaultParagraphFont"/>
    <w:uiPriority w:val="99"/>
    <w:unhideWhenUsed/>
    <w:rsid w:val="00813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7057</Characters>
  <Application>Microsoft Office Word</Application>
  <DocSecurity>0</DocSecurity>
  <Lines>196</Lines>
  <Paragraphs>116</Paragraphs>
  <ScaleCrop>false</ScaleCrop>
  <Company>Author-it Software Corporation Ltd.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FNSPRT416 Administer powers of attorney and financial administration orders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2025-03-01T13:48:00Z</dcterms:created>
  <dcterms:modified xsi:type="dcterms:W3CDTF">2025-03-01T13:48:00Z</dcterms:modified>
</cp:coreProperties>
</file>