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752" w:rsidP="00A74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FNSPRM603 Grow the practice</w:t>
      </w:r>
      <w:r>
        <w:fldChar w:fldCharType="end"/>
      </w:r>
    </w:p>
    <w:p w:rsidR="00A74752" w:rsidP="00A74752">
      <w:pPr>
        <w:pStyle w:val="Version"/>
        <w:sectPr w:rsidSect="00752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F37" w:rsidP="00752F37">
      <w:pPr>
        <w:pStyle w:val="SuperHeading"/>
      </w:pPr>
      <w:r w:rsidRPr="00752F37">
        <w:t>FNSPRM603 Grow the practice</w:t>
      </w:r>
    </w:p>
    <w:p w:rsidR="00000000" w:rsidRPr="00752F37" w:rsidP="00752F37">
      <w:pPr>
        <w:pStyle w:val="Heading1"/>
      </w:pPr>
      <w:bookmarkStart w:id="1" w:name="O_695893"/>
      <w:bookmarkEnd w:id="1"/>
      <w:r w:rsidRPr="00752F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2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rPr>
                <w:rStyle w:val="SpecialBold"/>
              </w:rPr>
              <w:t>Comments</w:t>
            </w:r>
          </w:p>
        </w:tc>
      </w:tr>
      <w:tr w:rsidTr="00752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t>This version first released with FNS Financial Services Training Package Version 1.0.</w:t>
            </w:r>
          </w:p>
        </w:tc>
      </w:tr>
    </w:tbl>
    <w:p w:rsidR="00000000" w:rsidRPr="00752F37" w:rsidP="00752F37">
      <w:pPr>
        <w:pStyle w:val="BodyText"/>
      </w:pPr>
    </w:p>
    <w:p w:rsidR="00000000" w:rsidRPr="00752F37" w:rsidP="00752F37">
      <w:pPr>
        <w:pStyle w:val="AllowPageBreak"/>
      </w:pPr>
    </w:p>
    <w:p w:rsidR="00000000" w:rsidRPr="00752F37" w:rsidP="00752F37">
      <w:pPr>
        <w:pStyle w:val="Heading1"/>
      </w:pPr>
      <w:bookmarkStart w:id="2" w:name="O_695894"/>
      <w:bookmarkEnd w:id="2"/>
      <w:r w:rsidRPr="00752F37">
        <w:t>Application</w:t>
      </w:r>
    </w:p>
    <w:p w:rsidR="00000000" w:rsidRPr="00752F37" w:rsidP="00A74752">
      <w:pPr>
        <w:pStyle w:val="BodyText"/>
      </w:pPr>
      <w:r w:rsidRPr="00752F37">
        <w:t>This unit describes the skills and knowledge required to promote and grow a financial prac</w:t>
      </w:r>
      <w:r w:rsidRPr="00752F37">
        <w:t>tice. It requires the application of marketing skills and the use of market intelligence to develop and implement practice promotion and growth plans.</w:t>
      </w:r>
    </w:p>
    <w:p w:rsidR="00000000" w:rsidRPr="00752F37" w:rsidP="00A74752">
      <w:pPr>
        <w:pStyle w:val="BodyText"/>
      </w:pPr>
      <w:r w:rsidRPr="00752F37">
        <w:t>It applies to experienced individuals who use specialised knowledge and systematic approaches and, withi</w:t>
      </w:r>
      <w:r w:rsidRPr="00752F37">
        <w:t>n their level of authority, provide guidance in strategic organisational activity.</w:t>
      </w:r>
    </w:p>
    <w:p w:rsidR="00000000" w:rsidRPr="00752F37" w:rsidP="00A74752">
      <w:pPr>
        <w:pStyle w:val="BodyText"/>
      </w:pPr>
      <w:r w:rsidRPr="00752F37">
        <w:t>Work functions in the occupational areas where this unit may be used are subject to regulatory requirements. Refer to the FNS Implementation Guide Companion Volume or the r</w:t>
      </w:r>
      <w:r w:rsidRPr="00752F37">
        <w:t>elevant regulator for specific guidance on requirements.</w:t>
      </w:r>
    </w:p>
    <w:p w:rsidR="00000000" w:rsidRPr="00752F37" w:rsidP="00752F37">
      <w:pPr>
        <w:pStyle w:val="Heading1"/>
      </w:pPr>
      <w:bookmarkStart w:id="3" w:name="O_695897"/>
      <w:bookmarkEnd w:id="3"/>
      <w:r w:rsidRPr="00752F37">
        <w:t>Unit Sector</w:t>
      </w:r>
    </w:p>
    <w:p w:rsidR="00000000" w:rsidRPr="00752F37" w:rsidP="00A74752">
      <w:pPr>
        <w:pStyle w:val="BodyText"/>
      </w:pPr>
      <w:r w:rsidRPr="00752F37">
        <w:t>Practice management</w:t>
      </w:r>
    </w:p>
    <w:p w:rsidR="00000000" w:rsidRPr="00752F37" w:rsidP="00752F37">
      <w:pPr>
        <w:pStyle w:val="Heading1"/>
      </w:pPr>
      <w:bookmarkStart w:id="4" w:name="O_695898"/>
      <w:bookmarkEnd w:id="4"/>
      <w:r w:rsidRPr="00752F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52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rPr>
                <w:rStyle w:val="SpecialBold"/>
              </w:rPr>
              <w:t>PERFORMANCE CRITERIA</w:t>
            </w:r>
          </w:p>
        </w:tc>
      </w:tr>
      <w:tr w:rsidTr="00752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2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1. Develop marketing plan for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t>1.1 Develop or review practice vision statement objectives</w:t>
            </w:r>
          </w:p>
          <w:p w:rsidR="00000000" w:rsidRPr="00752F37" w:rsidP="00752F37">
            <w:pPr>
              <w:pStyle w:val="BodyText"/>
            </w:pPr>
            <w:r w:rsidRPr="00752F37">
              <w:t>1.2 Identify or refine target markets based on research and e</w:t>
            </w:r>
            <w:r w:rsidRPr="00752F37">
              <w:t>xperience</w:t>
            </w:r>
          </w:p>
          <w:p w:rsidR="00000000" w:rsidRPr="00752F37" w:rsidP="00752F37">
            <w:pPr>
              <w:pStyle w:val="BodyText"/>
            </w:pPr>
            <w:r w:rsidRPr="00752F37">
              <w:t>1.3 Obtain market research data and develop competitor analysis</w:t>
            </w:r>
          </w:p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 xml:space="preserve">1.4 Develop or review practice market position based on research </w:t>
            </w:r>
            <w:r w:rsidRPr="00752F37">
              <w:t>findings and analysis</w:t>
            </w:r>
          </w:p>
        </w:tc>
      </w:tr>
      <w:tr w:rsidTr="00752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2. Develop practice promotion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t>2.1 Develop practice brand and benefits of practice, and identify practice products and services</w:t>
            </w:r>
          </w:p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2.2 Select or develop appropriate promotion tools, as required</w:t>
            </w:r>
          </w:p>
        </w:tc>
      </w:tr>
      <w:tr w:rsidTr="00752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3. Develop practice growth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t>3.1 Develop plans to add new clients and increase yield per ex</w:t>
            </w:r>
            <w:r w:rsidRPr="00752F37">
              <w:t>isting client</w:t>
            </w:r>
          </w:p>
          <w:p w:rsidR="00000000" w:rsidRPr="00752F37" w:rsidP="00752F37">
            <w:pPr>
              <w:pStyle w:val="BodyText"/>
            </w:pPr>
            <w:r w:rsidRPr="00752F37">
              <w:t>3.2 Rank proposed plans according to agreed criteria and develop agreed action plan to implement top ranked plans</w:t>
            </w:r>
          </w:p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3.3 Review practice work activities to ensure they support growth plans</w:t>
            </w:r>
          </w:p>
        </w:tc>
      </w:tr>
      <w:tr w:rsidTr="00752F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4. Implement and monitor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t>4.1 Develop implementatio</w:t>
            </w:r>
            <w:r w:rsidRPr="00752F37">
              <w:t>n plan in consultation with all relevant stakeholders</w:t>
            </w:r>
          </w:p>
          <w:p w:rsidR="00000000" w:rsidRPr="00752F37" w:rsidP="00752F37">
            <w:pPr>
              <w:pStyle w:val="BodyText"/>
            </w:pPr>
            <w:r w:rsidRPr="00752F37">
              <w:t>4.2 Agree on indicators of success of plan and monitor implementation against agreed indicators</w:t>
            </w:r>
          </w:p>
          <w:p w:rsidR="00000000" w:rsidRPr="00752F37" w:rsidP="00752F37">
            <w:pPr>
              <w:pStyle w:val="BodyText"/>
            </w:pPr>
            <w:r w:rsidRPr="00752F37">
              <w:t>4.3 Adjust implementation as required to meet objectives</w:t>
            </w:r>
          </w:p>
        </w:tc>
      </w:tr>
    </w:tbl>
    <w:p w:rsidR="00000000" w:rsidRPr="00752F37" w:rsidP="00752F37">
      <w:pPr>
        <w:pStyle w:val="BodyText"/>
      </w:pPr>
    </w:p>
    <w:p w:rsidR="00000000" w:rsidRPr="00752F37" w:rsidP="00752F37">
      <w:pPr>
        <w:pStyle w:val="AllowPageBreak"/>
      </w:pPr>
    </w:p>
    <w:p w:rsidR="00000000" w:rsidRPr="00752F37" w:rsidP="00752F37">
      <w:pPr>
        <w:pStyle w:val="Heading1"/>
      </w:pPr>
      <w:bookmarkStart w:id="5" w:name="O_695899"/>
      <w:bookmarkEnd w:id="5"/>
      <w:r w:rsidRPr="00752F37">
        <w:t>Foundation Skills</w:t>
      </w:r>
    </w:p>
    <w:p w:rsidR="00000000" w:rsidRPr="00A74752" w:rsidP="00A74752">
      <w:pPr>
        <w:pStyle w:val="BodyText"/>
        <w:rPr>
          <w:i/>
        </w:rPr>
      </w:pPr>
      <w:r w:rsidRPr="00A74752">
        <w:rPr>
          <w:rStyle w:val="Emphasis"/>
        </w:rPr>
        <w:t>This section</w:t>
      </w:r>
      <w:r w:rsidRPr="00A74752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752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rPr>
                <w:rStyle w:val="SpecialBold"/>
              </w:rPr>
              <w:t>Description</w:t>
            </w:r>
          </w:p>
        </w:tc>
      </w:tr>
      <w:tr w:rsidTr="00752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1.1-1.4,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ListBullet"/>
              <w:rPr>
                <w:lang w:val="en-NZ"/>
              </w:rPr>
            </w:pPr>
            <w:r w:rsidRPr="00752F37">
              <w:t>Critically analyses documentation from a variety of sources, and records and consolidates information to determine requirements</w:t>
            </w:r>
          </w:p>
        </w:tc>
      </w:tr>
      <w:tr w:rsidTr="00752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1.1, 1.3, 1.4, 2.1, 2.2, 3.1, 3.2, 4.1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ListBullet"/>
            </w:pPr>
            <w:r w:rsidRPr="00752F37">
              <w:t>Prepares reports and plans using appropriate formats, and organises information</w:t>
            </w:r>
            <w:r w:rsidRPr="00752F37">
              <w:t xml:space="preserve"> and data logically and sequentially</w:t>
            </w:r>
          </w:p>
          <w:p w:rsidR="00000000" w:rsidP="00752F37">
            <w:pPr>
              <w:pStyle w:val="ListBullet"/>
              <w:rPr>
                <w:lang w:val="en-NZ"/>
              </w:rPr>
            </w:pPr>
            <w:r w:rsidRPr="00752F37">
              <w:t>Uses clear and concise language, correct spelling and grammar and appropriate terminology to convey information appropriate to the audience and purpose</w:t>
            </w:r>
          </w:p>
        </w:tc>
      </w:tr>
      <w:tr w:rsidTr="00752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ListBullet"/>
            </w:pPr>
            <w:r w:rsidRPr="00752F37">
              <w:t>Participates in verbal exchanges using act</w:t>
            </w:r>
            <w:r w:rsidRPr="00752F37">
              <w:t>ive listening and questioning techniques to elicit information and confirm understanding</w:t>
            </w:r>
          </w:p>
          <w:p w:rsidR="00000000" w:rsidP="00752F37">
            <w:pPr>
              <w:pStyle w:val="ListBullet"/>
              <w:rPr>
                <w:lang w:val="en-NZ"/>
              </w:rPr>
            </w:pPr>
            <w:r w:rsidRPr="00752F37">
              <w:t>Presents information structuring tone, pace and content in line with the audience and purpose</w:t>
            </w:r>
          </w:p>
        </w:tc>
      </w:tr>
      <w:tr w:rsidTr="00752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1.2, 1.3, 1.4, 3.1, 3.2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ListBullet"/>
              <w:rPr>
                <w:lang w:val="en-NZ"/>
              </w:rPr>
            </w:pPr>
            <w:r w:rsidRPr="00752F37">
              <w:t>Interprets, compares and consolidates numerical and financial information to determine requirements, including the manipulation of data for modelling, ranking and benchmarking</w:t>
            </w:r>
          </w:p>
        </w:tc>
      </w:tr>
      <w:tr w:rsidTr="00752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1.1, 1.4, 2.1, 3.1, 4.1, 4.2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ListBullet"/>
            </w:pPr>
            <w:r w:rsidRPr="00752F37">
              <w:t>Takes a lead role in t</w:t>
            </w:r>
            <w:r w:rsidRPr="00752F37">
              <w:t>he development of organisational goals, roles and responsibilities</w:t>
            </w:r>
          </w:p>
          <w:p w:rsidR="00000000" w:rsidRPr="00752F37" w:rsidP="00752F37">
            <w:pPr>
              <w:pStyle w:val="ListBullet"/>
            </w:pPr>
            <w:r w:rsidRPr="00752F37">
              <w:t>Works autonomously, making high level decisions to achieve and improve organisational goals</w:t>
            </w:r>
          </w:p>
          <w:p w:rsidR="00000000" w:rsidRPr="00752F37" w:rsidP="00752F37">
            <w:pPr>
              <w:pStyle w:val="ListBullet"/>
            </w:pPr>
            <w:r w:rsidRPr="00752F37">
              <w:t>Monitors and reviews organisational policy, procedures and goals to implement and manage change</w:t>
            </w:r>
          </w:p>
          <w:p w:rsidR="00000000" w:rsidP="00752F37">
            <w:pPr>
              <w:pStyle w:val="ListBullet"/>
              <w:rPr>
                <w:lang w:val="en-NZ"/>
              </w:rPr>
            </w:pPr>
            <w:r w:rsidRPr="00752F37">
              <w:t>D</w:t>
            </w:r>
            <w:r w:rsidRPr="00752F37">
              <w:t>evelops and implements strategies that ensure organisational policy, procedures and regulatory requirements are being met</w:t>
            </w:r>
          </w:p>
        </w:tc>
      </w:tr>
      <w:tr w:rsidTr="00752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ListBullet"/>
            </w:pPr>
            <w:r w:rsidRPr="00752F37">
              <w:t xml:space="preserve">Develops and implements communications strategies with internal and external persons to build rapport </w:t>
            </w:r>
            <w:r w:rsidRPr="00752F37">
              <w:t>and negotiate agreeable outcomes</w:t>
            </w:r>
          </w:p>
          <w:p w:rsidR="00000000" w:rsidP="00752F37">
            <w:pPr>
              <w:pStyle w:val="ListBullet"/>
              <w:rPr>
                <w:lang w:val="en-NZ"/>
              </w:rPr>
            </w:pPr>
            <w:r w:rsidRPr="00752F37">
              <w:t>Influences and fosters a collaborative culture, facilitating a sense of commitment and workplace cohesion</w:t>
            </w:r>
          </w:p>
        </w:tc>
      </w:tr>
      <w:tr w:rsidTr="00752F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1.1-1.4, 2.1, 2.2, 3.1-3.3,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ListBullet"/>
            </w:pPr>
            <w:r w:rsidRPr="00752F37">
              <w:t>Plans strategic priorities and outcomes within a flexible, e</w:t>
            </w:r>
            <w:r w:rsidRPr="00752F37">
              <w:t>fficient and effective context in a diverse environment</w:t>
            </w:r>
          </w:p>
          <w:p w:rsidR="00000000" w:rsidRPr="00752F37" w:rsidP="00752F37">
            <w:pPr>
              <w:pStyle w:val="ListBullet"/>
            </w:pPr>
            <w:r w:rsidRPr="00752F37">
              <w:t>Uses digital tools to access, gather and analyse data</w:t>
            </w:r>
          </w:p>
          <w:p w:rsidR="00000000" w:rsidRPr="00752F37" w:rsidP="00752F37">
            <w:pPr>
              <w:pStyle w:val="ListBullet"/>
            </w:pPr>
            <w:r w:rsidRPr="00752F37">
              <w:t>Addresses complex problems involving multiple variables, using formal analytical and lateral thinking techniques, experience and knowledge to gene</w:t>
            </w:r>
            <w:r w:rsidRPr="00752F37">
              <w:t>rate solutions</w:t>
            </w:r>
          </w:p>
          <w:p w:rsidR="00000000" w:rsidRPr="00752F37" w:rsidP="00752F37">
            <w:pPr>
              <w:pStyle w:val="ListBullet"/>
            </w:pPr>
            <w:r w:rsidRPr="00752F37">
              <w:t>Explores and incubates new and innovative ideas through unconstrained analysis and critical thinking to develop and improve organisational goals</w:t>
            </w:r>
          </w:p>
        </w:tc>
      </w:tr>
    </w:tbl>
    <w:p w:rsidR="00000000" w:rsidRPr="00752F37" w:rsidP="00752F37">
      <w:pPr>
        <w:pStyle w:val="BodyText"/>
      </w:pPr>
    </w:p>
    <w:p w:rsidR="00000000" w:rsidRPr="00752F37" w:rsidP="00752F37">
      <w:pPr>
        <w:pStyle w:val="AllowPageBreak"/>
      </w:pPr>
    </w:p>
    <w:p w:rsidR="00000000" w:rsidRPr="00752F37" w:rsidP="00752F37">
      <w:pPr>
        <w:pStyle w:val="Heading1"/>
      </w:pPr>
      <w:bookmarkStart w:id="6" w:name="O_695901"/>
      <w:bookmarkEnd w:id="6"/>
      <w:r w:rsidRPr="00752F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6"/>
        <w:gridCol w:w="1679"/>
        <w:gridCol w:w="1373"/>
        <w:gridCol w:w="1507"/>
      </w:tblGrid>
      <w:tr w:rsidTr="00752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Code and title</w:t>
            </w:r>
          </w:p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current version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Code and title</w:t>
            </w:r>
          </w:p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previous version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Comments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rPr>
                <w:rStyle w:val="SpecialBold"/>
              </w:rPr>
              <w:t>Equivalence status</w:t>
            </w:r>
          </w:p>
        </w:tc>
      </w:tr>
      <w:tr w:rsidTr="00752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FNSPRM603 Grow the practice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FNSPRM603A Grow the practice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Updated to meet Standards for Training Packages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t>Equivalent unit</w:t>
            </w:r>
          </w:p>
        </w:tc>
      </w:tr>
    </w:tbl>
    <w:p w:rsidR="00000000" w:rsidRPr="00752F37" w:rsidP="00752F37">
      <w:pPr>
        <w:pStyle w:val="BodyText"/>
      </w:pPr>
    </w:p>
    <w:p w:rsidR="00000000" w:rsidRPr="00752F37" w:rsidP="00752F37">
      <w:pPr>
        <w:pStyle w:val="AllowPageBreak"/>
      </w:pPr>
    </w:p>
    <w:p w:rsidR="00000000" w:rsidRPr="00752F37" w:rsidP="00752F37">
      <w:pPr>
        <w:pStyle w:val="Heading1"/>
      </w:pPr>
      <w:bookmarkStart w:id="7" w:name="O_695908"/>
      <w:bookmarkEnd w:id="7"/>
      <w:r w:rsidRPr="00752F37">
        <w:t>Links</w:t>
      </w:r>
    </w:p>
    <w:p w:rsidR="00000000" w:rsidRPr="00752F37" w:rsidP="00A74752">
      <w:pPr>
        <w:pStyle w:val="BodyText"/>
      </w:pPr>
      <w:r w:rsidRPr="00752F37">
        <w:t>Companion Vo</w:t>
      </w:r>
      <w:r w:rsidRPr="00752F37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0E3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2F37" w:rsidP="00A74752">
      <w:pPr>
        <w:pStyle w:val="BodyText"/>
        <w:sectPr w:rsidSect="00752F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2F37" w:rsidP="00752F37">
      <w:pPr>
        <w:pStyle w:val="SuperHeading"/>
      </w:pPr>
      <w:r w:rsidRPr="00752F37">
        <w:t>Assessment Requirements for FNSPRM603 Grow the practice</w:t>
      </w:r>
    </w:p>
    <w:p w:rsidR="00000000" w:rsidRPr="00752F37" w:rsidP="00752F37">
      <w:pPr>
        <w:pStyle w:val="Heading1"/>
      </w:pPr>
      <w:bookmarkStart w:id="8" w:name="O_695903"/>
      <w:bookmarkEnd w:id="8"/>
      <w:r w:rsidRPr="00752F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2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rPr>
                <w:rStyle w:val="SpecialBold"/>
              </w:rPr>
              <w:t>Comments</w:t>
            </w:r>
          </w:p>
        </w:tc>
      </w:tr>
      <w:tr w:rsidTr="00752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F37">
            <w:pPr>
              <w:pStyle w:val="BodyText"/>
              <w:rPr>
                <w:lang w:val="en-NZ"/>
              </w:rPr>
            </w:pPr>
            <w:r w:rsidRPr="00752F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F37" w:rsidP="00752F37">
            <w:pPr>
              <w:pStyle w:val="BodyText"/>
            </w:pPr>
            <w:r w:rsidRPr="00752F37">
              <w:t>This version first released with FNS Financial Services Training Package Version 1.0.</w:t>
            </w:r>
          </w:p>
        </w:tc>
      </w:tr>
    </w:tbl>
    <w:p w:rsidR="00000000" w:rsidRPr="00752F37" w:rsidP="00752F37">
      <w:pPr>
        <w:pStyle w:val="BodyText"/>
      </w:pPr>
    </w:p>
    <w:p w:rsidR="00000000" w:rsidRPr="00752F37" w:rsidP="00752F37">
      <w:pPr>
        <w:pStyle w:val="AllowPageBreak"/>
      </w:pPr>
    </w:p>
    <w:p w:rsidR="00000000" w:rsidRPr="00752F37" w:rsidP="00752F37">
      <w:pPr>
        <w:pStyle w:val="Heading1"/>
      </w:pPr>
      <w:bookmarkStart w:id="9" w:name="O_695904"/>
      <w:bookmarkEnd w:id="9"/>
      <w:r w:rsidRPr="00752F37">
        <w:t>Performance Evidence</w:t>
      </w:r>
    </w:p>
    <w:p w:rsidR="00000000" w:rsidRPr="00752F37" w:rsidP="00A74752">
      <w:pPr>
        <w:pStyle w:val="BodyText"/>
      </w:pPr>
      <w:r w:rsidRPr="00752F37">
        <w:t>Evidence of the ability to:</w:t>
      </w:r>
    </w:p>
    <w:p w:rsidR="00000000" w:rsidRPr="00752F37" w:rsidP="00752F37">
      <w:pPr>
        <w:pStyle w:val="ListBullet"/>
      </w:pPr>
      <w:r w:rsidRPr="00752F37">
        <w:t>develop and document a marketing and/or business dev</w:t>
      </w:r>
      <w:r w:rsidRPr="00752F37">
        <w:t>elopment plan for the practice that:</w:t>
      </w:r>
    </w:p>
    <w:p w:rsidR="00000000" w:rsidRPr="00752F37" w:rsidP="00752F37">
      <w:pPr>
        <w:pStyle w:val="ListBullet2"/>
      </w:pPr>
      <w:r w:rsidRPr="00752F37">
        <w:t>identifies key market data for the practice</w:t>
      </w:r>
    </w:p>
    <w:p w:rsidR="00000000" w:rsidRPr="00752F37" w:rsidP="00752F37">
      <w:pPr>
        <w:pStyle w:val="ListBullet2"/>
      </w:pPr>
      <w:r w:rsidRPr="00752F37">
        <w:t>reviews the market position and identifies improvements based on analysis of data and research findings</w:t>
      </w:r>
    </w:p>
    <w:p w:rsidR="00000000" w:rsidRPr="00752F37" w:rsidP="00752F37">
      <w:pPr>
        <w:pStyle w:val="ListBullet2"/>
      </w:pPr>
      <w:r w:rsidRPr="00752F37">
        <w:t>addresses promotional activities and branding for the practice to build clients</w:t>
      </w:r>
    </w:p>
    <w:p w:rsidR="00000000" w:rsidRPr="00752F37" w:rsidP="00752F37">
      <w:pPr>
        <w:pStyle w:val="ListBullet2"/>
      </w:pPr>
      <w:r w:rsidRPr="00752F37">
        <w:t>includes an implementation or action plan to achieve identified improvements</w:t>
      </w:r>
    </w:p>
    <w:p w:rsidR="00000000" w:rsidRPr="00752F37" w:rsidP="00752F37">
      <w:pPr>
        <w:pStyle w:val="ListBullet"/>
      </w:pPr>
      <w:r w:rsidRPr="00752F37">
        <w:t>implement, monitor and make adjustments to the plan to meet objectives.</w:t>
      </w:r>
    </w:p>
    <w:p w:rsidR="00000000" w:rsidRPr="00752F37" w:rsidP="00752F37">
      <w:pPr>
        <w:pStyle w:val="BodyText"/>
      </w:pPr>
    </w:p>
    <w:p w:rsidR="00000000" w:rsidRPr="00752F37" w:rsidP="00A74752">
      <w:pPr>
        <w:pStyle w:val="BodyText"/>
      </w:pPr>
      <w:r w:rsidRPr="00752F37">
        <w:t>Note: If a specific volum</w:t>
      </w:r>
      <w:r w:rsidRPr="00752F37">
        <w:t>e or frequency is not stated, then evidence must be provided at least once.</w:t>
      </w:r>
    </w:p>
    <w:p w:rsidR="00000000" w:rsidRPr="00752F37" w:rsidP="00752F37">
      <w:pPr>
        <w:pStyle w:val="Heading1"/>
      </w:pPr>
      <w:bookmarkStart w:id="10" w:name="O_695905"/>
      <w:bookmarkEnd w:id="10"/>
      <w:r w:rsidRPr="00752F37">
        <w:t>Knowledge Evidence</w:t>
      </w:r>
    </w:p>
    <w:p w:rsidR="00000000" w:rsidRPr="00752F37" w:rsidP="00A74752">
      <w:pPr>
        <w:pStyle w:val="BodyText"/>
      </w:pPr>
      <w:r w:rsidRPr="00752F37">
        <w:t>To complete the unit requirements safely and effectively, the individual must:</w:t>
      </w:r>
    </w:p>
    <w:p w:rsidR="00000000" w:rsidRPr="00752F37" w:rsidP="00752F37">
      <w:pPr>
        <w:pStyle w:val="ListBullet"/>
      </w:pPr>
      <w:r w:rsidRPr="00752F37">
        <w:t>analyse the key features of financial industry products and mark</w:t>
      </w:r>
      <w:r w:rsidRPr="00752F37">
        <w:t>eting mix</w:t>
      </w:r>
    </w:p>
    <w:p w:rsidR="00000000" w:rsidRPr="00752F37" w:rsidP="00752F37">
      <w:pPr>
        <w:pStyle w:val="ListBullet"/>
      </w:pPr>
      <w:r w:rsidRPr="00752F37">
        <w:t>describe how and where to source relevant financial organisation data</w:t>
      </w:r>
    </w:p>
    <w:p w:rsidR="00000000" w:rsidRPr="00752F37" w:rsidP="00752F37">
      <w:pPr>
        <w:pStyle w:val="ListBullet"/>
      </w:pPr>
      <w:r w:rsidRPr="00752F37">
        <w:t>describe the key metrics to measure successful growth of the business</w:t>
      </w:r>
    </w:p>
    <w:p w:rsidR="00000000" w:rsidRPr="00752F37" w:rsidP="00752F37">
      <w:pPr>
        <w:pStyle w:val="ListBullet"/>
      </w:pPr>
      <w:r w:rsidRPr="00752F37">
        <w:t>describe the key features of relevant marketing principles for professional practices</w:t>
      </w:r>
    </w:p>
    <w:p w:rsidR="00000000" w:rsidRPr="00752F37" w:rsidP="00752F37">
      <w:pPr>
        <w:pStyle w:val="ListBullet"/>
      </w:pPr>
      <w:r w:rsidRPr="00752F37">
        <w:t>compare and contrast business research techniques, including competitor analysis</w:t>
      </w:r>
    </w:p>
    <w:p w:rsidR="00000000" w:rsidRPr="00752F37" w:rsidP="00752F37">
      <w:pPr>
        <w:pStyle w:val="ListBullet"/>
      </w:pPr>
      <w:r w:rsidRPr="00752F37">
        <w:t>outline key features and purposes of business development, marketing or promotional and implementation plans</w:t>
      </w:r>
    </w:p>
    <w:p w:rsidR="00000000" w:rsidRPr="00752F37" w:rsidP="00752F37">
      <w:pPr>
        <w:pStyle w:val="ListBullet"/>
      </w:pPr>
      <w:r w:rsidRPr="00752F37">
        <w:t>describe promotional tools that can be used to build clients and b</w:t>
      </w:r>
      <w:r w:rsidRPr="00752F37">
        <w:t>usiness.</w:t>
      </w:r>
    </w:p>
    <w:p w:rsidR="00000000" w:rsidRPr="00752F37" w:rsidP="00752F37">
      <w:pPr>
        <w:pStyle w:val="AllowPageBreak"/>
      </w:pPr>
    </w:p>
    <w:p w:rsidR="00000000" w:rsidRPr="00752F37" w:rsidP="00752F37">
      <w:pPr>
        <w:pStyle w:val="Heading1"/>
      </w:pPr>
      <w:bookmarkStart w:id="11" w:name="O_695906"/>
      <w:bookmarkEnd w:id="11"/>
      <w:r w:rsidRPr="00752F37">
        <w:t>Assessment Conditions</w:t>
      </w:r>
    </w:p>
    <w:p w:rsidR="00000000" w:rsidRPr="00752F37" w:rsidP="00A74752">
      <w:pPr>
        <w:pStyle w:val="BodyText"/>
      </w:pPr>
      <w:r w:rsidRPr="00752F37">
        <w:t>Assessment must be conducted in a safe environment where evidence gathered demonstrates consistent performance of typical activities experienced in the practice management field of work and include access to:</w:t>
      </w:r>
    </w:p>
    <w:p w:rsidR="00000000" w:rsidRPr="00752F37" w:rsidP="00752F37">
      <w:pPr>
        <w:pStyle w:val="ListBullet"/>
      </w:pPr>
      <w:r w:rsidRPr="00752F37">
        <w:t>common office equipment, technology, software and consumables</w:t>
      </w:r>
    </w:p>
    <w:p w:rsidR="00000000" w:rsidRPr="00752F37" w:rsidP="00752F37">
      <w:pPr>
        <w:pStyle w:val="ListBullet"/>
      </w:pPr>
      <w:r w:rsidRPr="00752F37">
        <w:t>relevant legislation, regulations and codes of practice.</w:t>
      </w:r>
    </w:p>
    <w:p w:rsidR="00000000" w:rsidRPr="00752F37" w:rsidP="00752F37">
      <w:pPr>
        <w:pStyle w:val="BodyText"/>
      </w:pPr>
    </w:p>
    <w:p w:rsidR="00000000" w:rsidRPr="00752F37" w:rsidP="00A74752">
      <w:pPr>
        <w:pStyle w:val="BodyText"/>
      </w:pPr>
      <w:r w:rsidRPr="00752F37">
        <w:t>Assessors must satisfy NVR/AQTF assessor requirements.</w:t>
      </w:r>
    </w:p>
    <w:p w:rsidR="00000000" w:rsidRPr="00752F37" w:rsidP="00752F37">
      <w:pPr>
        <w:pStyle w:val="Heading1"/>
      </w:pPr>
      <w:bookmarkStart w:id="12" w:name="O_695909"/>
      <w:bookmarkEnd w:id="12"/>
      <w:r w:rsidRPr="00752F37">
        <w:t>Links</w:t>
      </w:r>
    </w:p>
    <w:p w:rsidR="00000000" w:rsidRPr="00752F37" w:rsidP="00A74752">
      <w:pPr>
        <w:pStyle w:val="BodyText"/>
      </w:pPr>
      <w:r w:rsidRPr="00752F37">
        <w:t>Companion Volume implementation guides are found in VETN</w:t>
      </w:r>
      <w:r w:rsidRPr="00752F37">
        <w:t xml:space="preserve">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0E3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2F37" w:rsidP="00752F37"/>
    <w:sectPr w:rsidSect="00752F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7" w:rsidRPr="00A74752" w:rsidP="00A74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52" w:rsidP="00752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752" w:rsidP="00752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4752" w:rsidP="00752F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7" w:rsidP="00752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4752">
      <w:t>Approved</w:t>
    </w:r>
    <w:r w:rsidR="00A747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47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4752">
      <w:rPr>
        <w:noProof/>
      </w:rPr>
      <w:t>4</w:t>
    </w:r>
    <w:r>
      <w:rPr>
        <w:noProof/>
      </w:rPr>
      <w:fldChar w:fldCharType="end"/>
    </w:r>
  </w:p>
  <w:p w:rsidR="00752F37" w:rsidP="00752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47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4752">
      <w:t>Future Skills Organisation</w:t>
    </w:r>
    <w:r w:rsidR="00A74752">
      <w:fldChar w:fldCharType="end"/>
    </w:r>
  </w:p>
  <w:p w:rsidR="00752F37" w:rsidP="00752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F37" w:rsidRPr="00A74752" w:rsidP="00A74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752" w:rsidRPr="002D2AF8" w:rsidP="00752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FNSPRM603 Grow the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4752" w:rsidP="00752F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F37" w:rsidRPr="002D2AF8" w:rsidP="00752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4752">
      <w:t>FNSPRM603 Grow the practice</w:t>
    </w:r>
    <w:r w:rsidR="00A747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4752">
      <w:rPr>
        <w:noProof/>
      </w:rPr>
      <w:t>2 March 2025</w:t>
    </w:r>
    <w:r>
      <w:fldChar w:fldCharType="end"/>
    </w:r>
  </w:p>
  <w:p w:rsidR="00752F37" w:rsidP="00752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86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606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000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F37"/>
  </w:style>
  <w:style w:type="character" w:customStyle="1" w:styleId="Heading1Char">
    <w:name w:val="Heading 1 Char"/>
    <w:basedOn w:val="DefaultParagraphFont"/>
    <w:link w:val="Heading1"/>
    <w:rsid w:val="00752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F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F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F37"/>
    <w:rPr>
      <w:b/>
      <w:spacing w:val="0"/>
    </w:rPr>
  </w:style>
  <w:style w:type="paragraph" w:styleId="ListBullet2">
    <w:name w:val="List Bullet 2"/>
    <w:basedOn w:val="List2"/>
    <w:rsid w:val="00752F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2F37"/>
    <w:rPr>
      <w:i/>
    </w:rPr>
  </w:style>
  <w:style w:type="paragraph" w:customStyle="1" w:styleId="SuperHeading">
    <w:name w:val="SuperHeading"/>
    <w:basedOn w:val="Normal"/>
    <w:rsid w:val="00752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F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F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F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F37"/>
  </w:style>
  <w:style w:type="paragraph" w:styleId="TableofFigures">
    <w:name w:val="table of figures"/>
    <w:basedOn w:val="Normal"/>
    <w:next w:val="Normal"/>
    <w:semiHidden/>
    <w:rsid w:val="00752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F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F37"/>
    <w:rPr>
      <w:rFonts w:ascii="Wingdings" w:hAnsi="Wingdings"/>
    </w:rPr>
  </w:style>
  <w:style w:type="paragraph" w:customStyle="1" w:styleId="TableHeading">
    <w:name w:val="Table Heading"/>
    <w:basedOn w:val="HeadingBase"/>
    <w:rsid w:val="00752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F37"/>
    <w:rPr>
      <w:color w:val="0033CC"/>
      <w:u w:val="none"/>
    </w:rPr>
  </w:style>
  <w:style w:type="paragraph" w:customStyle="1" w:styleId="BodyTextRight">
    <w:name w:val="Body Text Right"/>
    <w:basedOn w:val="BodyText"/>
    <w:rsid w:val="00752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F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F37"/>
    <w:rPr>
      <w:sz w:val="32"/>
    </w:rPr>
  </w:style>
  <w:style w:type="paragraph" w:customStyle="1" w:styleId="HeadingProcedure">
    <w:name w:val="Heading Procedure"/>
    <w:basedOn w:val="HeadingBase"/>
    <w:next w:val="Normal"/>
    <w:rsid w:val="00752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F37"/>
    <w:pPr>
      <w:spacing w:before="60" w:after="60"/>
    </w:pPr>
  </w:style>
  <w:style w:type="paragraph" w:styleId="ListContinue">
    <w:name w:val="List Continue"/>
    <w:basedOn w:val="List"/>
    <w:rsid w:val="00752F37"/>
    <w:pPr>
      <w:ind w:firstLine="0"/>
    </w:pPr>
  </w:style>
  <w:style w:type="paragraph" w:customStyle="1" w:styleId="ListNote">
    <w:name w:val="List Note"/>
    <w:basedOn w:val="List"/>
    <w:rsid w:val="00752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F37"/>
    <w:rPr>
      <w:rFonts w:ascii="Courier New" w:hAnsi="Courier New"/>
    </w:rPr>
  </w:style>
  <w:style w:type="paragraph" w:customStyle="1" w:styleId="NoteBullet">
    <w:name w:val="Note Bullet"/>
    <w:basedOn w:val="Note"/>
    <w:rsid w:val="00752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F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F37"/>
    <w:rPr>
      <w:b/>
      <w:smallCaps/>
    </w:rPr>
  </w:style>
  <w:style w:type="paragraph" w:customStyle="1" w:styleId="TableListNumber">
    <w:name w:val="Table List Number"/>
    <w:basedOn w:val="ListNumber"/>
    <w:rsid w:val="00752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F37"/>
    <w:pPr>
      <w:numPr>
        <w:numId w:val="9"/>
      </w:numPr>
    </w:pPr>
  </w:style>
  <w:style w:type="paragraph" w:customStyle="1" w:styleId="ListAlpha2">
    <w:name w:val="List Alpha 2"/>
    <w:basedOn w:val="List2"/>
    <w:rsid w:val="00752F37"/>
    <w:pPr>
      <w:numPr>
        <w:numId w:val="8"/>
      </w:numPr>
    </w:pPr>
  </w:style>
  <w:style w:type="paragraph" w:styleId="List2">
    <w:name w:val="List 2"/>
    <w:basedOn w:val="BodyText"/>
    <w:rsid w:val="00752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F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F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F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F37"/>
    <w:pPr>
      <w:numPr>
        <w:numId w:val="4"/>
      </w:numPr>
    </w:pPr>
  </w:style>
  <w:style w:type="paragraph" w:styleId="ListContinue2">
    <w:name w:val="List Continue 2"/>
    <w:basedOn w:val="List2"/>
    <w:rsid w:val="00752F37"/>
    <w:pPr>
      <w:ind w:firstLine="0"/>
    </w:pPr>
  </w:style>
  <w:style w:type="paragraph" w:styleId="ListContinue3">
    <w:name w:val="List Continue 3"/>
    <w:basedOn w:val="List3"/>
    <w:rsid w:val="00752F37"/>
    <w:pPr>
      <w:ind w:left="1021" w:firstLine="0"/>
    </w:pPr>
  </w:style>
  <w:style w:type="paragraph" w:styleId="ListContinue4">
    <w:name w:val="List Continue 4"/>
    <w:basedOn w:val="List4"/>
    <w:rsid w:val="00752F37"/>
    <w:pPr>
      <w:ind w:firstLine="0"/>
    </w:pPr>
  </w:style>
  <w:style w:type="paragraph" w:styleId="ListContinue5">
    <w:name w:val="List Continue 5"/>
    <w:basedOn w:val="List5"/>
    <w:rsid w:val="00752F37"/>
    <w:pPr>
      <w:ind w:firstLine="0"/>
    </w:pPr>
  </w:style>
  <w:style w:type="paragraph" w:styleId="ListNumber3">
    <w:name w:val="List Number 3"/>
    <w:basedOn w:val="List3"/>
    <w:rsid w:val="00752F37"/>
    <w:pPr>
      <w:numPr>
        <w:numId w:val="5"/>
      </w:numPr>
    </w:pPr>
  </w:style>
  <w:style w:type="paragraph" w:styleId="ListNumber4">
    <w:name w:val="List Number 4"/>
    <w:basedOn w:val="List4"/>
    <w:rsid w:val="00752F37"/>
    <w:pPr>
      <w:numPr>
        <w:numId w:val="6"/>
      </w:numPr>
    </w:pPr>
  </w:style>
  <w:style w:type="paragraph" w:styleId="ListNumber5">
    <w:name w:val="List Number 5"/>
    <w:basedOn w:val="List5"/>
    <w:rsid w:val="00752F37"/>
    <w:pPr>
      <w:numPr>
        <w:numId w:val="7"/>
      </w:numPr>
    </w:pPr>
  </w:style>
  <w:style w:type="paragraph" w:styleId="BlockText">
    <w:name w:val="Block Text"/>
    <w:basedOn w:val="Normal"/>
    <w:rsid w:val="00752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F37"/>
    <w:rPr>
      <w:sz w:val="16"/>
      <w:vertAlign w:val="superscript"/>
    </w:rPr>
  </w:style>
  <w:style w:type="character" w:customStyle="1" w:styleId="Symbols">
    <w:name w:val="Symbols"/>
    <w:basedOn w:val="DefaultParagraphFont"/>
    <w:rsid w:val="00752F37"/>
    <w:rPr>
      <w:rFonts w:ascii="Symbol" w:hAnsi="Symbol"/>
    </w:rPr>
  </w:style>
  <w:style w:type="character" w:customStyle="1" w:styleId="MenuOptions">
    <w:name w:val="Menu Options"/>
    <w:basedOn w:val="DefaultParagraphFont"/>
    <w:rsid w:val="00752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F37"/>
    <w:rPr>
      <w:b/>
    </w:rPr>
  </w:style>
  <w:style w:type="character" w:customStyle="1" w:styleId="Underlined">
    <w:name w:val="Underlined"/>
    <w:basedOn w:val="DefaultParagraphFont"/>
    <w:rsid w:val="00752F37"/>
    <w:rPr>
      <w:u w:val="single"/>
    </w:rPr>
  </w:style>
  <w:style w:type="paragraph" w:customStyle="1" w:styleId="TableBodyTextRight">
    <w:name w:val="Table Body Text Right"/>
    <w:basedOn w:val="TableBodyText"/>
    <w:rsid w:val="00752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F37"/>
    <w:rPr>
      <w:sz w:val="18"/>
    </w:rPr>
  </w:style>
  <w:style w:type="paragraph" w:customStyle="1" w:styleId="BodySmallRight">
    <w:name w:val="Body Small Right"/>
    <w:basedOn w:val="BodyTextRight"/>
    <w:rsid w:val="00752F37"/>
    <w:rPr>
      <w:sz w:val="18"/>
      <w:szCs w:val="18"/>
    </w:rPr>
  </w:style>
  <w:style w:type="paragraph" w:customStyle="1" w:styleId="MarginEdition">
    <w:name w:val="Margin Edition"/>
    <w:basedOn w:val="MarginNote"/>
    <w:rsid w:val="00752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F37"/>
    <w:rPr>
      <w:sz w:val="2"/>
      <w:szCs w:val="2"/>
    </w:rPr>
  </w:style>
  <w:style w:type="character" w:customStyle="1" w:styleId="Small">
    <w:name w:val="Small"/>
    <w:basedOn w:val="DefaultParagraphFont"/>
    <w:rsid w:val="00752F37"/>
    <w:rPr>
      <w:sz w:val="16"/>
    </w:rPr>
  </w:style>
  <w:style w:type="paragraph" w:customStyle="1" w:styleId="WideTable">
    <w:name w:val="Wide Table"/>
    <w:basedOn w:val="Normal"/>
    <w:rsid w:val="00752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F37"/>
  </w:style>
  <w:style w:type="paragraph" w:styleId="Quote">
    <w:name w:val="Quote"/>
    <w:basedOn w:val="Heading1"/>
    <w:link w:val="QuoteChar"/>
    <w:qFormat/>
    <w:rsid w:val="00752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F37"/>
    <w:pPr>
      <w:pageBreakBefore/>
    </w:pPr>
  </w:style>
  <w:style w:type="paragraph" w:customStyle="1" w:styleId="Border">
    <w:name w:val="Border"/>
    <w:basedOn w:val="Normal"/>
    <w:qFormat/>
    <w:rsid w:val="00752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F37"/>
    <w:rPr>
      <w:u w:val="single"/>
    </w:rPr>
  </w:style>
  <w:style w:type="character" w:customStyle="1" w:styleId="BoldandItalics">
    <w:name w:val="Bold and Italics"/>
    <w:qFormat/>
    <w:rsid w:val="00752F37"/>
    <w:rPr>
      <w:b/>
      <w:i/>
      <w:u w:val="none"/>
    </w:rPr>
  </w:style>
  <w:style w:type="paragraph" w:styleId="BalloonText">
    <w:name w:val="Balloon Text"/>
    <w:basedOn w:val="Normal"/>
    <w:link w:val="BalloonTextChar"/>
    <w:rsid w:val="00752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F37"/>
    <w:pPr>
      <w:spacing w:before="0" w:after="0"/>
    </w:pPr>
  </w:style>
  <w:style w:type="paragraph" w:customStyle="1" w:styleId="BodyTextBold">
    <w:name w:val="Body Text Bold"/>
    <w:basedOn w:val="BodyText"/>
    <w:qFormat/>
    <w:rsid w:val="00752F37"/>
    <w:rPr>
      <w:b/>
    </w:rPr>
  </w:style>
  <w:style w:type="character" w:styleId="Hyperlink">
    <w:name w:val="Hyperlink"/>
    <w:basedOn w:val="DefaultParagraphFont"/>
    <w:uiPriority w:val="99"/>
    <w:unhideWhenUsed/>
    <w:rsid w:val="00A74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6308</Characters>
  <Application>Microsoft Office Word</Application>
  <DocSecurity>0</DocSecurity>
  <Lines>225</Lines>
  <Paragraphs>135</Paragraphs>
  <ScaleCrop>false</ScaleCrop>
  <Company>Author-it Software Corporation Ltd.</Company>
  <LinksUpToDate>false</LinksUpToDate>
  <CharactersWithSpaces>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FNSPRM603 Grow the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