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7FD" w:rsidP="009457FD">
      <w:pPr>
        <w:pStyle w:val="Title"/>
      </w:pPr>
      <w:r>
        <w:fldChar w:fldCharType="begin"/>
      </w:r>
      <w:r>
        <w:instrText xml:space="preserve"> TITLE   \* MERGEFORMAT </w:instrText>
      </w:r>
      <w:r>
        <w:fldChar w:fldCharType="separate"/>
      </w:r>
      <w:r>
        <w:t>FNSPIM522 Facilitate workplace assessment with stakeholders for personal injury cases</w:t>
      </w:r>
      <w:r>
        <w:fldChar w:fldCharType="end"/>
      </w:r>
    </w:p>
    <w:p w:rsidR="009457FD" w:rsidP="009457FD">
      <w:pPr>
        <w:pStyle w:val="Version"/>
        <w:sectPr w:rsidSect="00493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355" w:rsidP="00493355">
      <w:pPr>
        <w:pStyle w:val="SuperHeading"/>
      </w:pPr>
      <w:r w:rsidRPr="00493355">
        <w:t>FNSPIM522 Facilitate workplace assessment with stakeholders for personal injury cases</w:t>
      </w:r>
    </w:p>
    <w:p w:rsidR="00000000" w:rsidRPr="00493355" w:rsidP="00493355">
      <w:pPr>
        <w:pStyle w:val="Heading1"/>
      </w:pPr>
      <w:bookmarkStart w:id="1" w:name="O_1158429"/>
      <w:bookmarkEnd w:id="1"/>
      <w:r w:rsidRPr="00493355">
        <w:t>Modification History</w:t>
      </w:r>
    </w:p>
    <w:tbl>
      <w:tblPr>
        <w:tblW w:w="9568" w:type="dxa"/>
        <w:tblLayout w:type="fixed"/>
        <w:tblCellMar>
          <w:left w:w="62" w:type="dxa"/>
          <w:right w:w="62" w:type="dxa"/>
        </w:tblCellMar>
        <w:tblLook w:val="0000"/>
      </w:tblPr>
      <w:tblGrid>
        <w:gridCol w:w="2696"/>
        <w:gridCol w:w="6872"/>
      </w:tblGrid>
      <w:tr w:rsidTr="0049335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BodyText"/>
            </w:pPr>
            <w:r w:rsidRPr="00493355">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rPr>
                <w:rStyle w:val="SpecialBold"/>
              </w:rPr>
              <w:t>Comments</w:t>
            </w:r>
          </w:p>
        </w:tc>
      </w:tr>
      <w:tr w:rsidTr="0049335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BodyText"/>
            </w:pPr>
            <w:r w:rsidRPr="00493355">
              <w:t>This version first released with FNS Financial Services Training Package Version 6.0.</w:t>
            </w:r>
          </w:p>
        </w:tc>
      </w:tr>
    </w:tbl>
    <w:p w:rsidR="00000000" w:rsidRPr="00493355" w:rsidP="00493355">
      <w:pPr>
        <w:pStyle w:val="BodyText"/>
      </w:pPr>
    </w:p>
    <w:p w:rsidR="00000000" w:rsidRPr="00493355" w:rsidP="00493355">
      <w:pPr>
        <w:pStyle w:val="AllowPageBreak"/>
      </w:pPr>
    </w:p>
    <w:p w:rsidR="00000000" w:rsidRPr="00493355" w:rsidP="00493355">
      <w:pPr>
        <w:pStyle w:val="Heading1"/>
      </w:pPr>
      <w:bookmarkStart w:id="2" w:name="O_1158434"/>
      <w:bookmarkEnd w:id="2"/>
      <w:r w:rsidRPr="00493355">
        <w:t>Application</w:t>
      </w:r>
    </w:p>
    <w:p w:rsidR="00000000" w:rsidRPr="00493355" w:rsidP="009457FD">
      <w:pPr>
        <w:pStyle w:val="BodyText"/>
      </w:pPr>
      <w:r w:rsidRPr="00493355">
        <w:t>This unit describes the skills and knowledge required to facilitate workplace assessments with stakeholders for personal injury cases. It encompasses conducting a job analysis and recommending workplace modifications and job redesign w</w:t>
      </w:r>
      <w:r w:rsidRPr="00493355">
        <w:t xml:space="preserve">ith stakeholders </w:t>
      </w:r>
    </w:p>
    <w:p w:rsidR="00000000" w:rsidRPr="00493355" w:rsidP="009457FD">
      <w:pPr>
        <w:pStyle w:val="BodyText"/>
      </w:pPr>
      <w:r w:rsidRPr="00493355">
        <w:t>The unit applies to those who work in the personal injury management sector and provide specialised knowledge, work in multi-disciplinary teams and apply organisational and analytical skills to plan and customise activities.</w:t>
      </w:r>
    </w:p>
    <w:p w:rsidR="00000000" w:rsidRPr="00493355" w:rsidP="009457FD">
      <w:pPr>
        <w:pStyle w:val="BodyText"/>
      </w:pPr>
      <w:r w:rsidRPr="00493355">
        <w:t>Work function</w:t>
      </w:r>
      <w:r w:rsidRPr="00493355">
        <w:t>s in the occupational areas where this unit may be used are subject to regulatory requirements. Users are advised to check with the relevant state and territory regulatory authorities to confirm those requirements.</w:t>
      </w:r>
    </w:p>
    <w:p w:rsidR="00000000" w:rsidRPr="00493355" w:rsidP="00493355">
      <w:pPr>
        <w:pStyle w:val="Heading1"/>
      </w:pPr>
      <w:bookmarkStart w:id="3" w:name="O_1158433"/>
      <w:bookmarkEnd w:id="3"/>
      <w:r w:rsidRPr="00493355">
        <w:t>Unit Sector</w:t>
      </w:r>
    </w:p>
    <w:p w:rsidR="00000000" w:rsidRPr="00493355" w:rsidP="009457FD">
      <w:pPr>
        <w:pStyle w:val="BodyText"/>
      </w:pPr>
      <w:r w:rsidRPr="00493355">
        <w:t>Personal i</w:t>
      </w:r>
      <w:r w:rsidRPr="00493355">
        <w:t>njury management</w:t>
      </w:r>
    </w:p>
    <w:p w:rsidR="00000000" w:rsidRPr="00493355" w:rsidP="00493355">
      <w:pPr>
        <w:pStyle w:val="Heading1"/>
      </w:pPr>
      <w:bookmarkStart w:id="4" w:name="O_1158432"/>
      <w:bookmarkEnd w:id="4"/>
      <w:r w:rsidRPr="00493355">
        <w:t>Elements and Performance Criteria</w:t>
      </w:r>
    </w:p>
    <w:tbl>
      <w:tblPr>
        <w:tblW w:w="9522" w:type="dxa"/>
        <w:tblLayout w:type="fixed"/>
        <w:tblCellMar>
          <w:left w:w="62" w:type="dxa"/>
          <w:right w:w="62" w:type="dxa"/>
        </w:tblCellMar>
        <w:tblLook w:val="0000"/>
      </w:tblPr>
      <w:tblGrid>
        <w:gridCol w:w="2777"/>
        <w:gridCol w:w="6745"/>
      </w:tblGrid>
      <w:tr w:rsidTr="00493355">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BodyText"/>
            </w:pPr>
            <w:r w:rsidRPr="00493355">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rPr>
                <w:rStyle w:val="SpecialBold"/>
              </w:rPr>
              <w:t>PERFORMANCE CRITERIA</w:t>
            </w:r>
          </w:p>
        </w:tc>
      </w:tr>
      <w:tr w:rsidTr="00493355">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BodyText"/>
            </w:pPr>
            <w:r w:rsidRPr="00493355">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rPr>
                <w:rStyle w:val="Emphasis"/>
              </w:rPr>
              <w:t>Performance criteria describe the performance needed to demonstrate achievement of the element.</w:t>
            </w:r>
          </w:p>
        </w:tc>
      </w:tr>
      <w:tr w:rsidTr="00493355">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List"/>
              <w:rPr>
                <w:lang w:val="en-NZ"/>
              </w:rPr>
            </w:pPr>
            <w:r w:rsidRPr="00493355">
              <w:t>1. Assess workplace and client status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List"/>
            </w:pPr>
            <w:r w:rsidRPr="00493355">
              <w:t>1.1 Identify and explain workplace assessment objectives according to organisational policies and procedures, industry principles and feedback from stakeholders</w:t>
            </w:r>
          </w:p>
          <w:p w:rsidR="00000000" w:rsidRPr="00493355" w:rsidP="00493355">
            <w:pPr>
              <w:pStyle w:val="List"/>
            </w:pPr>
            <w:r w:rsidRPr="00493355">
              <w:t>1.2 Identify workplace duties and requirements in consult</w:t>
            </w:r>
            <w:r w:rsidRPr="00493355">
              <w:t>ation with stakeholders</w:t>
            </w:r>
          </w:p>
          <w:p w:rsidR="00000000" w:rsidRPr="00493355" w:rsidP="00493355">
            <w:pPr>
              <w:pStyle w:val="List"/>
            </w:pPr>
            <w:r w:rsidRPr="00493355">
              <w:t>1.3 Review rehabilitation and injured client’s status reports to determine injured person’s capacity to perform tasks</w:t>
            </w:r>
          </w:p>
          <w:p w:rsidR="00000000" w:rsidP="00493355">
            <w:pPr>
              <w:pStyle w:val="List"/>
              <w:rPr>
                <w:lang w:val="en-NZ"/>
              </w:rPr>
            </w:pPr>
            <w:r w:rsidRPr="00493355">
              <w:t xml:space="preserve">1.4 Refer recommendations identified in workplace assessment to </w:t>
            </w:r>
            <w:r w:rsidRPr="00493355">
              <w:t xml:space="preserve">specialist stakeholders for further clarification </w:t>
            </w:r>
            <w:r w:rsidRPr="00493355">
              <w:t xml:space="preserve">and advice </w:t>
            </w:r>
          </w:p>
        </w:tc>
      </w:tr>
      <w:tr w:rsidTr="00493355">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List"/>
              <w:rPr>
                <w:lang w:val="en-NZ"/>
              </w:rPr>
            </w:pPr>
            <w:r w:rsidRPr="00493355">
              <w:t>2. Participate and assist in job analysis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List"/>
            </w:pPr>
            <w:r w:rsidRPr="00493355">
              <w:t>2.1 Secure technical and clinical expertise to undertake job analysis with employer and injured client’s workplace</w:t>
            </w:r>
          </w:p>
          <w:p w:rsidR="00000000" w:rsidRPr="00493355" w:rsidP="00493355">
            <w:pPr>
              <w:pStyle w:val="List"/>
            </w:pPr>
            <w:r w:rsidRPr="00493355">
              <w:t>2.2 Apply knowledge of  safe work practices to job analysis</w:t>
            </w:r>
          </w:p>
          <w:p w:rsidR="00000000" w:rsidP="00493355">
            <w:pPr>
              <w:pStyle w:val="List"/>
              <w:rPr>
                <w:lang w:val="en-NZ"/>
              </w:rPr>
            </w:pPr>
            <w:r w:rsidRPr="00493355">
              <w:t>2.3 Provide feedback to em</w:t>
            </w:r>
            <w:r w:rsidRPr="00493355">
              <w:t>ployer and organisation on appropriateness of work site</w:t>
            </w:r>
          </w:p>
        </w:tc>
      </w:tr>
      <w:tr w:rsidTr="00493355">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List"/>
              <w:rPr>
                <w:lang w:val="en-NZ"/>
              </w:rPr>
            </w:pPr>
            <w:r w:rsidRPr="00493355">
              <w:t>3. Recommend workplace modifications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List"/>
            </w:pPr>
            <w:r w:rsidRPr="00493355">
              <w:t>3.1 Identify and secure resources required to make modifications to workplace environments</w:t>
            </w:r>
          </w:p>
          <w:p w:rsidR="00000000" w:rsidRPr="00493355" w:rsidP="00493355">
            <w:pPr>
              <w:pStyle w:val="List"/>
            </w:pPr>
            <w:r w:rsidRPr="00493355">
              <w:t>3.2 Develop short and long-term strategies in consultation with required stakeholders and identify tasks which will assist injured person to return to work (RTW)</w:t>
            </w:r>
          </w:p>
          <w:p w:rsidR="00000000" w:rsidRPr="00493355" w:rsidP="00493355">
            <w:pPr>
              <w:pStyle w:val="List"/>
            </w:pPr>
            <w:r w:rsidRPr="00493355">
              <w:t>3.3 Determine costing and funding sources for workplace modification requirements using organi</w:t>
            </w:r>
            <w:r w:rsidRPr="00493355">
              <w:t xml:space="preserve">sational policies and procedures and industry-standard tools and techniques </w:t>
            </w:r>
          </w:p>
          <w:p w:rsidR="00000000" w:rsidRPr="00493355" w:rsidP="00493355">
            <w:pPr>
              <w:pStyle w:val="List"/>
            </w:pPr>
            <w:r w:rsidRPr="00493355">
              <w:t>3.4 Facilitate training and educational services on use of adaptive equipment and workplace modifications</w:t>
            </w:r>
          </w:p>
          <w:p w:rsidR="00000000" w:rsidP="00493355">
            <w:pPr>
              <w:pStyle w:val="List"/>
              <w:rPr>
                <w:lang w:val="en-NZ"/>
              </w:rPr>
            </w:pPr>
            <w:r w:rsidRPr="00493355">
              <w:t>3.5 Incorporate recommendation resulting from workplace assessment into w</w:t>
            </w:r>
            <w:r w:rsidRPr="00493355">
              <w:t>orkplace assessment reports</w:t>
            </w:r>
          </w:p>
        </w:tc>
      </w:tr>
      <w:tr w:rsidTr="00493355">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List"/>
              <w:rPr>
                <w:lang w:val="en-NZ"/>
              </w:rPr>
            </w:pPr>
            <w:r w:rsidRPr="00493355">
              <w:t>4. Facilitate job redesign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List"/>
            </w:pPr>
            <w:r w:rsidRPr="00493355">
              <w:t>4.1 Determine circumstances in which job redesign may be used</w:t>
            </w:r>
          </w:p>
          <w:p w:rsidR="00000000" w:rsidRPr="00493355" w:rsidP="00493355">
            <w:pPr>
              <w:pStyle w:val="List"/>
            </w:pPr>
            <w:r w:rsidRPr="00493355">
              <w:t>4.2 Consult with stakeholders and employers to determine willingness and ability to accommodate injured person’s limitations and abilities</w:t>
            </w:r>
            <w:r w:rsidRPr="00493355">
              <w:t xml:space="preserve"> according to organisational policies and procedures</w:t>
            </w:r>
          </w:p>
          <w:p w:rsidR="00000000" w:rsidRPr="00493355" w:rsidP="00493355">
            <w:pPr>
              <w:pStyle w:val="List"/>
            </w:pPr>
            <w:r w:rsidRPr="00493355">
              <w:t>4.3 Obtain stakeholder feedback on the injured person’s abilities and ability to perform required job</w:t>
            </w:r>
          </w:p>
          <w:p w:rsidR="00000000" w:rsidRPr="00493355" w:rsidP="00493355">
            <w:pPr>
              <w:pStyle w:val="List"/>
            </w:pPr>
            <w:r w:rsidRPr="00493355">
              <w:t>4.4 Obtain stakeholder feedback on job tasks and elements which are outside injured person’s capabili</w:t>
            </w:r>
            <w:r w:rsidRPr="00493355">
              <w:t>ties</w:t>
            </w:r>
          </w:p>
          <w:p w:rsidR="00000000" w:rsidRPr="00493355" w:rsidP="00493355">
            <w:pPr>
              <w:pStyle w:val="List"/>
            </w:pPr>
            <w:r w:rsidRPr="00493355">
              <w:t>4.5 Redesign job according to safe work practices and recommend job redesign according to organisational policies and procedures, and legislative and regulatory requirements</w:t>
            </w:r>
          </w:p>
        </w:tc>
      </w:tr>
    </w:tbl>
    <w:p w:rsidR="00000000" w:rsidRPr="00493355" w:rsidP="00493355">
      <w:pPr>
        <w:pStyle w:val="BodyText"/>
      </w:pPr>
    </w:p>
    <w:p w:rsidR="00000000" w:rsidRPr="00493355" w:rsidP="00493355">
      <w:pPr>
        <w:pStyle w:val="AllowPageBreak"/>
      </w:pPr>
    </w:p>
    <w:p w:rsidR="00000000" w:rsidRPr="00493355" w:rsidP="00493355">
      <w:pPr>
        <w:pStyle w:val="Heading1"/>
      </w:pPr>
      <w:bookmarkStart w:id="5" w:name="O_1158431"/>
      <w:bookmarkEnd w:id="5"/>
      <w:r w:rsidRPr="00493355">
        <w:t>Foundation Skills</w:t>
      </w:r>
    </w:p>
    <w:p w:rsidR="00000000" w:rsidRPr="009457FD" w:rsidP="009457FD">
      <w:pPr>
        <w:pStyle w:val="BodyText"/>
        <w:rPr>
          <w:i/>
        </w:rPr>
      </w:pPr>
      <w:r w:rsidRPr="009457FD">
        <w:rPr>
          <w:rStyle w:val="Emphasis"/>
        </w:rPr>
        <w:t>This section describes those language,</w:t>
      </w:r>
      <w:r w:rsidRPr="009457FD">
        <w:rPr>
          <w:rStyle w:val="Emphasis"/>
        </w:rPr>
        <w:t xml:space="preserv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9335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355" w:rsidP="00493355">
            <w:pPr>
              <w:pStyle w:val="BodyText"/>
            </w:pPr>
            <w:r w:rsidRPr="0049335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rPr>
                <w:rStyle w:val="SpecialBold"/>
              </w:rPr>
              <w:t>DESCRIPTION</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355">
            <w:pPr>
              <w:pStyle w:val="ListBullet"/>
              <w:rPr>
                <w:lang w:val="en-NZ"/>
              </w:rPr>
            </w:pPr>
            <w:r w:rsidRPr="00493355">
              <w:t xml:space="preserve">Performs calculations of financial data and sequences and schedules information to achieve </w:t>
            </w:r>
            <w:r w:rsidRPr="00493355">
              <w:t>required outcomes</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3355" w:rsidP="00493355">
            <w:pPr>
              <w:pStyle w:val="ListBullet"/>
            </w:pPr>
            <w:r w:rsidRPr="00493355">
              <w:t>Participates in verbal exchanges using language, tone and pace appropriate to the audience and purpose</w:t>
            </w:r>
          </w:p>
          <w:p w:rsidR="00000000" w:rsidRPr="00493355" w:rsidP="00493355">
            <w:pPr>
              <w:pStyle w:val="ListBullet"/>
            </w:pPr>
            <w:r w:rsidRPr="00493355">
              <w:t xml:space="preserve">Uses active listening and questioning skills and collaborative techniques to elicit and convey information and to </w:t>
            </w:r>
            <w:r w:rsidRPr="00493355">
              <w:t>facilitate resolutions</w:t>
            </w:r>
          </w:p>
          <w:p w:rsidR="00000000" w:rsidP="00493355">
            <w:pPr>
              <w:pStyle w:val="ListBullet"/>
              <w:rPr>
                <w:lang w:val="en-NZ"/>
              </w:rPr>
            </w:pPr>
            <w:r w:rsidRPr="00493355">
              <w:t>Selects and uses appropriate conventions and protocols when communicating with internal and external stakeholders</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355">
            <w:pPr>
              <w:pStyle w:val="ListBullet"/>
              <w:rPr>
                <w:lang w:val="en-NZ"/>
              </w:rPr>
            </w:pPr>
            <w:r w:rsidRPr="00493355">
              <w:t>Researches and analyses complex textual information from a range of sources and records and consolidates rela</w:t>
            </w:r>
            <w:r w:rsidRPr="00493355">
              <w:t>ted information</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3355" w:rsidP="00493355">
            <w:pPr>
              <w:pStyle w:val="ListBullet"/>
            </w:pPr>
            <w:r w:rsidRPr="00493355">
              <w:t>Prepares and presents materials for different audiences and purposes using applicable language, concepts and terminology</w:t>
            </w:r>
          </w:p>
          <w:p w:rsidR="00000000" w:rsidP="00493355">
            <w:pPr>
              <w:pStyle w:val="ListBullet"/>
              <w:rPr>
                <w:lang w:val="en-NZ"/>
              </w:rPr>
            </w:pPr>
            <w:r w:rsidRPr="00493355">
              <w:t>Develops material to a specific audience using clear language to convey accurate and customised information</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355">
            <w:pPr>
              <w:pStyle w:val="ListBullet"/>
              <w:rPr>
                <w:lang w:val="en-NZ"/>
              </w:rPr>
            </w:pPr>
            <w:r w:rsidRPr="00493355">
              <w:t>Takes responsibility for following policies, procedures and legislative and regulatory requirements of own role</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3355" w:rsidP="00493355">
            <w:pPr>
              <w:pStyle w:val="ListBullet"/>
            </w:pPr>
            <w:r w:rsidRPr="00493355">
              <w:t xml:space="preserve">Accepts responsibility for planning, organising and sequencing complex tasks and workload </w:t>
            </w:r>
          </w:p>
          <w:p w:rsidR="00000000" w:rsidP="00493355">
            <w:pPr>
              <w:pStyle w:val="ListBullet"/>
              <w:rPr>
                <w:lang w:val="en-NZ"/>
              </w:rPr>
            </w:pPr>
            <w:r w:rsidRPr="00493355">
              <w:t>Ensures cu</w:t>
            </w:r>
            <w:r w:rsidRPr="00493355">
              <w:t>rrency of knowledge related to safe work practices, and legislative and regulatory requirements and policies applicable to workplace assessment, workplace modification and job redesign</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3355" w:rsidP="00493355">
            <w:pPr>
              <w:pStyle w:val="ListBullet"/>
            </w:pPr>
            <w:r w:rsidRPr="00493355">
              <w:t>Applies systematic and analytical decision-making pro</w:t>
            </w:r>
            <w:r w:rsidRPr="00493355">
              <w:t>cesses to select appropriate options in complex and non-routine situations</w:t>
            </w:r>
          </w:p>
          <w:p w:rsidR="00000000" w:rsidP="00493355">
            <w:pPr>
              <w:pStyle w:val="ListBullet"/>
              <w:rPr>
                <w:lang w:val="en-NZ"/>
              </w:rPr>
            </w:pPr>
            <w:r w:rsidRPr="00493355">
              <w:t>Identifies and anticipates a range of problems, actively looking for early warning signs and implementing contingency plans when appropriate</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355">
            <w:pPr>
              <w:pStyle w:val="ListBullet"/>
              <w:rPr>
                <w:lang w:val="en-NZ"/>
              </w:rPr>
            </w:pPr>
            <w:r w:rsidRPr="00493355">
              <w:t>Facilitates resolution and achieves best possible outcomes using collaborative techniques</w:t>
            </w:r>
          </w:p>
        </w:tc>
      </w:tr>
      <w:tr w:rsidTr="004933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355">
            <w:pPr>
              <w:pStyle w:val="BodyText"/>
              <w:rPr>
                <w:lang w:val="en-NZ"/>
              </w:rPr>
            </w:pPr>
            <w:r w:rsidRPr="00493355">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3355" w:rsidP="00493355">
            <w:pPr>
              <w:pStyle w:val="ListBullet"/>
            </w:pPr>
            <w:r w:rsidRPr="00493355">
              <w:t>Locates required information using digital technologies</w:t>
            </w:r>
          </w:p>
        </w:tc>
      </w:tr>
    </w:tbl>
    <w:p w:rsidR="00000000" w:rsidRPr="00493355" w:rsidP="00493355">
      <w:pPr>
        <w:pStyle w:val="BodyText"/>
      </w:pPr>
    </w:p>
    <w:p w:rsidR="00000000" w:rsidRPr="00493355" w:rsidP="00493355">
      <w:pPr>
        <w:pStyle w:val="AllowPageBreak"/>
      </w:pPr>
    </w:p>
    <w:p w:rsidR="00000000" w:rsidRPr="00493355" w:rsidP="00493355">
      <w:pPr>
        <w:pStyle w:val="Heading1"/>
      </w:pPr>
      <w:bookmarkStart w:id="6" w:name="O_1158430"/>
      <w:bookmarkEnd w:id="6"/>
      <w:r w:rsidRPr="00493355">
        <w:t>Unit Mapping Information</w:t>
      </w:r>
    </w:p>
    <w:p w:rsidR="00000000" w:rsidRPr="00493355" w:rsidP="009457FD">
      <w:pPr>
        <w:pStyle w:val="BodyText"/>
      </w:pPr>
      <w:r w:rsidRPr="00493355">
        <w:t>Supersedes and is equivalent to FNSPIM502 Facilitat</w:t>
      </w:r>
      <w:r w:rsidRPr="00493355">
        <w:t>e workplace assessment with stakeholder for personal injury cases.</w:t>
      </w:r>
    </w:p>
    <w:p w:rsidR="00000000" w:rsidRPr="00493355" w:rsidP="00493355">
      <w:pPr>
        <w:pStyle w:val="Heading1"/>
      </w:pPr>
      <w:bookmarkStart w:id="7" w:name="O_1158423"/>
      <w:bookmarkEnd w:id="7"/>
      <w:r w:rsidRPr="00493355">
        <w:t>Links</w:t>
      </w:r>
    </w:p>
    <w:p w:rsidR="00000000" w:rsidRPr="00493355" w:rsidP="009457FD">
      <w:pPr>
        <w:pStyle w:val="BodyText"/>
      </w:pPr>
      <w:r w:rsidRPr="0049335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72BB5">
        <w:rPr>
          <w:rStyle w:val="Hyperlink"/>
        </w:rPr>
        <w:t>https://vetnet.gov.au/Pages/TrainingDocs.aspx?q=c7200cc8-0566-4f04-b76f-e89fd6f102fe</w:t>
      </w:r>
      <w:r>
        <w:fldChar w:fldCharType="end"/>
      </w:r>
    </w:p>
    <w:p w:rsidR="00000000" w:rsidRPr="00493355" w:rsidP="00493355"/>
    <w:sectPr w:rsidSect="004933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5" w:rsidRPr="009457FD" w:rsidP="00945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FD" w:rsidP="00493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7FD" w:rsidP="004933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457FD" w:rsidP="00493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355" w:rsidRPr="009457FD" w:rsidP="009457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FD" w:rsidRPr="002D2AF8" w:rsidP="00493355">
    <w:pPr>
      <w:pStyle w:val="Header"/>
      <w:framePr w:wrap="around"/>
    </w:pPr>
    <w:r>
      <w:fldChar w:fldCharType="begin"/>
    </w:r>
    <w:r>
      <w:instrText xml:space="preserve"> TITLE   \* MERGEFORMAT </w:instrText>
    </w:r>
    <w:r>
      <w:fldChar w:fldCharType="separate"/>
    </w:r>
    <w:r>
      <w:t>FNSPIM522 Facilitate workplace assessment with stakeholders for personal injury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457FD" w:rsidP="00493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08F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7A7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355"/>
    <w:pPr>
      <w:spacing w:before="360" w:after="60"/>
      <w:outlineLvl w:val="0"/>
    </w:pPr>
    <w:rPr>
      <w:sz w:val="32"/>
    </w:rPr>
  </w:style>
  <w:style w:type="paragraph" w:styleId="Heading2">
    <w:name w:val="heading 2"/>
    <w:basedOn w:val="HeadingBase"/>
    <w:next w:val="BodyText"/>
    <w:link w:val="Heading2Char"/>
    <w:qFormat/>
    <w:rsid w:val="00493355"/>
    <w:pPr>
      <w:keepLines/>
      <w:spacing w:before="240" w:after="120"/>
      <w:outlineLvl w:val="1"/>
    </w:pPr>
    <w:rPr>
      <w:sz w:val="28"/>
      <w:szCs w:val="40"/>
    </w:rPr>
  </w:style>
  <w:style w:type="paragraph" w:styleId="Heading3">
    <w:name w:val="heading 3"/>
    <w:basedOn w:val="HeadingBase"/>
    <w:next w:val="BodyText"/>
    <w:link w:val="Heading3Char"/>
    <w:qFormat/>
    <w:rsid w:val="00493355"/>
    <w:pPr>
      <w:spacing w:before="180" w:after="120"/>
      <w:outlineLvl w:val="2"/>
    </w:pPr>
    <w:rPr>
      <w:spacing w:val="-10"/>
      <w:kern w:val="32"/>
    </w:rPr>
  </w:style>
  <w:style w:type="paragraph" w:styleId="Heading4">
    <w:name w:val="heading 4"/>
    <w:basedOn w:val="HeadingBase"/>
    <w:next w:val="BodyText"/>
    <w:link w:val="Heading4Char"/>
    <w:qFormat/>
    <w:rsid w:val="00493355"/>
    <w:pPr>
      <w:spacing w:before="160" w:after="120"/>
      <w:outlineLvl w:val="3"/>
    </w:pPr>
    <w:rPr>
      <w:sz w:val="22"/>
    </w:rPr>
  </w:style>
  <w:style w:type="paragraph" w:styleId="Heading5">
    <w:name w:val="heading 5"/>
    <w:basedOn w:val="HeadingBase"/>
    <w:next w:val="Normal"/>
    <w:link w:val="Heading5Char"/>
    <w:qFormat/>
    <w:rsid w:val="00493355"/>
    <w:pPr>
      <w:spacing w:before="80"/>
      <w:outlineLvl w:val="4"/>
    </w:pPr>
    <w:rPr>
      <w:color w:val="918585"/>
      <w:sz w:val="20"/>
    </w:rPr>
  </w:style>
  <w:style w:type="paragraph" w:styleId="Heading6">
    <w:name w:val="heading 6"/>
    <w:basedOn w:val="HeadingBase"/>
    <w:next w:val="Normal"/>
    <w:link w:val="Heading6Char"/>
    <w:qFormat/>
    <w:rsid w:val="00493355"/>
    <w:pPr>
      <w:spacing w:before="60"/>
      <w:outlineLvl w:val="5"/>
    </w:pPr>
    <w:rPr>
      <w:color w:val="918585"/>
      <w:sz w:val="20"/>
    </w:rPr>
  </w:style>
  <w:style w:type="paragraph" w:styleId="Heading7">
    <w:name w:val="heading 7"/>
    <w:basedOn w:val="Normal"/>
    <w:next w:val="Normal"/>
    <w:link w:val="Heading7Char"/>
    <w:qFormat/>
    <w:rsid w:val="00493355"/>
    <w:pPr>
      <w:ind w:left="720"/>
      <w:outlineLvl w:val="6"/>
    </w:pPr>
    <w:rPr>
      <w:i/>
    </w:rPr>
  </w:style>
  <w:style w:type="paragraph" w:styleId="Heading8">
    <w:name w:val="heading 8"/>
    <w:basedOn w:val="Normal"/>
    <w:next w:val="Normal"/>
    <w:link w:val="Heading8Char"/>
    <w:qFormat/>
    <w:rsid w:val="00493355"/>
    <w:pPr>
      <w:ind w:left="720"/>
      <w:outlineLvl w:val="7"/>
    </w:pPr>
    <w:rPr>
      <w:i/>
    </w:rPr>
  </w:style>
  <w:style w:type="paragraph" w:styleId="Heading9">
    <w:name w:val="heading 9"/>
    <w:basedOn w:val="Normal"/>
    <w:next w:val="Normal"/>
    <w:link w:val="Heading9Char"/>
    <w:qFormat/>
    <w:rsid w:val="00493355"/>
    <w:pPr>
      <w:ind w:left="720"/>
      <w:outlineLvl w:val="8"/>
    </w:pPr>
    <w:rPr>
      <w:i/>
    </w:rPr>
  </w:style>
  <w:style w:type="character" w:default="1" w:styleId="DefaultParagraphFont">
    <w:name w:val="Default Paragraph Font"/>
    <w:uiPriority w:val="1"/>
    <w:unhideWhenUsed/>
    <w:rsid w:val="00493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355"/>
  </w:style>
  <w:style w:type="character" w:customStyle="1" w:styleId="Heading1Char">
    <w:name w:val="Heading 1 Char"/>
    <w:basedOn w:val="DefaultParagraphFont"/>
    <w:link w:val="Heading1"/>
    <w:rsid w:val="00493355"/>
    <w:rPr>
      <w:rFonts w:ascii="Times New Roman" w:eastAsia="Times New Roman" w:hAnsi="Times New Roman" w:cs="Times New Roman"/>
      <w:b/>
      <w:sz w:val="32"/>
      <w:szCs w:val="20"/>
      <w:lang w:eastAsia="en-US"/>
    </w:rPr>
  </w:style>
  <w:style w:type="paragraph" w:styleId="BodyText">
    <w:name w:val="Body Text"/>
    <w:basedOn w:val="Normal"/>
    <w:link w:val="BodyTextChar"/>
    <w:rsid w:val="00493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355"/>
    <w:rPr>
      <w:rFonts w:ascii="Times New Roman" w:eastAsia="Times New Roman" w:hAnsi="Times New Roman" w:cs="Times New Roman"/>
      <w:sz w:val="24"/>
      <w:lang w:eastAsia="en-US"/>
    </w:rPr>
  </w:style>
  <w:style w:type="paragraph" w:styleId="List">
    <w:name w:val="List"/>
    <w:basedOn w:val="BodyText"/>
    <w:next w:val="BodyText"/>
    <w:rsid w:val="00493355"/>
    <w:pPr>
      <w:tabs>
        <w:tab w:val="left" w:pos="340"/>
      </w:tabs>
      <w:spacing w:before="60" w:after="60"/>
      <w:ind w:left="340" w:hanging="340"/>
    </w:pPr>
  </w:style>
  <w:style w:type="paragraph" w:styleId="ListBullet">
    <w:name w:val="List Bullet"/>
    <w:basedOn w:val="List"/>
    <w:rsid w:val="00493355"/>
    <w:pPr>
      <w:numPr>
        <w:numId w:val="11"/>
      </w:numPr>
      <w:tabs>
        <w:tab w:val="clear" w:pos="340"/>
      </w:tabs>
      <w:spacing w:before="40" w:after="40"/>
    </w:pPr>
  </w:style>
  <w:style w:type="character" w:customStyle="1" w:styleId="SpecialBold">
    <w:name w:val="Special Bold"/>
    <w:basedOn w:val="DefaultParagraphFont"/>
    <w:rsid w:val="00493355"/>
    <w:rPr>
      <w:b/>
      <w:spacing w:val="0"/>
    </w:rPr>
  </w:style>
  <w:style w:type="character" w:styleId="Emphasis">
    <w:name w:val="Emphasis"/>
    <w:basedOn w:val="DefaultParagraphFont"/>
    <w:qFormat/>
    <w:rsid w:val="00493355"/>
    <w:rPr>
      <w:i/>
    </w:rPr>
  </w:style>
  <w:style w:type="paragraph" w:customStyle="1" w:styleId="SuperHeading">
    <w:name w:val="SuperHeading"/>
    <w:basedOn w:val="Normal"/>
    <w:rsid w:val="00493355"/>
    <w:pPr>
      <w:spacing w:before="240" w:after="120"/>
      <w:outlineLvl w:val="0"/>
    </w:pPr>
    <w:rPr>
      <w:rFonts w:ascii="Times New Roman" w:hAnsi="Times New Roman"/>
      <w:b/>
      <w:sz w:val="32"/>
    </w:rPr>
  </w:style>
  <w:style w:type="paragraph" w:customStyle="1" w:styleId="AllowPageBreak">
    <w:name w:val="AllowPageBreak"/>
    <w:rsid w:val="00493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355"/>
    <w:rPr>
      <w:rFonts w:ascii="Courier New" w:eastAsia="Times New Roman" w:hAnsi="Courier New" w:cs="Times New Roman"/>
      <w:i/>
      <w:szCs w:val="20"/>
      <w:lang w:eastAsia="en-US"/>
    </w:rPr>
  </w:style>
  <w:style w:type="paragraph" w:customStyle="1" w:styleId="HeadingBase">
    <w:name w:val="Heading Base"/>
    <w:rsid w:val="00493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355"/>
    <w:pPr>
      <w:tabs>
        <w:tab w:val="right" w:leader="dot" w:pos="9072"/>
      </w:tabs>
      <w:ind w:left="567"/>
    </w:pPr>
    <w:rPr>
      <w:szCs w:val="22"/>
    </w:rPr>
  </w:style>
  <w:style w:type="paragraph" w:customStyle="1" w:styleId="TOCBase">
    <w:name w:val="TOC Base"/>
    <w:rsid w:val="00493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355"/>
    <w:pPr>
      <w:tabs>
        <w:tab w:val="right" w:leader="dot" w:pos="9072"/>
      </w:tabs>
      <w:spacing w:before="40" w:after="40"/>
      <w:ind w:left="284"/>
    </w:pPr>
    <w:rPr>
      <w:rFonts w:ascii="Times New Roman" w:hAnsi="Times New Roman"/>
    </w:rPr>
  </w:style>
  <w:style w:type="paragraph" w:styleId="TOC1">
    <w:name w:val="toc 1"/>
    <w:basedOn w:val="TOCBase"/>
    <w:next w:val="Normal"/>
    <w:rsid w:val="00493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355"/>
    <w:rPr>
      <w:rFonts w:ascii="Times New Roman" w:eastAsia="Times New Roman" w:hAnsi="Times New Roman" w:cs="Times New Roman"/>
      <w:sz w:val="16"/>
      <w:lang w:eastAsia="en-US"/>
    </w:rPr>
  </w:style>
  <w:style w:type="paragraph" w:styleId="Title">
    <w:name w:val="Title"/>
    <w:basedOn w:val="HeadingBase"/>
    <w:link w:val="TitleChar"/>
    <w:qFormat/>
    <w:rsid w:val="00493355"/>
    <w:pPr>
      <w:spacing w:before="5040"/>
      <w:jc w:val="center"/>
    </w:pPr>
    <w:rPr>
      <w:sz w:val="48"/>
      <w:szCs w:val="72"/>
      <w:lang w:val="en-US"/>
    </w:rPr>
  </w:style>
  <w:style w:type="character" w:customStyle="1" w:styleId="TitleChar">
    <w:name w:val="Title Char"/>
    <w:basedOn w:val="DefaultParagraphFont"/>
    <w:link w:val="Title"/>
    <w:rsid w:val="00493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355"/>
    <w:pPr>
      <w:tabs>
        <w:tab w:val="left" w:pos="3600"/>
        <w:tab w:val="left" w:pos="3958"/>
      </w:tabs>
    </w:pPr>
  </w:style>
  <w:style w:type="paragraph" w:customStyle="1" w:styleId="Note">
    <w:name w:val="Note"/>
    <w:basedOn w:val="BodyText"/>
    <w:rsid w:val="00493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355"/>
    <w:pPr>
      <w:framePr w:wrap="auto" w:hAnchor="text" w:y="6049"/>
    </w:pPr>
    <w:rPr>
      <w:color w:val="000000"/>
      <w:sz w:val="40"/>
    </w:rPr>
  </w:style>
  <w:style w:type="paragraph" w:customStyle="1" w:styleId="TOCTitle">
    <w:name w:val="TOCTitle"/>
    <w:basedOn w:val="Heading1"/>
    <w:rsid w:val="00493355"/>
    <w:pPr>
      <w:spacing w:after="240"/>
      <w:jc w:val="center"/>
      <w:outlineLvl w:val="9"/>
    </w:pPr>
    <w:rPr>
      <w:caps/>
    </w:rPr>
  </w:style>
  <w:style w:type="paragraph" w:customStyle="1" w:styleId="Version">
    <w:name w:val="Version"/>
    <w:rsid w:val="00493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355"/>
    <w:pPr>
      <w:numPr>
        <w:numId w:val="12"/>
      </w:numPr>
      <w:tabs>
        <w:tab w:val="clear" w:pos="680"/>
      </w:tabs>
    </w:pPr>
  </w:style>
  <w:style w:type="paragraph" w:styleId="Index1">
    <w:name w:val="index 1"/>
    <w:basedOn w:val="Normal"/>
    <w:next w:val="Normal"/>
    <w:semiHidden/>
    <w:rsid w:val="00493355"/>
    <w:pPr>
      <w:keepNext w:val="0"/>
      <w:tabs>
        <w:tab w:val="right" w:pos="4176"/>
      </w:tabs>
      <w:ind w:left="198" w:hanging="198"/>
    </w:pPr>
    <w:rPr>
      <w:rFonts w:ascii="Garamond" w:hAnsi="Garamond"/>
    </w:rPr>
  </w:style>
  <w:style w:type="paragraph" w:styleId="IndexHeading">
    <w:name w:val="index heading"/>
    <w:basedOn w:val="Normal"/>
    <w:next w:val="Index1"/>
    <w:semiHidden/>
    <w:rsid w:val="00493355"/>
    <w:pPr>
      <w:spacing w:before="120" w:after="120"/>
    </w:pPr>
    <w:rPr>
      <w:rFonts w:ascii="Arial" w:hAnsi="Arial"/>
      <w:b/>
      <w:color w:val="918585"/>
      <w:sz w:val="24"/>
    </w:rPr>
  </w:style>
  <w:style w:type="paragraph" w:styleId="Header">
    <w:name w:val="header"/>
    <w:basedOn w:val="Normal"/>
    <w:link w:val="HeaderChar"/>
    <w:rsid w:val="00493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355"/>
    <w:rPr>
      <w:rFonts w:ascii="Times New Roman" w:eastAsia="Times New Roman" w:hAnsi="Times New Roman" w:cs="Times New Roman"/>
      <w:sz w:val="16"/>
      <w:szCs w:val="20"/>
      <w:lang w:val="en-GB" w:eastAsia="en-US"/>
    </w:rPr>
  </w:style>
  <w:style w:type="paragraph" w:customStyle="1" w:styleId="Chapter">
    <w:name w:val="Chapter"/>
    <w:basedOn w:val="Normal"/>
    <w:rsid w:val="00493355"/>
    <w:pPr>
      <w:spacing w:before="240"/>
    </w:pPr>
    <w:rPr>
      <w:rFonts w:ascii="Times New Roman" w:hAnsi="Times New Roman"/>
      <w:smallCaps/>
      <w:spacing w:val="80"/>
      <w:sz w:val="28"/>
    </w:rPr>
  </w:style>
  <w:style w:type="paragraph" w:customStyle="1" w:styleId="InChapter">
    <w:name w:val="InChapter"/>
    <w:basedOn w:val="Heading3"/>
    <w:rsid w:val="00493355"/>
    <w:pPr>
      <w:spacing w:after="240"/>
      <w:outlineLvl w:val="9"/>
    </w:pPr>
    <w:rPr>
      <w:noProof/>
    </w:rPr>
  </w:style>
  <w:style w:type="paragraph" w:styleId="Index2">
    <w:name w:val="index 2"/>
    <w:basedOn w:val="Normal"/>
    <w:next w:val="Normal"/>
    <w:semiHidden/>
    <w:rsid w:val="00493355"/>
    <w:pPr>
      <w:tabs>
        <w:tab w:val="right" w:pos="4176"/>
      </w:tabs>
      <w:ind w:left="568" w:hanging="284"/>
    </w:pPr>
    <w:rPr>
      <w:rFonts w:ascii="Garamond" w:hAnsi="Garamond"/>
    </w:rPr>
  </w:style>
  <w:style w:type="paragraph" w:customStyle="1" w:styleId="Byline">
    <w:name w:val="Byline"/>
    <w:rsid w:val="00493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355"/>
    <w:pPr>
      <w:tabs>
        <w:tab w:val="clear" w:pos="3600"/>
        <w:tab w:val="clear" w:pos="3958"/>
      </w:tabs>
      <w:jc w:val="right"/>
    </w:pPr>
  </w:style>
  <w:style w:type="paragraph" w:styleId="Caption">
    <w:name w:val="caption"/>
    <w:basedOn w:val="BodyText"/>
    <w:next w:val="Normal"/>
    <w:qFormat/>
    <w:rsid w:val="00493355"/>
    <w:pPr>
      <w:framePr w:w="2268" w:hSpace="181" w:vSpace="181" w:wrap="around" w:vAnchor="text" w:hAnchor="page" w:x="1135" w:y="285" w:anchorLock="1"/>
    </w:pPr>
    <w:rPr>
      <w:i/>
    </w:rPr>
  </w:style>
  <w:style w:type="paragraph" w:customStyle="1" w:styleId="MiniTOCTitle">
    <w:name w:val="MiniTOCTitle"/>
    <w:basedOn w:val="Heading4"/>
    <w:rsid w:val="00493355"/>
    <w:pPr>
      <w:spacing w:before="240"/>
      <w:outlineLvl w:val="9"/>
    </w:pPr>
    <w:rPr>
      <w:noProof/>
      <w:sz w:val="24"/>
    </w:rPr>
  </w:style>
  <w:style w:type="paragraph" w:customStyle="1" w:styleId="MiniTOCItem">
    <w:name w:val="MiniTOCItem"/>
    <w:basedOn w:val="ListBullet"/>
    <w:rsid w:val="00493355"/>
    <w:pPr>
      <w:numPr>
        <w:numId w:val="0"/>
      </w:numPr>
      <w:tabs>
        <w:tab w:val="right" w:leader="dot" w:pos="6521"/>
      </w:tabs>
      <w:spacing w:before="0" w:after="0"/>
    </w:pPr>
  </w:style>
  <w:style w:type="paragraph" w:customStyle="1" w:styleId="TOFTitle">
    <w:name w:val="TOFTitle"/>
    <w:basedOn w:val="TOCTitle"/>
    <w:rsid w:val="00493355"/>
  </w:style>
  <w:style w:type="paragraph" w:styleId="TableofFigures">
    <w:name w:val="table of figures"/>
    <w:basedOn w:val="Normal"/>
    <w:next w:val="Normal"/>
    <w:semiHidden/>
    <w:rsid w:val="00493355"/>
    <w:pPr>
      <w:tabs>
        <w:tab w:val="right" w:leader="dot" w:pos="9072"/>
      </w:tabs>
      <w:ind w:left="970" w:hanging="403"/>
    </w:pPr>
    <w:rPr>
      <w:rFonts w:ascii="Times New Roman" w:hAnsi="Times New Roman"/>
      <w:b/>
    </w:rPr>
  </w:style>
  <w:style w:type="paragraph" w:styleId="ListNumber">
    <w:name w:val="List Number"/>
    <w:basedOn w:val="List"/>
    <w:rsid w:val="00493355"/>
    <w:pPr>
      <w:numPr>
        <w:numId w:val="14"/>
      </w:numPr>
      <w:tabs>
        <w:tab w:val="clear" w:pos="340"/>
      </w:tabs>
    </w:pPr>
  </w:style>
  <w:style w:type="character" w:customStyle="1" w:styleId="WingdingSymbols">
    <w:name w:val="Wingding Symbols"/>
    <w:rsid w:val="00493355"/>
    <w:rPr>
      <w:rFonts w:ascii="Wingdings" w:hAnsi="Wingdings"/>
    </w:rPr>
  </w:style>
  <w:style w:type="paragraph" w:customStyle="1" w:styleId="TableHeading">
    <w:name w:val="Table Heading"/>
    <w:basedOn w:val="HeadingBase"/>
    <w:rsid w:val="00493355"/>
    <w:pPr>
      <w:keepLines/>
      <w:pBdr>
        <w:bottom w:val="single" w:sz="6" w:space="1" w:color="918585"/>
      </w:pBdr>
      <w:spacing w:before="240"/>
    </w:pPr>
  </w:style>
  <w:style w:type="character" w:customStyle="1" w:styleId="HotSpot">
    <w:name w:val="HotSpot"/>
    <w:rsid w:val="00493355"/>
    <w:rPr>
      <w:color w:val="0033CC"/>
      <w:u w:val="none"/>
    </w:rPr>
  </w:style>
  <w:style w:type="paragraph" w:customStyle="1" w:styleId="BodyTextRight">
    <w:name w:val="Body Text Right"/>
    <w:basedOn w:val="BodyText"/>
    <w:rsid w:val="00493355"/>
    <w:pPr>
      <w:spacing w:before="0" w:after="0"/>
      <w:jc w:val="right"/>
    </w:pPr>
  </w:style>
  <w:style w:type="paragraph" w:styleId="Index3">
    <w:name w:val="index 3"/>
    <w:basedOn w:val="ListNumber2"/>
    <w:next w:val="Normal"/>
    <w:semiHidden/>
    <w:rsid w:val="00493355"/>
    <w:pPr>
      <w:numPr>
        <w:numId w:val="0"/>
      </w:numPr>
      <w:tabs>
        <w:tab w:val="right" w:leader="dot" w:pos="4176"/>
      </w:tabs>
    </w:pPr>
  </w:style>
  <w:style w:type="paragraph" w:styleId="ListNumber2">
    <w:name w:val="List Number 2"/>
    <w:basedOn w:val="List2"/>
    <w:rsid w:val="00493355"/>
    <w:pPr>
      <w:numPr>
        <w:numId w:val="9"/>
      </w:numPr>
      <w:tabs>
        <w:tab w:val="clear" w:pos="1060"/>
      </w:tabs>
    </w:pPr>
  </w:style>
  <w:style w:type="paragraph" w:customStyle="1" w:styleId="MarginNote">
    <w:name w:val="Margin Note"/>
    <w:basedOn w:val="BodyText"/>
    <w:rsid w:val="00493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355"/>
    <w:rPr>
      <w:sz w:val="32"/>
    </w:rPr>
  </w:style>
  <w:style w:type="paragraph" w:customStyle="1" w:styleId="HeadingProcedure">
    <w:name w:val="Heading Procedure"/>
    <w:basedOn w:val="HeadingBase"/>
    <w:next w:val="Normal"/>
    <w:rsid w:val="00493355"/>
    <w:pPr>
      <w:tabs>
        <w:tab w:val="left" w:pos="0"/>
      </w:tabs>
      <w:spacing w:before="120" w:after="60"/>
    </w:pPr>
    <w:rPr>
      <w:i/>
      <w:color w:val="918585"/>
      <w:sz w:val="22"/>
    </w:rPr>
  </w:style>
  <w:style w:type="paragraph" w:customStyle="1" w:styleId="TableBodyText">
    <w:name w:val="Table Body Text"/>
    <w:basedOn w:val="BodyText"/>
    <w:rsid w:val="00493355"/>
    <w:pPr>
      <w:spacing w:before="60" w:after="60"/>
    </w:pPr>
  </w:style>
  <w:style w:type="paragraph" w:styleId="ListContinue">
    <w:name w:val="List Continue"/>
    <w:basedOn w:val="List"/>
    <w:rsid w:val="00493355"/>
    <w:pPr>
      <w:ind w:firstLine="0"/>
    </w:pPr>
  </w:style>
  <w:style w:type="paragraph" w:customStyle="1" w:styleId="ListNote">
    <w:name w:val="List Note"/>
    <w:basedOn w:val="List"/>
    <w:rsid w:val="00493355"/>
    <w:pPr>
      <w:pBdr>
        <w:top w:val="single" w:sz="6" w:space="2" w:color="918585"/>
        <w:bottom w:val="single" w:sz="6" w:space="2" w:color="918585"/>
      </w:pBdr>
      <w:tabs>
        <w:tab w:val="left" w:pos="1021"/>
      </w:tabs>
      <w:ind w:firstLine="0"/>
    </w:pPr>
  </w:style>
  <w:style w:type="paragraph" w:customStyle="1" w:styleId="Warning">
    <w:name w:val="Warning"/>
    <w:basedOn w:val="BodyText"/>
    <w:rsid w:val="00493355"/>
    <w:pPr>
      <w:shd w:val="clear" w:color="auto" w:fill="D9D9D9"/>
      <w:tabs>
        <w:tab w:val="left" w:pos="992"/>
      </w:tabs>
      <w:ind w:left="119" w:right="119"/>
    </w:pPr>
    <w:rPr>
      <w:sz w:val="20"/>
    </w:rPr>
  </w:style>
  <w:style w:type="paragraph" w:customStyle="1" w:styleId="MarginIcons">
    <w:name w:val="Margin Icons"/>
    <w:basedOn w:val="BodyText"/>
    <w:rsid w:val="00493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355"/>
    <w:rPr>
      <w:rFonts w:ascii="Courier New" w:hAnsi="Courier New"/>
    </w:rPr>
  </w:style>
  <w:style w:type="paragraph" w:customStyle="1" w:styleId="NoteBullet">
    <w:name w:val="Note Bullet"/>
    <w:basedOn w:val="Note"/>
    <w:rsid w:val="00493355"/>
    <w:pPr>
      <w:tabs>
        <w:tab w:val="clear" w:pos="680"/>
      </w:tabs>
      <w:spacing w:before="60" w:after="60"/>
    </w:pPr>
  </w:style>
  <w:style w:type="paragraph" w:customStyle="1" w:styleId="SubHeading2">
    <w:name w:val="SubHeading2"/>
    <w:basedOn w:val="HeadingBase"/>
    <w:rsid w:val="00493355"/>
    <w:pPr>
      <w:spacing w:before="240" w:after="60"/>
    </w:pPr>
    <w:rPr>
      <w:sz w:val="20"/>
    </w:rPr>
  </w:style>
  <w:style w:type="paragraph" w:customStyle="1" w:styleId="SubHeading1">
    <w:name w:val="SubHeading1"/>
    <w:basedOn w:val="HeadingBase"/>
    <w:rsid w:val="00493355"/>
    <w:pPr>
      <w:spacing w:before="240" w:after="60"/>
    </w:pPr>
    <w:rPr>
      <w:color w:val="918585"/>
      <w:sz w:val="22"/>
    </w:rPr>
  </w:style>
  <w:style w:type="paragraph" w:customStyle="1" w:styleId="SideHeading">
    <w:name w:val="Side Heading"/>
    <w:basedOn w:val="HeadingBase"/>
    <w:rsid w:val="00493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355"/>
    <w:pPr>
      <w:numPr>
        <w:numId w:val="10"/>
      </w:numPr>
    </w:pPr>
  </w:style>
  <w:style w:type="paragraph" w:styleId="PlainText">
    <w:name w:val="Plain Text"/>
    <w:basedOn w:val="Normal"/>
    <w:link w:val="PlainTextChar"/>
    <w:rsid w:val="00493355"/>
    <w:rPr>
      <w:sz w:val="20"/>
    </w:rPr>
  </w:style>
  <w:style w:type="character" w:customStyle="1" w:styleId="PlainTextChar">
    <w:name w:val="Plain Text Char"/>
    <w:basedOn w:val="DefaultParagraphFont"/>
    <w:link w:val="PlainText"/>
    <w:rsid w:val="00493355"/>
    <w:rPr>
      <w:rFonts w:ascii="Courier New" w:eastAsia="Times New Roman" w:hAnsi="Courier New" w:cs="Times New Roman"/>
      <w:sz w:val="20"/>
      <w:szCs w:val="20"/>
      <w:lang w:eastAsia="en-US"/>
    </w:rPr>
  </w:style>
  <w:style w:type="character" w:customStyle="1" w:styleId="MenuOption">
    <w:name w:val="Menu Option"/>
    <w:basedOn w:val="DefaultParagraphFont"/>
    <w:rsid w:val="00493355"/>
    <w:rPr>
      <w:b/>
      <w:smallCaps/>
    </w:rPr>
  </w:style>
  <w:style w:type="paragraph" w:customStyle="1" w:styleId="TableListNumber">
    <w:name w:val="Table List Number"/>
    <w:basedOn w:val="ListNumber"/>
    <w:rsid w:val="00493355"/>
    <w:pPr>
      <w:numPr>
        <w:numId w:val="0"/>
      </w:numPr>
    </w:pPr>
  </w:style>
  <w:style w:type="paragraph" w:styleId="TOC4">
    <w:name w:val="toc 4"/>
    <w:basedOn w:val="TOCBase"/>
    <w:next w:val="Normal"/>
    <w:semiHidden/>
    <w:rsid w:val="00493355"/>
    <w:pPr>
      <w:tabs>
        <w:tab w:val="right" w:leader="dot" w:pos="9071"/>
      </w:tabs>
      <w:ind w:left="1701"/>
    </w:pPr>
  </w:style>
  <w:style w:type="paragraph" w:customStyle="1" w:styleId="ListAlpha">
    <w:name w:val="List Alpha"/>
    <w:basedOn w:val="List"/>
    <w:rsid w:val="00493355"/>
    <w:pPr>
      <w:numPr>
        <w:numId w:val="8"/>
      </w:numPr>
    </w:pPr>
  </w:style>
  <w:style w:type="paragraph" w:customStyle="1" w:styleId="ListAlpha2">
    <w:name w:val="List Alpha 2"/>
    <w:basedOn w:val="List2"/>
    <w:rsid w:val="00493355"/>
    <w:pPr>
      <w:numPr>
        <w:numId w:val="7"/>
      </w:numPr>
    </w:pPr>
  </w:style>
  <w:style w:type="paragraph" w:styleId="List2">
    <w:name w:val="List 2"/>
    <w:basedOn w:val="BodyText"/>
    <w:rsid w:val="00493355"/>
    <w:pPr>
      <w:tabs>
        <w:tab w:val="left" w:pos="680"/>
      </w:tabs>
      <w:spacing w:before="60" w:after="60"/>
      <w:ind w:left="680" w:hanging="340"/>
    </w:pPr>
  </w:style>
  <w:style w:type="paragraph" w:styleId="List3">
    <w:name w:val="List 3"/>
    <w:basedOn w:val="BodyText"/>
    <w:rsid w:val="00493355"/>
    <w:pPr>
      <w:tabs>
        <w:tab w:val="left" w:pos="1021"/>
      </w:tabs>
      <w:spacing w:before="60" w:after="60"/>
      <w:ind w:left="1020" w:hanging="340"/>
    </w:pPr>
  </w:style>
  <w:style w:type="paragraph" w:styleId="List4">
    <w:name w:val="List 4"/>
    <w:basedOn w:val="BodyText"/>
    <w:rsid w:val="00493355"/>
    <w:pPr>
      <w:tabs>
        <w:tab w:val="left" w:pos="1361"/>
      </w:tabs>
      <w:spacing w:before="60" w:after="60"/>
      <w:ind w:left="1361" w:hanging="340"/>
    </w:pPr>
  </w:style>
  <w:style w:type="paragraph" w:styleId="List5">
    <w:name w:val="List 5"/>
    <w:basedOn w:val="BodyText"/>
    <w:rsid w:val="00493355"/>
    <w:pPr>
      <w:tabs>
        <w:tab w:val="left" w:pos="1701"/>
      </w:tabs>
      <w:spacing w:before="60" w:after="60"/>
      <w:ind w:left="1701" w:hanging="340"/>
    </w:pPr>
  </w:style>
  <w:style w:type="paragraph" w:styleId="ListBullet3">
    <w:name w:val="List Bullet 3"/>
    <w:basedOn w:val="List3"/>
    <w:rsid w:val="00493355"/>
    <w:pPr>
      <w:numPr>
        <w:numId w:val="13"/>
      </w:numPr>
      <w:tabs>
        <w:tab w:val="clear" w:pos="1021"/>
      </w:tabs>
      <w:ind w:left="1037" w:hanging="357"/>
    </w:pPr>
  </w:style>
  <w:style w:type="paragraph" w:styleId="ListBullet4">
    <w:name w:val="List Bullet 4"/>
    <w:basedOn w:val="List4"/>
    <w:rsid w:val="00493355"/>
    <w:pPr>
      <w:numPr>
        <w:numId w:val="2"/>
      </w:numPr>
      <w:tabs>
        <w:tab w:val="clear" w:pos="1361"/>
      </w:tabs>
    </w:pPr>
  </w:style>
  <w:style w:type="paragraph" w:styleId="ListBullet5">
    <w:name w:val="List Bullet 5"/>
    <w:basedOn w:val="List5"/>
    <w:rsid w:val="00493355"/>
    <w:pPr>
      <w:numPr>
        <w:numId w:val="3"/>
      </w:numPr>
    </w:pPr>
  </w:style>
  <w:style w:type="paragraph" w:styleId="ListContinue2">
    <w:name w:val="List Continue 2"/>
    <w:basedOn w:val="List2"/>
    <w:rsid w:val="00493355"/>
    <w:pPr>
      <w:ind w:firstLine="0"/>
    </w:pPr>
  </w:style>
  <w:style w:type="paragraph" w:styleId="ListContinue3">
    <w:name w:val="List Continue 3"/>
    <w:basedOn w:val="List3"/>
    <w:rsid w:val="00493355"/>
    <w:pPr>
      <w:ind w:left="1021" w:firstLine="0"/>
    </w:pPr>
  </w:style>
  <w:style w:type="paragraph" w:styleId="ListContinue4">
    <w:name w:val="List Continue 4"/>
    <w:basedOn w:val="List4"/>
    <w:rsid w:val="00493355"/>
    <w:pPr>
      <w:ind w:firstLine="0"/>
    </w:pPr>
  </w:style>
  <w:style w:type="paragraph" w:styleId="ListContinue5">
    <w:name w:val="List Continue 5"/>
    <w:basedOn w:val="List5"/>
    <w:rsid w:val="00493355"/>
    <w:pPr>
      <w:ind w:firstLine="0"/>
    </w:pPr>
  </w:style>
  <w:style w:type="paragraph" w:styleId="ListNumber3">
    <w:name w:val="List Number 3"/>
    <w:basedOn w:val="List3"/>
    <w:rsid w:val="00493355"/>
    <w:pPr>
      <w:numPr>
        <w:numId w:val="4"/>
      </w:numPr>
    </w:pPr>
  </w:style>
  <w:style w:type="paragraph" w:styleId="ListNumber4">
    <w:name w:val="List Number 4"/>
    <w:basedOn w:val="List4"/>
    <w:rsid w:val="00493355"/>
    <w:pPr>
      <w:numPr>
        <w:numId w:val="5"/>
      </w:numPr>
    </w:pPr>
  </w:style>
  <w:style w:type="paragraph" w:styleId="ListNumber5">
    <w:name w:val="List Number 5"/>
    <w:basedOn w:val="List5"/>
    <w:rsid w:val="00493355"/>
    <w:pPr>
      <w:numPr>
        <w:numId w:val="6"/>
      </w:numPr>
    </w:pPr>
  </w:style>
  <w:style w:type="paragraph" w:styleId="BlockText">
    <w:name w:val="Block Text"/>
    <w:basedOn w:val="Normal"/>
    <w:rsid w:val="00493355"/>
    <w:pPr>
      <w:spacing w:after="120"/>
      <w:ind w:left="1440" w:right="1440"/>
    </w:pPr>
  </w:style>
  <w:style w:type="character" w:customStyle="1" w:styleId="Subscript">
    <w:name w:val="Subscript"/>
    <w:basedOn w:val="DefaultParagraphFont"/>
    <w:rsid w:val="00493355"/>
    <w:rPr>
      <w:sz w:val="16"/>
      <w:vertAlign w:val="subscript"/>
    </w:rPr>
  </w:style>
  <w:style w:type="character" w:customStyle="1" w:styleId="Superscript">
    <w:name w:val="Superscript"/>
    <w:basedOn w:val="DefaultParagraphFont"/>
    <w:rsid w:val="00493355"/>
    <w:rPr>
      <w:sz w:val="16"/>
      <w:vertAlign w:val="superscript"/>
    </w:rPr>
  </w:style>
  <w:style w:type="character" w:customStyle="1" w:styleId="Symbols">
    <w:name w:val="Symbols"/>
    <w:basedOn w:val="DefaultParagraphFont"/>
    <w:rsid w:val="00493355"/>
    <w:rPr>
      <w:rFonts w:ascii="Symbol" w:hAnsi="Symbol"/>
    </w:rPr>
  </w:style>
  <w:style w:type="character" w:customStyle="1" w:styleId="MenuOptions">
    <w:name w:val="Menu Options"/>
    <w:basedOn w:val="DefaultParagraphFont"/>
    <w:rsid w:val="00493355"/>
    <w:rPr>
      <w:rFonts w:ascii="Arial Narrow" w:hAnsi="Arial Narrow"/>
      <w:smallCaps/>
    </w:rPr>
  </w:style>
  <w:style w:type="character" w:customStyle="1" w:styleId="Buttons">
    <w:name w:val="Buttons"/>
    <w:basedOn w:val="DefaultParagraphFont"/>
    <w:rsid w:val="00493355"/>
    <w:rPr>
      <w:b/>
    </w:rPr>
  </w:style>
  <w:style w:type="character" w:customStyle="1" w:styleId="Underlined">
    <w:name w:val="Underlined"/>
    <w:basedOn w:val="DefaultParagraphFont"/>
    <w:rsid w:val="00493355"/>
    <w:rPr>
      <w:u w:val="single"/>
    </w:rPr>
  </w:style>
  <w:style w:type="paragraph" w:customStyle="1" w:styleId="TableBodyTextRight">
    <w:name w:val="Table Body Text Right"/>
    <w:basedOn w:val="TableBodyText"/>
    <w:rsid w:val="00493355"/>
    <w:pPr>
      <w:widowControl w:val="0"/>
      <w:autoSpaceDE w:val="0"/>
      <w:autoSpaceDN w:val="0"/>
      <w:adjustRightInd w:val="0"/>
      <w:jc w:val="right"/>
    </w:pPr>
    <w:rPr>
      <w:rFonts w:cs="Arial"/>
      <w:szCs w:val="18"/>
    </w:rPr>
  </w:style>
  <w:style w:type="paragraph" w:customStyle="1" w:styleId="CopyrightText">
    <w:name w:val="Copyright Text"/>
    <w:basedOn w:val="BodyText"/>
    <w:rsid w:val="00493355"/>
    <w:rPr>
      <w:sz w:val="18"/>
    </w:rPr>
  </w:style>
  <w:style w:type="paragraph" w:customStyle="1" w:styleId="BodySmallRight">
    <w:name w:val="Body Small Right"/>
    <w:basedOn w:val="BodyTextRight"/>
    <w:rsid w:val="00493355"/>
    <w:rPr>
      <w:sz w:val="18"/>
      <w:szCs w:val="18"/>
    </w:rPr>
  </w:style>
  <w:style w:type="paragraph" w:customStyle="1" w:styleId="MarginEdition">
    <w:name w:val="Margin Edition"/>
    <w:basedOn w:val="MarginNote"/>
    <w:rsid w:val="00493355"/>
    <w:pPr>
      <w:spacing w:before="0" w:after="0"/>
    </w:pPr>
    <w:rPr>
      <w:rFonts w:ascii="Times New Roman" w:hAnsi="Times New Roman"/>
      <w:color w:val="999999"/>
    </w:rPr>
  </w:style>
  <w:style w:type="paragraph" w:customStyle="1" w:styleId="Spacer">
    <w:name w:val="Spacer"/>
    <w:basedOn w:val="Normal"/>
    <w:rsid w:val="00493355"/>
    <w:rPr>
      <w:sz w:val="2"/>
      <w:szCs w:val="2"/>
    </w:rPr>
  </w:style>
  <w:style w:type="character" w:customStyle="1" w:styleId="Small">
    <w:name w:val="Small"/>
    <w:basedOn w:val="DefaultParagraphFont"/>
    <w:rsid w:val="00493355"/>
    <w:rPr>
      <w:sz w:val="16"/>
    </w:rPr>
  </w:style>
  <w:style w:type="paragraph" w:customStyle="1" w:styleId="WideTable">
    <w:name w:val="Wide Table"/>
    <w:basedOn w:val="Normal"/>
    <w:rsid w:val="00493355"/>
    <w:pPr>
      <w:ind w:left="-1418"/>
    </w:pPr>
    <w:rPr>
      <w:sz w:val="2"/>
      <w:szCs w:val="2"/>
    </w:rPr>
  </w:style>
  <w:style w:type="character" w:styleId="PageNumber">
    <w:name w:val="page number"/>
    <w:basedOn w:val="DefaultParagraphFont"/>
    <w:rsid w:val="00493355"/>
  </w:style>
  <w:style w:type="paragraph" w:styleId="Quote">
    <w:name w:val="Quote"/>
    <w:basedOn w:val="Heading1"/>
    <w:link w:val="QuoteChar"/>
    <w:qFormat/>
    <w:rsid w:val="00493355"/>
    <w:rPr>
      <w:b w:val="0"/>
      <w:sz w:val="72"/>
      <w:szCs w:val="72"/>
      <w:lang w:val="en-NZ"/>
    </w:rPr>
  </w:style>
  <w:style w:type="character" w:customStyle="1" w:styleId="QuoteChar">
    <w:name w:val="Quote Char"/>
    <w:basedOn w:val="DefaultParagraphFont"/>
    <w:link w:val="Quote"/>
    <w:rsid w:val="00493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355"/>
    <w:pPr>
      <w:pageBreakBefore/>
    </w:pPr>
  </w:style>
  <w:style w:type="paragraph" w:customStyle="1" w:styleId="Border">
    <w:name w:val="Border"/>
    <w:basedOn w:val="Normal"/>
    <w:qFormat/>
    <w:rsid w:val="00493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355"/>
    <w:rPr>
      <w:b/>
      <w:bCs/>
      <w:i/>
      <w:iCs/>
      <w:color w:val="auto"/>
    </w:rPr>
  </w:style>
  <w:style w:type="paragraph" w:styleId="IntenseQuote">
    <w:name w:val="Intense Quote"/>
    <w:basedOn w:val="Normal"/>
    <w:next w:val="Normal"/>
    <w:link w:val="IntenseQuoteChar"/>
    <w:uiPriority w:val="30"/>
    <w:qFormat/>
    <w:rsid w:val="00493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355"/>
    <w:rPr>
      <w:smallCaps/>
      <w:color w:val="auto"/>
      <w:u w:val="single"/>
    </w:rPr>
  </w:style>
  <w:style w:type="character" w:styleId="IntenseReference">
    <w:name w:val="Intense Reference"/>
    <w:basedOn w:val="DefaultParagraphFont"/>
    <w:uiPriority w:val="32"/>
    <w:qFormat/>
    <w:rsid w:val="00493355"/>
    <w:rPr>
      <w:b/>
      <w:bCs/>
      <w:smallCaps/>
      <w:color w:val="auto"/>
      <w:spacing w:val="5"/>
      <w:u w:val="single"/>
    </w:rPr>
  </w:style>
  <w:style w:type="paragraph" w:customStyle="1" w:styleId="2ColumnHeading">
    <w:name w:val="2Column Heading"/>
    <w:basedOn w:val="BodyText"/>
    <w:qFormat/>
    <w:rsid w:val="00493355"/>
    <w:pPr>
      <w:spacing w:after="60"/>
      <w:ind w:left="-2268"/>
    </w:pPr>
    <w:rPr>
      <w:b/>
    </w:rPr>
  </w:style>
  <w:style w:type="paragraph" w:customStyle="1" w:styleId="Heading1TOC">
    <w:name w:val="Heading1 TOC"/>
    <w:basedOn w:val="Normal"/>
    <w:qFormat/>
    <w:rsid w:val="00493355"/>
    <w:pPr>
      <w:spacing w:before="240" w:after="120"/>
    </w:pPr>
    <w:rPr>
      <w:rFonts w:ascii="Times New Roman" w:hAnsi="Times New Roman"/>
      <w:b/>
      <w:sz w:val="32"/>
    </w:rPr>
  </w:style>
  <w:style w:type="paragraph" w:customStyle="1" w:styleId="Heading2TOC">
    <w:name w:val="Heading2 TOC"/>
    <w:basedOn w:val="Normal"/>
    <w:qFormat/>
    <w:rsid w:val="00493355"/>
    <w:pPr>
      <w:spacing w:before="240" w:after="60"/>
    </w:pPr>
    <w:rPr>
      <w:rFonts w:ascii="Times New Roman" w:hAnsi="Times New Roman"/>
      <w:b/>
      <w:sz w:val="28"/>
    </w:rPr>
  </w:style>
  <w:style w:type="character" w:customStyle="1" w:styleId="Underline">
    <w:name w:val="Underline"/>
    <w:basedOn w:val="DefaultParagraphFont"/>
    <w:qFormat/>
    <w:rsid w:val="00493355"/>
    <w:rPr>
      <w:u w:val="single"/>
    </w:rPr>
  </w:style>
  <w:style w:type="character" w:customStyle="1" w:styleId="BoldandItalics">
    <w:name w:val="Bold and Italics"/>
    <w:qFormat/>
    <w:rsid w:val="00493355"/>
    <w:rPr>
      <w:b/>
      <w:i/>
      <w:u w:val="none"/>
    </w:rPr>
  </w:style>
  <w:style w:type="paragraph" w:styleId="BalloonText">
    <w:name w:val="Balloon Text"/>
    <w:basedOn w:val="Normal"/>
    <w:link w:val="BalloonTextChar"/>
    <w:rsid w:val="00493355"/>
    <w:rPr>
      <w:rFonts w:ascii="Tahoma" w:hAnsi="Tahoma" w:cs="Tahoma"/>
      <w:sz w:val="16"/>
      <w:szCs w:val="16"/>
    </w:rPr>
  </w:style>
  <w:style w:type="character" w:customStyle="1" w:styleId="BalloonTextChar">
    <w:name w:val="Balloon Text Char"/>
    <w:basedOn w:val="DefaultParagraphFont"/>
    <w:link w:val="BalloonText"/>
    <w:rsid w:val="00493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355"/>
    <w:rPr>
      <w:b/>
      <w:color w:val="660033"/>
      <w:spacing w:val="0"/>
    </w:rPr>
  </w:style>
  <w:style w:type="paragraph" w:customStyle="1" w:styleId="Nameditemlist">
    <w:name w:val="Named item list"/>
    <w:basedOn w:val="BodyText"/>
    <w:qFormat/>
    <w:rsid w:val="00493355"/>
    <w:pPr>
      <w:tabs>
        <w:tab w:val="left" w:pos="2835"/>
      </w:tabs>
      <w:ind w:left="2835" w:hanging="2835"/>
    </w:pPr>
  </w:style>
  <w:style w:type="paragraph" w:customStyle="1" w:styleId="BodyTextnopadding">
    <w:name w:val="Body Text no padding"/>
    <w:basedOn w:val="BodyText"/>
    <w:qFormat/>
    <w:rsid w:val="00493355"/>
    <w:pPr>
      <w:spacing w:before="0" w:after="0"/>
    </w:pPr>
  </w:style>
  <w:style w:type="paragraph" w:customStyle="1" w:styleId="BodyTextBold">
    <w:name w:val="Body Text Bold"/>
    <w:basedOn w:val="BodyText"/>
    <w:qFormat/>
    <w:rsid w:val="00493355"/>
    <w:rPr>
      <w:b/>
    </w:rPr>
  </w:style>
  <w:style w:type="character" w:styleId="Hyperlink">
    <w:name w:val="Hyperlink"/>
    <w:basedOn w:val="DefaultParagraphFont"/>
    <w:uiPriority w:val="99"/>
    <w:unhideWhenUsed/>
    <w:rsid w:val="009457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5106</Characters>
  <Application>Microsoft Office Word</Application>
  <DocSecurity>0</DocSecurity>
  <Lines>141</Lines>
  <Paragraphs>83</Paragraphs>
  <ScaleCrop>false</ScaleCrop>
  <Company>Author-it Software Corporation Ltd.</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FNSPIM522 Facilitate workplace assessment with stakeholders for personal injury cases</dc:title>
  <dc:subject>Approved</dc:subject>
  <dc:creator>PwC’s Skills for Australia</dc:creator>
  <cp:keywords>Release: 1</cp:keywords>
  <dc:description>Review Date: 12 April 2008</dc:description>
  <cp:lastModifiedBy>HSD_TPCMSd.prod</cp:lastModifiedBy>
  <cp:revision>3</cp:revision>
  <dcterms:created xsi:type="dcterms:W3CDTF">2022-11-21T09:13:00Z</dcterms:created>
  <dcterms:modified xsi:type="dcterms:W3CDTF">2022-11-21T09:13:00Z</dcterms:modified>
</cp:coreProperties>
</file>