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162" w:rsidP="001E2162">
      <w:pPr>
        <w:pStyle w:val="Title"/>
      </w:pPr>
      <w:r>
        <w:fldChar w:fldCharType="begin"/>
      </w:r>
      <w:r>
        <w:instrText xml:space="preserve"> TITLE   \* MERGEFORMAT </w:instrText>
      </w:r>
      <w:r>
        <w:fldChar w:fldCharType="separate"/>
      </w:r>
      <w:r>
        <w:t>FNSPIM412 Participate in formal communication processes</w:t>
      </w:r>
      <w:r>
        <w:fldChar w:fldCharType="end"/>
      </w:r>
    </w:p>
    <w:p w:rsidR="001E2162" w:rsidP="001E2162">
      <w:pPr>
        <w:pStyle w:val="Version"/>
        <w:sectPr w:rsidSect="00350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EBE" w:rsidP="00350EBE">
      <w:pPr>
        <w:pStyle w:val="SuperHeading"/>
      </w:pPr>
      <w:r w:rsidRPr="00350EBE">
        <w:t>FNSPIM412 Participate in formal communication processes</w:t>
      </w:r>
    </w:p>
    <w:p w:rsidR="00000000" w:rsidRPr="00350EBE" w:rsidP="00350EBE">
      <w:pPr>
        <w:pStyle w:val="Heading1"/>
      </w:pPr>
      <w:bookmarkStart w:id="1" w:name="O_718197"/>
      <w:bookmarkEnd w:id="1"/>
      <w:r w:rsidRPr="00350EBE">
        <w:t>Modification History</w:t>
      </w:r>
    </w:p>
    <w:tbl>
      <w:tblPr>
        <w:tblW w:w="0" w:type="auto"/>
        <w:tblLayout w:type="fixed"/>
        <w:tblCellMar>
          <w:left w:w="62" w:type="dxa"/>
          <w:right w:w="62" w:type="dxa"/>
        </w:tblCellMar>
        <w:tblLook w:val="0000"/>
      </w:tblPr>
      <w:tblGrid>
        <w:gridCol w:w="3150"/>
        <w:gridCol w:w="5866"/>
      </w:tblGrid>
      <w:tr w:rsidTr="00350EBE">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rPr>
                <w:rStyle w:val="SpecialBold"/>
              </w:rPr>
              <w:t>Comments</w:t>
            </w:r>
          </w:p>
        </w:tc>
      </w:tr>
      <w:tr w:rsidTr="00350EBE">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This version first released with FNS Financial Services Training Package Training Package Version 1.0.</w:t>
            </w:r>
          </w:p>
        </w:tc>
      </w:tr>
    </w:tbl>
    <w:p w:rsidR="00000000" w:rsidRPr="00350EBE" w:rsidP="00350EBE">
      <w:pPr>
        <w:pStyle w:val="BodyText"/>
      </w:pPr>
    </w:p>
    <w:p w:rsidR="00000000" w:rsidRPr="00350EBE" w:rsidP="00350EBE">
      <w:pPr>
        <w:pStyle w:val="AllowPageBreak"/>
      </w:pPr>
    </w:p>
    <w:p w:rsidR="00000000" w:rsidRPr="00350EBE" w:rsidP="00350EBE">
      <w:pPr>
        <w:pStyle w:val="Heading1"/>
      </w:pPr>
      <w:bookmarkStart w:id="2" w:name="O_718198"/>
      <w:bookmarkEnd w:id="2"/>
      <w:r w:rsidRPr="00350EBE">
        <w:t>Application</w:t>
      </w:r>
    </w:p>
    <w:p w:rsidR="00000000" w:rsidRPr="00350EBE" w:rsidP="001E2162">
      <w:pPr>
        <w:pStyle w:val="BodyText"/>
      </w:pPr>
      <w:r w:rsidRPr="00350EBE">
        <w:t xml:space="preserve">This unit describes the skills and knowledge required to </w:t>
      </w:r>
      <w:r w:rsidRPr="00350EBE">
        <w:t>use oral and written communication skills, in processes such as participation in formal meetings, interviews, formal performance appraisals and the associated writing tasks. These tasks are generally covered by accepted conventions within the personal inju</w:t>
      </w:r>
      <w:r w:rsidRPr="00350EBE">
        <w:t>ry management sector.</w:t>
      </w:r>
    </w:p>
    <w:p w:rsidR="00000000" w:rsidRPr="00350EBE" w:rsidP="001E2162">
      <w:pPr>
        <w:pStyle w:val="BodyText"/>
      </w:pPr>
      <w:r w:rsidRPr="00350EBE">
        <w:t>It applies to individuals who use specialised knowledge and well developed communication and interpersonal skills in their role to facilitate and complete requirements.</w:t>
      </w:r>
    </w:p>
    <w:p w:rsidR="00000000" w:rsidRPr="00350EBE" w:rsidP="001E2162">
      <w:pPr>
        <w:pStyle w:val="BodyText"/>
      </w:pPr>
      <w:r w:rsidRPr="00350EBE">
        <w:t>Work functions in the occupational areas where this unit may be</w:t>
      </w:r>
      <w:r w:rsidRPr="00350EBE">
        <w:t xml:space="preserve"> used are subject to regulatory requirements. Refer to the FNS Implementation Guide Companion Volume or the relevant regulator for specific guidance on requirements.</w:t>
      </w:r>
    </w:p>
    <w:p w:rsidR="00000000" w:rsidRPr="00350EBE" w:rsidP="00350EBE">
      <w:pPr>
        <w:pStyle w:val="Heading1"/>
      </w:pPr>
      <w:bookmarkStart w:id="3" w:name="O_718201"/>
      <w:bookmarkEnd w:id="3"/>
      <w:r w:rsidRPr="00350EBE">
        <w:t>Unit Sector</w:t>
      </w:r>
    </w:p>
    <w:p w:rsidR="00000000" w:rsidRPr="00350EBE" w:rsidP="001E2162">
      <w:pPr>
        <w:pStyle w:val="BodyText"/>
      </w:pPr>
      <w:r w:rsidRPr="00350EBE">
        <w:t>Personal injury management</w:t>
      </w:r>
    </w:p>
    <w:p w:rsidR="00000000" w:rsidRPr="00350EBE" w:rsidP="00350EBE">
      <w:pPr>
        <w:pStyle w:val="Heading1"/>
      </w:pPr>
      <w:bookmarkStart w:id="4" w:name="O_718202"/>
      <w:bookmarkEnd w:id="4"/>
      <w:r w:rsidRPr="00350EBE">
        <w:t>Elements and Perf</w:t>
      </w:r>
      <w:r w:rsidRPr="00350EBE">
        <w:t>ormance Criteria</w:t>
      </w:r>
    </w:p>
    <w:tbl>
      <w:tblPr>
        <w:tblW w:w="0" w:type="auto"/>
        <w:tblLayout w:type="fixed"/>
        <w:tblCellMar>
          <w:left w:w="62" w:type="dxa"/>
          <w:right w:w="62" w:type="dxa"/>
        </w:tblCellMar>
        <w:tblLook w:val="0000"/>
      </w:tblPr>
      <w:tblGrid>
        <w:gridCol w:w="2610"/>
        <w:gridCol w:w="6416"/>
      </w:tblGrid>
      <w:tr w:rsidTr="00350EBE">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ELEMENTS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rPr>
                <w:rStyle w:val="SpecialBold"/>
              </w:rPr>
              <w:t>PERFORMANCE CRITERIA</w:t>
            </w:r>
          </w:p>
        </w:tc>
      </w:tr>
      <w:tr w:rsidTr="00350EBE">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Emphasis"/>
              </w:rPr>
              <w:t>Elements describe the essential outcomes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rPr>
                <w:rStyle w:val="Emphasis"/>
              </w:rPr>
              <w:t>Performance criteria describe the performance needed to demonstrate achievement of the element.</w:t>
            </w:r>
          </w:p>
        </w:tc>
      </w:tr>
      <w:tr w:rsidTr="00350EBE">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1. Participate in formal meetings and discussions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1.1 Follow accepted meeting procedures when participating in formal meetings</w:t>
            </w:r>
          </w:p>
          <w:p w:rsidR="00000000" w:rsidRPr="00350EBE" w:rsidP="00350EBE">
            <w:pPr>
              <w:pStyle w:val="BodyText"/>
            </w:pPr>
            <w:r w:rsidRPr="00350EBE">
              <w:t>1.2 Make constructive contributions to discussion at formal meetings</w:t>
            </w:r>
          </w:p>
          <w:p w:rsidR="00000000" w:rsidRPr="00350EBE" w:rsidP="00350EBE">
            <w:pPr>
              <w:pStyle w:val="BodyText"/>
            </w:pPr>
            <w:r w:rsidRPr="00350EBE">
              <w:t>1.3 Use a range of techniques to elicit information and ensure understanding of other points of view</w:t>
            </w:r>
          </w:p>
          <w:p w:rsidR="00000000" w:rsidP="00350EBE">
            <w:pPr>
              <w:pStyle w:val="BodyText"/>
              <w:rPr>
                <w:lang w:val="en-NZ"/>
              </w:rPr>
            </w:pPr>
            <w:r w:rsidRPr="00350EBE">
              <w:t>1.4 Ensur</w:t>
            </w:r>
            <w:r w:rsidRPr="00350EBE">
              <w:t>e minutes of meetings are recorded, if required, following accepted conventions</w:t>
            </w:r>
          </w:p>
        </w:tc>
      </w:tr>
      <w:tr w:rsidTr="00350EBE">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2. Take part in formal interviews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 xml:space="preserve">2.1 Clarify purpose of the interview and role in the interview process </w:t>
            </w:r>
          </w:p>
          <w:p w:rsidR="00000000" w:rsidRPr="00350EBE" w:rsidP="00350EBE">
            <w:pPr>
              <w:pStyle w:val="BodyText"/>
            </w:pPr>
            <w:r w:rsidRPr="00350EBE">
              <w:t>2.2 Prepare for the interview by carrying out relevant research, form</w:t>
            </w:r>
            <w:r w:rsidRPr="00350EBE">
              <w:t>ulating questions and writing an agenda/plan as required</w:t>
            </w:r>
          </w:p>
          <w:p w:rsidR="00000000" w:rsidRPr="00350EBE" w:rsidP="00350EBE">
            <w:pPr>
              <w:pStyle w:val="BodyText"/>
            </w:pPr>
            <w:r w:rsidRPr="00350EBE">
              <w:t>2.3 Use effective listening and questioning techniques to receiving and giving information</w:t>
            </w:r>
          </w:p>
          <w:p w:rsidR="00000000" w:rsidP="00350EBE">
            <w:pPr>
              <w:pStyle w:val="BodyText"/>
              <w:rPr>
                <w:lang w:val="en-NZ"/>
              </w:rPr>
            </w:pPr>
            <w:r w:rsidRPr="00350EBE">
              <w:t xml:space="preserve">2.4 Analyse information or outcomes of the interview </w:t>
            </w:r>
          </w:p>
        </w:tc>
      </w:tr>
      <w:tr w:rsidTr="00350EBE">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3. Write brief reports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3.1 Use accepted report writin</w:t>
            </w:r>
            <w:r w:rsidRPr="00350EBE">
              <w:t>g conventions to produce report</w:t>
            </w:r>
          </w:p>
          <w:p w:rsidR="00000000" w:rsidRPr="00350EBE" w:rsidP="00350EBE">
            <w:pPr>
              <w:pStyle w:val="BodyText"/>
            </w:pPr>
            <w:r w:rsidRPr="00350EBE">
              <w:t>3.2 Collect information on which to base the report</w:t>
            </w:r>
          </w:p>
          <w:p w:rsidR="00000000" w:rsidRPr="00350EBE" w:rsidP="00350EBE">
            <w:pPr>
              <w:pStyle w:val="BodyText"/>
            </w:pPr>
            <w:r w:rsidRPr="00350EBE">
              <w:t>3.3 Write brief reports on workplace topics following accepted organisation and industry standards</w:t>
            </w:r>
          </w:p>
        </w:tc>
      </w:tr>
    </w:tbl>
    <w:p w:rsidR="00000000" w:rsidRPr="00350EBE" w:rsidP="00350EBE">
      <w:pPr>
        <w:pStyle w:val="BodyText"/>
      </w:pPr>
    </w:p>
    <w:p w:rsidR="00000000" w:rsidRPr="00350EBE" w:rsidP="00350EBE">
      <w:pPr>
        <w:pStyle w:val="AllowPageBreak"/>
      </w:pPr>
    </w:p>
    <w:p w:rsidR="00000000" w:rsidRPr="00350EBE" w:rsidP="00350EBE">
      <w:pPr>
        <w:pStyle w:val="Heading1"/>
      </w:pPr>
      <w:bookmarkStart w:id="5" w:name="O_718203"/>
      <w:bookmarkEnd w:id="5"/>
      <w:r w:rsidRPr="00350EBE">
        <w:t>Foundation Skills</w:t>
      </w:r>
    </w:p>
    <w:p w:rsidR="00000000" w:rsidRPr="001E2162" w:rsidP="001E2162">
      <w:pPr>
        <w:pStyle w:val="BodyText"/>
        <w:rPr>
          <w:i/>
        </w:rPr>
      </w:pPr>
      <w:r w:rsidRPr="001E2162">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1851"/>
        <w:gridCol w:w="5484"/>
      </w:tblGrid>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rPr>
                <w:rStyle w:val="SpecialBold"/>
              </w:rPr>
              <w:t>Description</w:t>
            </w:r>
          </w:p>
        </w:tc>
      </w:tr>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2.2, 2.4, 3.2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ListBullet"/>
              <w:rPr>
                <w:lang w:val="en-NZ"/>
              </w:rPr>
            </w:pPr>
            <w:r w:rsidRPr="00350EBE">
              <w:t>Collects and interprets documenta</w:t>
            </w:r>
            <w:r w:rsidRPr="00350EBE">
              <w:t>tion from a variety of sources and records and consolidates relevant related information</w:t>
            </w:r>
          </w:p>
        </w:tc>
      </w:tr>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1.4, 2.2, 3.1, 3.3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ListBullet"/>
            </w:pPr>
            <w:r w:rsidRPr="00350EBE">
              <w:t>Creates a range of formal texts, following organisational procedures and protocols, using appropriate formats and structures to report and</w:t>
            </w:r>
            <w:r w:rsidRPr="00350EBE">
              <w:t xml:space="preserve"> present information logically</w:t>
            </w:r>
          </w:p>
          <w:p w:rsidR="00000000" w:rsidP="00350EBE">
            <w:pPr>
              <w:pStyle w:val="ListBullet"/>
              <w:rPr>
                <w:lang w:val="en-NZ"/>
              </w:rPr>
            </w:pPr>
            <w:r w:rsidRPr="00350EBE">
              <w:t>Uses clear language, correct spelling and grammar and appropriate terminology to convey information appropriate to audience and purpose</w:t>
            </w:r>
          </w:p>
        </w:tc>
      </w:tr>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1.2, 1.3, 2.1, 2.3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ListBullet"/>
            </w:pPr>
            <w:r w:rsidRPr="00350EBE">
              <w:t>Participates in verbal exchanges using active listening and questioning and uses collaborative techniques to convey and elicit information</w:t>
            </w:r>
          </w:p>
          <w:p w:rsidR="00000000" w:rsidP="00350EBE">
            <w:pPr>
              <w:pStyle w:val="ListBullet"/>
              <w:rPr>
                <w:lang w:val="en-NZ"/>
              </w:rPr>
            </w:pPr>
            <w:r w:rsidRPr="00350EBE">
              <w:t>Uses appropriate language, concepts, pace and tone to convey information appropriate to audience and purpose</w:t>
            </w:r>
          </w:p>
        </w:tc>
      </w:tr>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Navigat</w:t>
            </w:r>
            <w:r w:rsidRPr="00350EBE">
              <w: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1.1, 3.3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ListBullet"/>
              <w:rPr>
                <w:lang w:val="en-NZ"/>
              </w:rPr>
            </w:pPr>
            <w:r w:rsidRPr="00350EBE">
              <w:t xml:space="preserve">Adheres to expected workplace protocols and responsibilities </w:t>
            </w:r>
          </w:p>
        </w:tc>
      </w:tr>
      <w:tr w:rsidTr="001E2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1.4, 3.2, 3.3, 2.2, 2.4, 3.2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ListBullet"/>
            </w:pPr>
            <w:r w:rsidRPr="00350EBE">
              <w:t>Uses digital technologies to research and to complete workplace documentation</w:t>
            </w:r>
          </w:p>
        </w:tc>
      </w:tr>
    </w:tbl>
    <w:p w:rsidR="00000000" w:rsidRPr="00350EBE" w:rsidP="00350EBE">
      <w:pPr>
        <w:pStyle w:val="BodyText"/>
      </w:pPr>
    </w:p>
    <w:p w:rsidR="00000000" w:rsidRPr="00350EBE" w:rsidP="00350EBE">
      <w:pPr>
        <w:pStyle w:val="AllowPageBreak"/>
      </w:pPr>
    </w:p>
    <w:p w:rsidR="00000000" w:rsidRPr="00350EBE" w:rsidP="00350EBE">
      <w:pPr>
        <w:pStyle w:val="Heading1"/>
      </w:pPr>
      <w:bookmarkStart w:id="6" w:name="O_718205"/>
      <w:bookmarkEnd w:id="6"/>
      <w:r w:rsidRPr="00350EBE">
        <w:t>Unit Mapping Information</w:t>
      </w:r>
    </w:p>
    <w:tbl>
      <w:tblPr>
        <w:tblW w:w="0" w:type="auto"/>
        <w:tblLayout w:type="fixed"/>
        <w:tblCellMar>
          <w:left w:w="62" w:type="dxa"/>
          <w:right w:w="62" w:type="dxa"/>
        </w:tblCellMar>
        <w:tblLook w:val="0000"/>
      </w:tblPr>
      <w:tblGrid>
        <w:gridCol w:w="2220"/>
        <w:gridCol w:w="2430"/>
        <w:gridCol w:w="2160"/>
        <w:gridCol w:w="2295"/>
      </w:tblGrid>
      <w:tr w:rsidTr="00350EB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Code and title</w:t>
            </w:r>
          </w:p>
          <w:p w:rsidR="00000000" w:rsidRPr="00350EBE" w:rsidP="00350EBE">
            <w:pPr>
              <w:pStyle w:val="BodyText"/>
            </w:pPr>
            <w:r w:rsidRPr="00350EB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Code and title</w:t>
            </w:r>
          </w:p>
          <w:p w:rsidR="00000000" w:rsidRPr="00350EBE" w:rsidP="00350EBE">
            <w:pPr>
              <w:pStyle w:val="BodyText"/>
            </w:pPr>
            <w:r w:rsidRPr="00350EB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rPr>
                <w:rStyle w:val="SpecialBold"/>
              </w:rPr>
              <w:t>Equivalence status</w:t>
            </w:r>
          </w:p>
        </w:tc>
      </w:tr>
      <w:tr w:rsidTr="00350EB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FNSPIM412 Participate in formal communication processes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EBE">
            <w:pPr>
              <w:pStyle w:val="BodyText"/>
              <w:rPr>
                <w:lang w:val="en-NZ"/>
              </w:rPr>
            </w:pPr>
            <w:r w:rsidRPr="00350EBE">
              <w:t>FNSPIM412A Participate in formal communication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 xml:space="preserve">Updated to meet Standards </w:t>
            </w:r>
            <w:r w:rsidRPr="00350EBE">
              <w:t>for Training Packages.</w:t>
            </w:r>
          </w:p>
          <w:p w:rsidR="00000000" w:rsidRPr="00350EBE" w:rsidP="00350EBE">
            <w:pPr>
              <w:pStyle w:val="BodyText"/>
            </w:pPr>
            <w:r w:rsidRPr="00350EBE">
              <w:t>Industry updates.</w:t>
            </w:r>
          </w:p>
          <w:p w:rsidR="00000000" w:rsidP="00350EBE">
            <w:pPr>
              <w:pStyle w:val="BodyText"/>
              <w:rPr>
                <w:lang w:val="en-NZ"/>
              </w:rPr>
            </w:pPr>
            <w:r w:rsidRPr="00350EBE">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EBE" w:rsidP="00350EBE">
            <w:pPr>
              <w:pStyle w:val="BodyText"/>
            </w:pPr>
            <w:r w:rsidRPr="00350EBE">
              <w:t>Equivalent unit</w:t>
            </w:r>
          </w:p>
        </w:tc>
      </w:tr>
    </w:tbl>
    <w:p w:rsidR="00000000" w:rsidRPr="00350EBE" w:rsidP="00350EBE">
      <w:pPr>
        <w:pStyle w:val="BodyText"/>
      </w:pPr>
    </w:p>
    <w:p w:rsidR="00000000" w:rsidRPr="00350EBE" w:rsidP="00350EBE">
      <w:pPr>
        <w:pStyle w:val="AllowPageBreak"/>
      </w:pPr>
    </w:p>
    <w:p w:rsidR="00000000" w:rsidRPr="00350EBE" w:rsidP="00350EBE">
      <w:pPr>
        <w:pStyle w:val="Heading1"/>
      </w:pPr>
      <w:bookmarkStart w:id="7" w:name="O_718212"/>
      <w:bookmarkEnd w:id="7"/>
      <w:r w:rsidRPr="00350EBE">
        <w:t>Links</w:t>
      </w:r>
    </w:p>
    <w:p w:rsidR="00000000" w:rsidRPr="00350EBE" w:rsidP="001E2162">
      <w:pPr>
        <w:pStyle w:val="BodyText"/>
      </w:pPr>
      <w:r w:rsidRPr="00350EB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50949">
        <w:rPr>
          <w:rStyle w:val="Hyperlink"/>
        </w:rPr>
        <w:t>https://vetnet.gov.au/Pages/TrainingDocs.aspx?q=c7200cc8-0566-4f04-b76f-e89fd6f102fe</w:t>
      </w:r>
      <w:r>
        <w:fldChar w:fldCharType="end"/>
      </w:r>
    </w:p>
    <w:p w:rsidR="00000000" w:rsidRPr="00350EBE" w:rsidP="00350EBE"/>
    <w:sectPr w:rsidSect="00350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E" w:rsidRPr="001E2162" w:rsidP="001E2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2" w:rsidP="00350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162" w:rsidP="00350E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2162" w:rsidP="00350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EBE" w:rsidRPr="001E2162" w:rsidP="001E2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62" w:rsidRPr="002D2AF8" w:rsidP="00350EBE">
    <w:pPr>
      <w:pStyle w:val="Header"/>
      <w:framePr w:wrap="around"/>
    </w:pPr>
    <w:r>
      <w:fldChar w:fldCharType="begin"/>
    </w:r>
    <w:r>
      <w:instrText xml:space="preserve"> TITLE   \* MERGEFORMAT </w:instrText>
    </w:r>
    <w:r>
      <w:fldChar w:fldCharType="separate"/>
    </w:r>
    <w:r>
      <w:t>FNSPIM412 Participate in formal communication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1E2162" w:rsidP="00350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2E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266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EBE"/>
    <w:pPr>
      <w:spacing w:before="360" w:after="60"/>
      <w:outlineLvl w:val="0"/>
    </w:pPr>
    <w:rPr>
      <w:sz w:val="32"/>
    </w:rPr>
  </w:style>
  <w:style w:type="paragraph" w:styleId="Heading2">
    <w:name w:val="heading 2"/>
    <w:basedOn w:val="HeadingBase"/>
    <w:next w:val="BodyText"/>
    <w:link w:val="Heading2Char"/>
    <w:qFormat/>
    <w:rsid w:val="00350EBE"/>
    <w:pPr>
      <w:keepLines/>
      <w:spacing w:before="240" w:after="120"/>
      <w:outlineLvl w:val="1"/>
    </w:pPr>
    <w:rPr>
      <w:sz w:val="28"/>
      <w:szCs w:val="40"/>
    </w:rPr>
  </w:style>
  <w:style w:type="paragraph" w:styleId="Heading3">
    <w:name w:val="heading 3"/>
    <w:basedOn w:val="HeadingBase"/>
    <w:next w:val="BodyText"/>
    <w:link w:val="Heading3Char"/>
    <w:qFormat/>
    <w:rsid w:val="00350EBE"/>
    <w:pPr>
      <w:spacing w:before="180" w:after="120"/>
      <w:outlineLvl w:val="2"/>
    </w:pPr>
    <w:rPr>
      <w:spacing w:val="-10"/>
      <w:kern w:val="32"/>
    </w:rPr>
  </w:style>
  <w:style w:type="paragraph" w:styleId="Heading4">
    <w:name w:val="heading 4"/>
    <w:basedOn w:val="HeadingBase"/>
    <w:next w:val="BodyText"/>
    <w:link w:val="Heading4Char"/>
    <w:qFormat/>
    <w:rsid w:val="00350EBE"/>
    <w:pPr>
      <w:spacing w:before="160" w:after="120"/>
      <w:outlineLvl w:val="3"/>
    </w:pPr>
    <w:rPr>
      <w:sz w:val="22"/>
    </w:rPr>
  </w:style>
  <w:style w:type="paragraph" w:styleId="Heading5">
    <w:name w:val="heading 5"/>
    <w:basedOn w:val="HeadingBase"/>
    <w:next w:val="Normal"/>
    <w:link w:val="Heading5Char"/>
    <w:qFormat/>
    <w:rsid w:val="00350EBE"/>
    <w:pPr>
      <w:spacing w:before="80"/>
      <w:outlineLvl w:val="4"/>
    </w:pPr>
    <w:rPr>
      <w:color w:val="918585"/>
      <w:sz w:val="20"/>
    </w:rPr>
  </w:style>
  <w:style w:type="paragraph" w:styleId="Heading6">
    <w:name w:val="heading 6"/>
    <w:basedOn w:val="HeadingBase"/>
    <w:next w:val="Normal"/>
    <w:link w:val="Heading6Char"/>
    <w:qFormat/>
    <w:rsid w:val="00350EBE"/>
    <w:pPr>
      <w:spacing w:before="60"/>
      <w:outlineLvl w:val="5"/>
    </w:pPr>
    <w:rPr>
      <w:color w:val="918585"/>
      <w:sz w:val="20"/>
    </w:rPr>
  </w:style>
  <w:style w:type="paragraph" w:styleId="Heading7">
    <w:name w:val="heading 7"/>
    <w:basedOn w:val="Normal"/>
    <w:next w:val="Normal"/>
    <w:link w:val="Heading7Char"/>
    <w:qFormat/>
    <w:rsid w:val="00350EBE"/>
    <w:pPr>
      <w:ind w:left="720"/>
      <w:outlineLvl w:val="6"/>
    </w:pPr>
    <w:rPr>
      <w:i/>
    </w:rPr>
  </w:style>
  <w:style w:type="paragraph" w:styleId="Heading8">
    <w:name w:val="heading 8"/>
    <w:basedOn w:val="Normal"/>
    <w:next w:val="Normal"/>
    <w:link w:val="Heading8Char"/>
    <w:qFormat/>
    <w:rsid w:val="00350EBE"/>
    <w:pPr>
      <w:ind w:left="720"/>
      <w:outlineLvl w:val="7"/>
    </w:pPr>
    <w:rPr>
      <w:i/>
    </w:rPr>
  </w:style>
  <w:style w:type="paragraph" w:styleId="Heading9">
    <w:name w:val="heading 9"/>
    <w:basedOn w:val="Normal"/>
    <w:next w:val="Normal"/>
    <w:link w:val="Heading9Char"/>
    <w:qFormat/>
    <w:rsid w:val="00350EBE"/>
    <w:pPr>
      <w:ind w:left="720"/>
      <w:outlineLvl w:val="8"/>
    </w:pPr>
    <w:rPr>
      <w:i/>
    </w:rPr>
  </w:style>
  <w:style w:type="character" w:default="1" w:styleId="DefaultParagraphFont">
    <w:name w:val="Default Paragraph Font"/>
    <w:uiPriority w:val="1"/>
    <w:unhideWhenUsed/>
    <w:rsid w:val="00350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EBE"/>
  </w:style>
  <w:style w:type="character" w:customStyle="1" w:styleId="Heading1Char">
    <w:name w:val="Heading 1 Char"/>
    <w:basedOn w:val="DefaultParagraphFont"/>
    <w:link w:val="Heading1"/>
    <w:rsid w:val="00350EBE"/>
    <w:rPr>
      <w:rFonts w:ascii="Times New Roman" w:eastAsia="Times New Roman" w:hAnsi="Times New Roman" w:cs="Times New Roman"/>
      <w:b/>
      <w:sz w:val="32"/>
      <w:szCs w:val="20"/>
      <w:lang w:eastAsia="en-US"/>
    </w:rPr>
  </w:style>
  <w:style w:type="paragraph" w:styleId="BodyText">
    <w:name w:val="Body Text"/>
    <w:basedOn w:val="Normal"/>
    <w:link w:val="BodyTextChar"/>
    <w:rsid w:val="00350E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EBE"/>
    <w:rPr>
      <w:rFonts w:ascii="Times New Roman" w:eastAsia="Times New Roman" w:hAnsi="Times New Roman" w:cs="Times New Roman"/>
      <w:sz w:val="24"/>
      <w:lang w:eastAsia="en-US"/>
    </w:rPr>
  </w:style>
  <w:style w:type="paragraph" w:styleId="ListBullet">
    <w:name w:val="List Bullet"/>
    <w:basedOn w:val="List"/>
    <w:rsid w:val="00350EBE"/>
    <w:pPr>
      <w:numPr>
        <w:numId w:val="11"/>
      </w:numPr>
      <w:tabs>
        <w:tab w:val="clear" w:pos="340"/>
      </w:tabs>
      <w:spacing w:before="40" w:after="40"/>
    </w:pPr>
  </w:style>
  <w:style w:type="character" w:customStyle="1" w:styleId="SpecialBold">
    <w:name w:val="Special Bold"/>
    <w:basedOn w:val="DefaultParagraphFont"/>
    <w:rsid w:val="00350EBE"/>
    <w:rPr>
      <w:b/>
      <w:spacing w:val="0"/>
    </w:rPr>
  </w:style>
  <w:style w:type="character" w:styleId="Emphasis">
    <w:name w:val="Emphasis"/>
    <w:basedOn w:val="DefaultParagraphFont"/>
    <w:qFormat/>
    <w:rsid w:val="00350EBE"/>
    <w:rPr>
      <w:i/>
    </w:rPr>
  </w:style>
  <w:style w:type="paragraph" w:customStyle="1" w:styleId="SuperHeading">
    <w:name w:val="SuperHeading"/>
    <w:basedOn w:val="Normal"/>
    <w:rsid w:val="00350EBE"/>
    <w:pPr>
      <w:spacing w:before="240" w:after="120"/>
      <w:outlineLvl w:val="0"/>
    </w:pPr>
    <w:rPr>
      <w:rFonts w:ascii="Times New Roman" w:hAnsi="Times New Roman"/>
      <w:b/>
      <w:sz w:val="32"/>
    </w:rPr>
  </w:style>
  <w:style w:type="paragraph" w:customStyle="1" w:styleId="AllowPageBreak">
    <w:name w:val="AllowPageBreak"/>
    <w:rsid w:val="00350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EBE"/>
    <w:rPr>
      <w:rFonts w:ascii="Courier New" w:eastAsia="Times New Roman" w:hAnsi="Courier New" w:cs="Times New Roman"/>
      <w:i/>
      <w:szCs w:val="20"/>
      <w:lang w:eastAsia="en-US"/>
    </w:rPr>
  </w:style>
  <w:style w:type="paragraph" w:customStyle="1" w:styleId="HeadingBase">
    <w:name w:val="Heading Base"/>
    <w:rsid w:val="00350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EBE"/>
    <w:pPr>
      <w:tabs>
        <w:tab w:val="right" w:leader="dot" w:pos="9072"/>
      </w:tabs>
      <w:ind w:left="567"/>
    </w:pPr>
    <w:rPr>
      <w:szCs w:val="22"/>
    </w:rPr>
  </w:style>
  <w:style w:type="paragraph" w:customStyle="1" w:styleId="TOCBase">
    <w:name w:val="TOC Base"/>
    <w:rsid w:val="00350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EBE"/>
    <w:pPr>
      <w:tabs>
        <w:tab w:val="right" w:leader="dot" w:pos="9072"/>
      </w:tabs>
      <w:spacing w:before="40" w:after="40"/>
      <w:ind w:left="284"/>
    </w:pPr>
    <w:rPr>
      <w:rFonts w:ascii="Times New Roman" w:hAnsi="Times New Roman"/>
    </w:rPr>
  </w:style>
  <w:style w:type="paragraph" w:styleId="TOC1">
    <w:name w:val="toc 1"/>
    <w:basedOn w:val="TOCBase"/>
    <w:next w:val="Normal"/>
    <w:rsid w:val="00350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EBE"/>
    <w:rPr>
      <w:rFonts w:ascii="Times New Roman" w:eastAsia="Times New Roman" w:hAnsi="Times New Roman" w:cs="Times New Roman"/>
      <w:sz w:val="16"/>
      <w:lang w:eastAsia="en-US"/>
    </w:rPr>
  </w:style>
  <w:style w:type="paragraph" w:styleId="Title">
    <w:name w:val="Title"/>
    <w:basedOn w:val="HeadingBase"/>
    <w:link w:val="TitleChar"/>
    <w:qFormat/>
    <w:rsid w:val="00350EBE"/>
    <w:pPr>
      <w:spacing w:before="5040"/>
      <w:jc w:val="center"/>
    </w:pPr>
    <w:rPr>
      <w:sz w:val="48"/>
      <w:szCs w:val="72"/>
      <w:lang w:val="en-US"/>
    </w:rPr>
  </w:style>
  <w:style w:type="character" w:customStyle="1" w:styleId="TitleChar">
    <w:name w:val="Title Char"/>
    <w:basedOn w:val="DefaultParagraphFont"/>
    <w:link w:val="Title"/>
    <w:rsid w:val="00350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EBE"/>
    <w:pPr>
      <w:tabs>
        <w:tab w:val="left" w:pos="3600"/>
        <w:tab w:val="left" w:pos="3958"/>
      </w:tabs>
    </w:pPr>
  </w:style>
  <w:style w:type="paragraph" w:styleId="List">
    <w:name w:val="List"/>
    <w:basedOn w:val="BodyText"/>
    <w:next w:val="BodyText"/>
    <w:rsid w:val="00350EBE"/>
    <w:pPr>
      <w:tabs>
        <w:tab w:val="left" w:pos="340"/>
      </w:tabs>
      <w:spacing w:before="60" w:after="60"/>
      <w:ind w:left="340" w:hanging="340"/>
    </w:pPr>
  </w:style>
  <w:style w:type="paragraph" w:customStyle="1" w:styleId="Note">
    <w:name w:val="Note"/>
    <w:basedOn w:val="BodyText"/>
    <w:rsid w:val="00350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EBE"/>
    <w:pPr>
      <w:framePr w:wrap="auto" w:hAnchor="text" w:y="6049"/>
    </w:pPr>
    <w:rPr>
      <w:color w:val="000000"/>
      <w:sz w:val="40"/>
    </w:rPr>
  </w:style>
  <w:style w:type="paragraph" w:customStyle="1" w:styleId="TOCTitle">
    <w:name w:val="TOCTitle"/>
    <w:basedOn w:val="Heading1"/>
    <w:rsid w:val="00350EBE"/>
    <w:pPr>
      <w:spacing w:after="240"/>
      <w:jc w:val="center"/>
      <w:outlineLvl w:val="9"/>
    </w:pPr>
    <w:rPr>
      <w:caps/>
    </w:rPr>
  </w:style>
  <w:style w:type="paragraph" w:customStyle="1" w:styleId="Version">
    <w:name w:val="Version"/>
    <w:rsid w:val="00350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EBE"/>
    <w:pPr>
      <w:numPr>
        <w:numId w:val="12"/>
      </w:numPr>
      <w:tabs>
        <w:tab w:val="clear" w:pos="680"/>
      </w:tabs>
    </w:pPr>
  </w:style>
  <w:style w:type="paragraph" w:styleId="Index1">
    <w:name w:val="index 1"/>
    <w:basedOn w:val="Normal"/>
    <w:next w:val="Normal"/>
    <w:semiHidden/>
    <w:rsid w:val="00350EBE"/>
    <w:pPr>
      <w:keepNext w:val="0"/>
      <w:tabs>
        <w:tab w:val="right" w:pos="4176"/>
      </w:tabs>
      <w:ind w:left="198" w:hanging="198"/>
    </w:pPr>
    <w:rPr>
      <w:rFonts w:ascii="Garamond" w:hAnsi="Garamond"/>
    </w:rPr>
  </w:style>
  <w:style w:type="paragraph" w:styleId="IndexHeading">
    <w:name w:val="index heading"/>
    <w:basedOn w:val="Normal"/>
    <w:next w:val="Index1"/>
    <w:semiHidden/>
    <w:rsid w:val="00350EBE"/>
    <w:pPr>
      <w:spacing w:before="120" w:after="120"/>
    </w:pPr>
    <w:rPr>
      <w:rFonts w:ascii="Arial" w:hAnsi="Arial"/>
      <w:b/>
      <w:color w:val="918585"/>
      <w:sz w:val="24"/>
    </w:rPr>
  </w:style>
  <w:style w:type="paragraph" w:styleId="Header">
    <w:name w:val="header"/>
    <w:basedOn w:val="Normal"/>
    <w:link w:val="HeaderChar"/>
    <w:rsid w:val="00350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EBE"/>
    <w:rPr>
      <w:rFonts w:ascii="Times New Roman" w:eastAsia="Times New Roman" w:hAnsi="Times New Roman" w:cs="Times New Roman"/>
      <w:sz w:val="16"/>
      <w:szCs w:val="20"/>
      <w:lang w:val="en-GB" w:eastAsia="en-US"/>
    </w:rPr>
  </w:style>
  <w:style w:type="paragraph" w:customStyle="1" w:styleId="Chapter">
    <w:name w:val="Chapter"/>
    <w:basedOn w:val="Normal"/>
    <w:rsid w:val="00350EBE"/>
    <w:pPr>
      <w:spacing w:before="240"/>
    </w:pPr>
    <w:rPr>
      <w:rFonts w:ascii="Times New Roman" w:hAnsi="Times New Roman"/>
      <w:smallCaps/>
      <w:spacing w:val="80"/>
      <w:sz w:val="28"/>
    </w:rPr>
  </w:style>
  <w:style w:type="paragraph" w:customStyle="1" w:styleId="InChapter">
    <w:name w:val="InChapter"/>
    <w:basedOn w:val="Heading3"/>
    <w:rsid w:val="00350EBE"/>
    <w:pPr>
      <w:spacing w:after="240"/>
      <w:outlineLvl w:val="9"/>
    </w:pPr>
    <w:rPr>
      <w:noProof/>
    </w:rPr>
  </w:style>
  <w:style w:type="paragraph" w:styleId="Index2">
    <w:name w:val="index 2"/>
    <w:basedOn w:val="Normal"/>
    <w:next w:val="Normal"/>
    <w:semiHidden/>
    <w:rsid w:val="00350EBE"/>
    <w:pPr>
      <w:tabs>
        <w:tab w:val="right" w:pos="4176"/>
      </w:tabs>
      <w:ind w:left="568" w:hanging="284"/>
    </w:pPr>
    <w:rPr>
      <w:rFonts w:ascii="Garamond" w:hAnsi="Garamond"/>
    </w:rPr>
  </w:style>
  <w:style w:type="paragraph" w:customStyle="1" w:styleId="Byline">
    <w:name w:val="Byline"/>
    <w:rsid w:val="00350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EBE"/>
    <w:pPr>
      <w:tabs>
        <w:tab w:val="clear" w:pos="3600"/>
        <w:tab w:val="clear" w:pos="3958"/>
      </w:tabs>
      <w:jc w:val="right"/>
    </w:pPr>
  </w:style>
  <w:style w:type="paragraph" w:styleId="Caption">
    <w:name w:val="caption"/>
    <w:basedOn w:val="BodyText"/>
    <w:next w:val="Normal"/>
    <w:qFormat/>
    <w:rsid w:val="00350EBE"/>
    <w:pPr>
      <w:framePr w:w="2268" w:hSpace="181" w:vSpace="181" w:wrap="around" w:vAnchor="text" w:hAnchor="page" w:x="1135" w:y="285" w:anchorLock="1"/>
    </w:pPr>
    <w:rPr>
      <w:i/>
    </w:rPr>
  </w:style>
  <w:style w:type="paragraph" w:customStyle="1" w:styleId="MiniTOCTitle">
    <w:name w:val="MiniTOCTitle"/>
    <w:basedOn w:val="Heading4"/>
    <w:rsid w:val="00350EBE"/>
    <w:pPr>
      <w:spacing w:before="240"/>
      <w:outlineLvl w:val="9"/>
    </w:pPr>
    <w:rPr>
      <w:noProof/>
      <w:sz w:val="24"/>
    </w:rPr>
  </w:style>
  <w:style w:type="paragraph" w:customStyle="1" w:styleId="MiniTOCItem">
    <w:name w:val="MiniTOCItem"/>
    <w:basedOn w:val="ListBullet"/>
    <w:rsid w:val="00350EBE"/>
    <w:pPr>
      <w:numPr>
        <w:numId w:val="0"/>
      </w:numPr>
      <w:tabs>
        <w:tab w:val="right" w:leader="dot" w:pos="6521"/>
      </w:tabs>
      <w:spacing w:before="0" w:after="0"/>
    </w:pPr>
  </w:style>
  <w:style w:type="paragraph" w:customStyle="1" w:styleId="TOFTitle">
    <w:name w:val="TOFTitle"/>
    <w:basedOn w:val="TOCTitle"/>
    <w:rsid w:val="00350EBE"/>
  </w:style>
  <w:style w:type="paragraph" w:styleId="TableofFigures">
    <w:name w:val="table of figures"/>
    <w:basedOn w:val="Normal"/>
    <w:next w:val="Normal"/>
    <w:semiHidden/>
    <w:rsid w:val="00350EBE"/>
    <w:pPr>
      <w:tabs>
        <w:tab w:val="right" w:leader="dot" w:pos="9072"/>
      </w:tabs>
      <w:ind w:left="970" w:hanging="403"/>
    </w:pPr>
    <w:rPr>
      <w:rFonts w:ascii="Times New Roman" w:hAnsi="Times New Roman"/>
      <w:b/>
    </w:rPr>
  </w:style>
  <w:style w:type="paragraph" w:styleId="ListNumber">
    <w:name w:val="List Number"/>
    <w:basedOn w:val="List"/>
    <w:rsid w:val="00350EBE"/>
    <w:pPr>
      <w:numPr>
        <w:numId w:val="14"/>
      </w:numPr>
      <w:tabs>
        <w:tab w:val="clear" w:pos="340"/>
      </w:tabs>
    </w:pPr>
  </w:style>
  <w:style w:type="character" w:customStyle="1" w:styleId="WingdingSymbols">
    <w:name w:val="Wingding Symbols"/>
    <w:rsid w:val="00350EBE"/>
    <w:rPr>
      <w:rFonts w:ascii="Wingdings" w:hAnsi="Wingdings"/>
    </w:rPr>
  </w:style>
  <w:style w:type="paragraph" w:customStyle="1" w:styleId="TableHeading">
    <w:name w:val="Table Heading"/>
    <w:basedOn w:val="HeadingBase"/>
    <w:rsid w:val="00350EBE"/>
    <w:pPr>
      <w:keepLines/>
      <w:pBdr>
        <w:bottom w:val="single" w:sz="6" w:space="1" w:color="918585"/>
      </w:pBdr>
      <w:spacing w:before="240"/>
    </w:pPr>
  </w:style>
  <w:style w:type="character" w:customStyle="1" w:styleId="HotSpot">
    <w:name w:val="HotSpot"/>
    <w:rsid w:val="00350EBE"/>
    <w:rPr>
      <w:color w:val="0033CC"/>
      <w:u w:val="none"/>
    </w:rPr>
  </w:style>
  <w:style w:type="paragraph" w:customStyle="1" w:styleId="BodyTextRight">
    <w:name w:val="Body Text Right"/>
    <w:basedOn w:val="BodyText"/>
    <w:rsid w:val="00350EBE"/>
    <w:pPr>
      <w:spacing w:before="0" w:after="0"/>
      <w:jc w:val="right"/>
    </w:pPr>
  </w:style>
  <w:style w:type="paragraph" w:styleId="Index3">
    <w:name w:val="index 3"/>
    <w:basedOn w:val="ListNumber2"/>
    <w:next w:val="Normal"/>
    <w:semiHidden/>
    <w:rsid w:val="00350EBE"/>
    <w:pPr>
      <w:numPr>
        <w:numId w:val="0"/>
      </w:numPr>
      <w:tabs>
        <w:tab w:val="right" w:leader="dot" w:pos="4176"/>
      </w:tabs>
    </w:pPr>
  </w:style>
  <w:style w:type="paragraph" w:styleId="ListNumber2">
    <w:name w:val="List Number 2"/>
    <w:basedOn w:val="List2"/>
    <w:rsid w:val="00350EBE"/>
    <w:pPr>
      <w:numPr>
        <w:numId w:val="9"/>
      </w:numPr>
      <w:tabs>
        <w:tab w:val="clear" w:pos="1060"/>
      </w:tabs>
    </w:pPr>
  </w:style>
  <w:style w:type="paragraph" w:customStyle="1" w:styleId="MarginNote">
    <w:name w:val="Margin Note"/>
    <w:basedOn w:val="BodyText"/>
    <w:rsid w:val="00350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EBE"/>
    <w:rPr>
      <w:sz w:val="32"/>
    </w:rPr>
  </w:style>
  <w:style w:type="paragraph" w:customStyle="1" w:styleId="HeadingProcedure">
    <w:name w:val="Heading Procedure"/>
    <w:basedOn w:val="HeadingBase"/>
    <w:next w:val="Normal"/>
    <w:rsid w:val="00350EBE"/>
    <w:pPr>
      <w:tabs>
        <w:tab w:val="left" w:pos="0"/>
      </w:tabs>
      <w:spacing w:before="120" w:after="60"/>
    </w:pPr>
    <w:rPr>
      <w:i/>
      <w:color w:val="918585"/>
      <w:sz w:val="22"/>
    </w:rPr>
  </w:style>
  <w:style w:type="paragraph" w:customStyle="1" w:styleId="TableBodyText">
    <w:name w:val="Table Body Text"/>
    <w:basedOn w:val="BodyText"/>
    <w:rsid w:val="00350EBE"/>
    <w:pPr>
      <w:spacing w:before="60" w:after="60"/>
    </w:pPr>
  </w:style>
  <w:style w:type="paragraph" w:styleId="ListContinue">
    <w:name w:val="List Continue"/>
    <w:basedOn w:val="List"/>
    <w:rsid w:val="00350EBE"/>
    <w:pPr>
      <w:ind w:firstLine="0"/>
    </w:pPr>
  </w:style>
  <w:style w:type="paragraph" w:customStyle="1" w:styleId="ListNote">
    <w:name w:val="List Note"/>
    <w:basedOn w:val="List"/>
    <w:rsid w:val="00350EBE"/>
    <w:pPr>
      <w:pBdr>
        <w:top w:val="single" w:sz="6" w:space="2" w:color="918585"/>
        <w:bottom w:val="single" w:sz="6" w:space="2" w:color="918585"/>
      </w:pBdr>
      <w:tabs>
        <w:tab w:val="left" w:pos="1021"/>
      </w:tabs>
      <w:ind w:firstLine="0"/>
    </w:pPr>
  </w:style>
  <w:style w:type="paragraph" w:customStyle="1" w:styleId="Warning">
    <w:name w:val="Warning"/>
    <w:basedOn w:val="BodyText"/>
    <w:rsid w:val="00350EBE"/>
    <w:pPr>
      <w:shd w:val="clear" w:color="auto" w:fill="D9D9D9"/>
      <w:tabs>
        <w:tab w:val="left" w:pos="992"/>
      </w:tabs>
      <w:ind w:left="119" w:right="119"/>
    </w:pPr>
    <w:rPr>
      <w:sz w:val="20"/>
    </w:rPr>
  </w:style>
  <w:style w:type="paragraph" w:customStyle="1" w:styleId="MarginIcons">
    <w:name w:val="Margin Icons"/>
    <w:basedOn w:val="BodyText"/>
    <w:rsid w:val="00350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EBE"/>
    <w:rPr>
      <w:rFonts w:ascii="Courier New" w:hAnsi="Courier New"/>
    </w:rPr>
  </w:style>
  <w:style w:type="paragraph" w:customStyle="1" w:styleId="NoteBullet">
    <w:name w:val="Note Bullet"/>
    <w:basedOn w:val="Note"/>
    <w:rsid w:val="00350EBE"/>
    <w:pPr>
      <w:tabs>
        <w:tab w:val="clear" w:pos="680"/>
      </w:tabs>
      <w:spacing w:before="60" w:after="60"/>
    </w:pPr>
  </w:style>
  <w:style w:type="paragraph" w:customStyle="1" w:styleId="SubHeading2">
    <w:name w:val="SubHeading2"/>
    <w:basedOn w:val="HeadingBase"/>
    <w:rsid w:val="00350EBE"/>
    <w:pPr>
      <w:spacing w:before="240" w:after="60"/>
    </w:pPr>
    <w:rPr>
      <w:sz w:val="20"/>
    </w:rPr>
  </w:style>
  <w:style w:type="paragraph" w:customStyle="1" w:styleId="SubHeading1">
    <w:name w:val="SubHeading1"/>
    <w:basedOn w:val="HeadingBase"/>
    <w:rsid w:val="00350EBE"/>
    <w:pPr>
      <w:spacing w:before="240" w:after="60"/>
    </w:pPr>
    <w:rPr>
      <w:color w:val="918585"/>
      <w:sz w:val="22"/>
    </w:rPr>
  </w:style>
  <w:style w:type="paragraph" w:customStyle="1" w:styleId="SideHeading">
    <w:name w:val="Side Heading"/>
    <w:basedOn w:val="HeadingBase"/>
    <w:rsid w:val="00350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EBE"/>
    <w:pPr>
      <w:numPr>
        <w:numId w:val="10"/>
      </w:numPr>
    </w:pPr>
  </w:style>
  <w:style w:type="paragraph" w:styleId="PlainText">
    <w:name w:val="Plain Text"/>
    <w:basedOn w:val="Normal"/>
    <w:link w:val="PlainTextChar"/>
    <w:rsid w:val="00350EBE"/>
    <w:rPr>
      <w:sz w:val="20"/>
    </w:rPr>
  </w:style>
  <w:style w:type="character" w:customStyle="1" w:styleId="PlainTextChar">
    <w:name w:val="Plain Text Char"/>
    <w:basedOn w:val="DefaultParagraphFont"/>
    <w:link w:val="PlainText"/>
    <w:rsid w:val="00350EBE"/>
    <w:rPr>
      <w:rFonts w:ascii="Courier New" w:eastAsia="Times New Roman" w:hAnsi="Courier New" w:cs="Times New Roman"/>
      <w:sz w:val="20"/>
      <w:szCs w:val="20"/>
      <w:lang w:eastAsia="en-US"/>
    </w:rPr>
  </w:style>
  <w:style w:type="character" w:customStyle="1" w:styleId="MenuOption">
    <w:name w:val="Menu Option"/>
    <w:basedOn w:val="DefaultParagraphFont"/>
    <w:rsid w:val="00350EBE"/>
    <w:rPr>
      <w:b/>
      <w:smallCaps/>
    </w:rPr>
  </w:style>
  <w:style w:type="paragraph" w:customStyle="1" w:styleId="TableListNumber">
    <w:name w:val="Table List Number"/>
    <w:basedOn w:val="ListNumber"/>
    <w:rsid w:val="00350EBE"/>
    <w:pPr>
      <w:numPr>
        <w:numId w:val="0"/>
      </w:numPr>
    </w:pPr>
  </w:style>
  <w:style w:type="paragraph" w:styleId="TOC4">
    <w:name w:val="toc 4"/>
    <w:basedOn w:val="TOCBase"/>
    <w:next w:val="Normal"/>
    <w:semiHidden/>
    <w:rsid w:val="00350EBE"/>
    <w:pPr>
      <w:tabs>
        <w:tab w:val="right" w:leader="dot" w:pos="9071"/>
      </w:tabs>
      <w:ind w:left="1701"/>
    </w:pPr>
  </w:style>
  <w:style w:type="paragraph" w:customStyle="1" w:styleId="ListAlpha">
    <w:name w:val="List Alpha"/>
    <w:basedOn w:val="List"/>
    <w:rsid w:val="00350EBE"/>
    <w:pPr>
      <w:numPr>
        <w:numId w:val="8"/>
      </w:numPr>
    </w:pPr>
  </w:style>
  <w:style w:type="paragraph" w:customStyle="1" w:styleId="ListAlpha2">
    <w:name w:val="List Alpha 2"/>
    <w:basedOn w:val="List2"/>
    <w:rsid w:val="00350EBE"/>
    <w:pPr>
      <w:numPr>
        <w:numId w:val="7"/>
      </w:numPr>
    </w:pPr>
  </w:style>
  <w:style w:type="paragraph" w:styleId="List2">
    <w:name w:val="List 2"/>
    <w:basedOn w:val="BodyText"/>
    <w:rsid w:val="00350EBE"/>
    <w:pPr>
      <w:tabs>
        <w:tab w:val="left" w:pos="680"/>
      </w:tabs>
      <w:spacing w:before="60" w:after="60"/>
      <w:ind w:left="680" w:hanging="340"/>
    </w:pPr>
  </w:style>
  <w:style w:type="paragraph" w:styleId="List3">
    <w:name w:val="List 3"/>
    <w:basedOn w:val="BodyText"/>
    <w:rsid w:val="00350EBE"/>
    <w:pPr>
      <w:tabs>
        <w:tab w:val="left" w:pos="1021"/>
      </w:tabs>
      <w:spacing w:before="60" w:after="60"/>
      <w:ind w:left="1020" w:hanging="340"/>
    </w:pPr>
  </w:style>
  <w:style w:type="paragraph" w:styleId="List4">
    <w:name w:val="List 4"/>
    <w:basedOn w:val="BodyText"/>
    <w:rsid w:val="00350EBE"/>
    <w:pPr>
      <w:tabs>
        <w:tab w:val="left" w:pos="1361"/>
      </w:tabs>
      <w:spacing w:before="60" w:after="60"/>
      <w:ind w:left="1361" w:hanging="340"/>
    </w:pPr>
  </w:style>
  <w:style w:type="paragraph" w:styleId="List5">
    <w:name w:val="List 5"/>
    <w:basedOn w:val="BodyText"/>
    <w:rsid w:val="00350EBE"/>
    <w:pPr>
      <w:tabs>
        <w:tab w:val="left" w:pos="1701"/>
      </w:tabs>
      <w:spacing w:before="60" w:after="60"/>
      <w:ind w:left="1701" w:hanging="340"/>
    </w:pPr>
  </w:style>
  <w:style w:type="paragraph" w:styleId="ListBullet3">
    <w:name w:val="List Bullet 3"/>
    <w:basedOn w:val="List3"/>
    <w:rsid w:val="00350EBE"/>
    <w:pPr>
      <w:numPr>
        <w:numId w:val="13"/>
      </w:numPr>
      <w:tabs>
        <w:tab w:val="clear" w:pos="1021"/>
      </w:tabs>
      <w:ind w:left="1037" w:hanging="357"/>
    </w:pPr>
  </w:style>
  <w:style w:type="paragraph" w:styleId="ListBullet4">
    <w:name w:val="List Bullet 4"/>
    <w:basedOn w:val="List4"/>
    <w:rsid w:val="00350EBE"/>
    <w:pPr>
      <w:numPr>
        <w:numId w:val="2"/>
      </w:numPr>
      <w:tabs>
        <w:tab w:val="clear" w:pos="1361"/>
      </w:tabs>
    </w:pPr>
  </w:style>
  <w:style w:type="paragraph" w:styleId="ListBullet5">
    <w:name w:val="List Bullet 5"/>
    <w:basedOn w:val="List5"/>
    <w:rsid w:val="00350EBE"/>
    <w:pPr>
      <w:numPr>
        <w:numId w:val="3"/>
      </w:numPr>
    </w:pPr>
  </w:style>
  <w:style w:type="paragraph" w:styleId="ListContinue2">
    <w:name w:val="List Continue 2"/>
    <w:basedOn w:val="List2"/>
    <w:rsid w:val="00350EBE"/>
    <w:pPr>
      <w:ind w:firstLine="0"/>
    </w:pPr>
  </w:style>
  <w:style w:type="paragraph" w:styleId="ListContinue3">
    <w:name w:val="List Continue 3"/>
    <w:basedOn w:val="List3"/>
    <w:rsid w:val="00350EBE"/>
    <w:pPr>
      <w:ind w:left="1021" w:firstLine="0"/>
    </w:pPr>
  </w:style>
  <w:style w:type="paragraph" w:styleId="ListContinue4">
    <w:name w:val="List Continue 4"/>
    <w:basedOn w:val="List4"/>
    <w:rsid w:val="00350EBE"/>
    <w:pPr>
      <w:ind w:firstLine="0"/>
    </w:pPr>
  </w:style>
  <w:style w:type="paragraph" w:styleId="ListContinue5">
    <w:name w:val="List Continue 5"/>
    <w:basedOn w:val="List5"/>
    <w:rsid w:val="00350EBE"/>
    <w:pPr>
      <w:ind w:firstLine="0"/>
    </w:pPr>
  </w:style>
  <w:style w:type="paragraph" w:styleId="ListNumber3">
    <w:name w:val="List Number 3"/>
    <w:basedOn w:val="List3"/>
    <w:rsid w:val="00350EBE"/>
    <w:pPr>
      <w:numPr>
        <w:numId w:val="4"/>
      </w:numPr>
    </w:pPr>
  </w:style>
  <w:style w:type="paragraph" w:styleId="ListNumber4">
    <w:name w:val="List Number 4"/>
    <w:basedOn w:val="List4"/>
    <w:rsid w:val="00350EBE"/>
    <w:pPr>
      <w:numPr>
        <w:numId w:val="5"/>
      </w:numPr>
    </w:pPr>
  </w:style>
  <w:style w:type="paragraph" w:styleId="ListNumber5">
    <w:name w:val="List Number 5"/>
    <w:basedOn w:val="List5"/>
    <w:rsid w:val="00350EBE"/>
    <w:pPr>
      <w:numPr>
        <w:numId w:val="6"/>
      </w:numPr>
    </w:pPr>
  </w:style>
  <w:style w:type="paragraph" w:styleId="BlockText">
    <w:name w:val="Block Text"/>
    <w:basedOn w:val="Normal"/>
    <w:rsid w:val="00350EBE"/>
    <w:pPr>
      <w:spacing w:after="120"/>
      <w:ind w:left="1440" w:right="1440"/>
    </w:pPr>
  </w:style>
  <w:style w:type="character" w:customStyle="1" w:styleId="Subscript">
    <w:name w:val="Subscript"/>
    <w:basedOn w:val="DefaultParagraphFont"/>
    <w:rsid w:val="00350EBE"/>
    <w:rPr>
      <w:sz w:val="16"/>
      <w:vertAlign w:val="subscript"/>
    </w:rPr>
  </w:style>
  <w:style w:type="character" w:customStyle="1" w:styleId="Superscript">
    <w:name w:val="Superscript"/>
    <w:basedOn w:val="DefaultParagraphFont"/>
    <w:rsid w:val="00350EBE"/>
    <w:rPr>
      <w:sz w:val="16"/>
      <w:vertAlign w:val="superscript"/>
    </w:rPr>
  </w:style>
  <w:style w:type="character" w:customStyle="1" w:styleId="Symbols">
    <w:name w:val="Symbols"/>
    <w:basedOn w:val="DefaultParagraphFont"/>
    <w:rsid w:val="00350EBE"/>
    <w:rPr>
      <w:rFonts w:ascii="Symbol" w:hAnsi="Symbol"/>
    </w:rPr>
  </w:style>
  <w:style w:type="character" w:customStyle="1" w:styleId="MenuOptions">
    <w:name w:val="Menu Options"/>
    <w:basedOn w:val="DefaultParagraphFont"/>
    <w:rsid w:val="00350EBE"/>
    <w:rPr>
      <w:rFonts w:ascii="Arial Narrow" w:hAnsi="Arial Narrow"/>
      <w:smallCaps/>
    </w:rPr>
  </w:style>
  <w:style w:type="character" w:customStyle="1" w:styleId="Buttons">
    <w:name w:val="Buttons"/>
    <w:basedOn w:val="DefaultParagraphFont"/>
    <w:rsid w:val="00350EBE"/>
    <w:rPr>
      <w:b/>
    </w:rPr>
  </w:style>
  <w:style w:type="character" w:customStyle="1" w:styleId="Underlined">
    <w:name w:val="Underlined"/>
    <w:basedOn w:val="DefaultParagraphFont"/>
    <w:rsid w:val="00350EBE"/>
    <w:rPr>
      <w:u w:val="single"/>
    </w:rPr>
  </w:style>
  <w:style w:type="paragraph" w:customStyle="1" w:styleId="TableBodyTextRight">
    <w:name w:val="Table Body Text Right"/>
    <w:basedOn w:val="TableBodyText"/>
    <w:rsid w:val="00350EBE"/>
    <w:pPr>
      <w:widowControl w:val="0"/>
      <w:autoSpaceDE w:val="0"/>
      <w:autoSpaceDN w:val="0"/>
      <w:adjustRightInd w:val="0"/>
      <w:jc w:val="right"/>
    </w:pPr>
    <w:rPr>
      <w:rFonts w:cs="Arial"/>
      <w:szCs w:val="18"/>
    </w:rPr>
  </w:style>
  <w:style w:type="paragraph" w:customStyle="1" w:styleId="CopyrightText">
    <w:name w:val="Copyright Text"/>
    <w:basedOn w:val="BodyText"/>
    <w:rsid w:val="00350EBE"/>
    <w:rPr>
      <w:sz w:val="18"/>
    </w:rPr>
  </w:style>
  <w:style w:type="paragraph" w:customStyle="1" w:styleId="BodySmallRight">
    <w:name w:val="Body Small Right"/>
    <w:basedOn w:val="BodyTextRight"/>
    <w:rsid w:val="00350EBE"/>
    <w:rPr>
      <w:sz w:val="18"/>
      <w:szCs w:val="18"/>
    </w:rPr>
  </w:style>
  <w:style w:type="paragraph" w:customStyle="1" w:styleId="MarginEdition">
    <w:name w:val="Margin Edition"/>
    <w:basedOn w:val="MarginNote"/>
    <w:rsid w:val="00350EBE"/>
    <w:pPr>
      <w:spacing w:before="0" w:after="0"/>
    </w:pPr>
    <w:rPr>
      <w:rFonts w:ascii="Times New Roman" w:hAnsi="Times New Roman"/>
      <w:color w:val="999999"/>
    </w:rPr>
  </w:style>
  <w:style w:type="paragraph" w:customStyle="1" w:styleId="Spacer">
    <w:name w:val="Spacer"/>
    <w:basedOn w:val="Normal"/>
    <w:rsid w:val="00350EBE"/>
    <w:rPr>
      <w:sz w:val="2"/>
      <w:szCs w:val="2"/>
    </w:rPr>
  </w:style>
  <w:style w:type="character" w:customStyle="1" w:styleId="Small">
    <w:name w:val="Small"/>
    <w:basedOn w:val="DefaultParagraphFont"/>
    <w:rsid w:val="00350EBE"/>
    <w:rPr>
      <w:sz w:val="16"/>
    </w:rPr>
  </w:style>
  <w:style w:type="paragraph" w:customStyle="1" w:styleId="WideTable">
    <w:name w:val="Wide Table"/>
    <w:basedOn w:val="Normal"/>
    <w:rsid w:val="00350EBE"/>
    <w:pPr>
      <w:ind w:left="-1418"/>
    </w:pPr>
    <w:rPr>
      <w:sz w:val="2"/>
      <w:szCs w:val="2"/>
    </w:rPr>
  </w:style>
  <w:style w:type="character" w:styleId="PageNumber">
    <w:name w:val="page number"/>
    <w:basedOn w:val="DefaultParagraphFont"/>
    <w:rsid w:val="00350EBE"/>
  </w:style>
  <w:style w:type="paragraph" w:styleId="Quote">
    <w:name w:val="Quote"/>
    <w:basedOn w:val="Heading1"/>
    <w:link w:val="QuoteChar"/>
    <w:qFormat/>
    <w:rsid w:val="00350EBE"/>
    <w:rPr>
      <w:b w:val="0"/>
      <w:sz w:val="72"/>
      <w:szCs w:val="72"/>
      <w:lang w:val="en-NZ"/>
    </w:rPr>
  </w:style>
  <w:style w:type="character" w:customStyle="1" w:styleId="QuoteChar">
    <w:name w:val="Quote Char"/>
    <w:basedOn w:val="DefaultParagraphFont"/>
    <w:link w:val="Quote"/>
    <w:rsid w:val="00350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EBE"/>
    <w:pPr>
      <w:pageBreakBefore/>
    </w:pPr>
  </w:style>
  <w:style w:type="paragraph" w:customStyle="1" w:styleId="Border">
    <w:name w:val="Border"/>
    <w:basedOn w:val="Normal"/>
    <w:qFormat/>
    <w:rsid w:val="00350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EBE"/>
    <w:rPr>
      <w:b/>
      <w:bCs/>
      <w:i/>
      <w:iCs/>
      <w:color w:val="auto"/>
    </w:rPr>
  </w:style>
  <w:style w:type="paragraph" w:styleId="IntenseQuote">
    <w:name w:val="Intense Quote"/>
    <w:basedOn w:val="Normal"/>
    <w:next w:val="Normal"/>
    <w:link w:val="IntenseQuoteChar"/>
    <w:uiPriority w:val="30"/>
    <w:qFormat/>
    <w:rsid w:val="00350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EBE"/>
    <w:rPr>
      <w:smallCaps/>
      <w:color w:val="auto"/>
      <w:u w:val="single"/>
    </w:rPr>
  </w:style>
  <w:style w:type="character" w:styleId="IntenseReference">
    <w:name w:val="Intense Reference"/>
    <w:basedOn w:val="DefaultParagraphFont"/>
    <w:uiPriority w:val="32"/>
    <w:qFormat/>
    <w:rsid w:val="00350EBE"/>
    <w:rPr>
      <w:b/>
      <w:bCs/>
      <w:smallCaps/>
      <w:color w:val="auto"/>
      <w:spacing w:val="5"/>
      <w:u w:val="single"/>
    </w:rPr>
  </w:style>
  <w:style w:type="paragraph" w:customStyle="1" w:styleId="2ColumnHeading">
    <w:name w:val="2Column Heading"/>
    <w:basedOn w:val="BodyText"/>
    <w:qFormat/>
    <w:rsid w:val="00350EBE"/>
    <w:pPr>
      <w:spacing w:after="60"/>
      <w:ind w:left="-2268"/>
    </w:pPr>
    <w:rPr>
      <w:b/>
    </w:rPr>
  </w:style>
  <w:style w:type="paragraph" w:customStyle="1" w:styleId="Heading1TOC">
    <w:name w:val="Heading1 TOC"/>
    <w:basedOn w:val="Normal"/>
    <w:qFormat/>
    <w:rsid w:val="00350EBE"/>
    <w:pPr>
      <w:spacing w:before="240" w:after="120"/>
    </w:pPr>
    <w:rPr>
      <w:rFonts w:ascii="Times New Roman" w:hAnsi="Times New Roman"/>
      <w:b/>
      <w:sz w:val="32"/>
    </w:rPr>
  </w:style>
  <w:style w:type="paragraph" w:customStyle="1" w:styleId="Heading2TOC">
    <w:name w:val="Heading2 TOC"/>
    <w:basedOn w:val="Normal"/>
    <w:qFormat/>
    <w:rsid w:val="00350EBE"/>
    <w:pPr>
      <w:spacing w:before="240" w:after="60"/>
    </w:pPr>
    <w:rPr>
      <w:rFonts w:ascii="Times New Roman" w:hAnsi="Times New Roman"/>
      <w:b/>
      <w:sz w:val="28"/>
    </w:rPr>
  </w:style>
  <w:style w:type="character" w:customStyle="1" w:styleId="Underline">
    <w:name w:val="Underline"/>
    <w:basedOn w:val="DefaultParagraphFont"/>
    <w:qFormat/>
    <w:rsid w:val="00350EBE"/>
    <w:rPr>
      <w:u w:val="single"/>
    </w:rPr>
  </w:style>
  <w:style w:type="character" w:customStyle="1" w:styleId="BoldandItalics">
    <w:name w:val="Bold and Italics"/>
    <w:qFormat/>
    <w:rsid w:val="00350EBE"/>
    <w:rPr>
      <w:b/>
      <w:i/>
      <w:u w:val="none"/>
    </w:rPr>
  </w:style>
  <w:style w:type="paragraph" w:styleId="BalloonText">
    <w:name w:val="Balloon Text"/>
    <w:basedOn w:val="Normal"/>
    <w:link w:val="BalloonTextChar"/>
    <w:rsid w:val="00350EBE"/>
    <w:rPr>
      <w:rFonts w:ascii="Tahoma" w:hAnsi="Tahoma" w:cs="Tahoma"/>
      <w:sz w:val="16"/>
      <w:szCs w:val="16"/>
    </w:rPr>
  </w:style>
  <w:style w:type="character" w:customStyle="1" w:styleId="BalloonTextChar">
    <w:name w:val="Balloon Text Char"/>
    <w:basedOn w:val="DefaultParagraphFont"/>
    <w:link w:val="BalloonText"/>
    <w:rsid w:val="00350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E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EBE"/>
    <w:rPr>
      <w:b/>
      <w:color w:val="660033"/>
      <w:spacing w:val="0"/>
    </w:rPr>
  </w:style>
  <w:style w:type="paragraph" w:customStyle="1" w:styleId="Nameditemlist">
    <w:name w:val="Named item list"/>
    <w:basedOn w:val="BodyText"/>
    <w:qFormat/>
    <w:rsid w:val="00350EBE"/>
    <w:pPr>
      <w:tabs>
        <w:tab w:val="left" w:pos="2835"/>
      </w:tabs>
      <w:ind w:left="2835" w:hanging="2835"/>
    </w:pPr>
  </w:style>
  <w:style w:type="paragraph" w:customStyle="1" w:styleId="BodyTextnopadding">
    <w:name w:val="Body Text no padding"/>
    <w:basedOn w:val="BodyText"/>
    <w:qFormat/>
    <w:rsid w:val="00350EBE"/>
    <w:pPr>
      <w:spacing w:before="0" w:after="0"/>
    </w:pPr>
  </w:style>
  <w:style w:type="paragraph" w:customStyle="1" w:styleId="BodyTextBold">
    <w:name w:val="Body Text Bold"/>
    <w:basedOn w:val="BodyText"/>
    <w:qFormat/>
    <w:rsid w:val="00350EBE"/>
    <w:rPr>
      <w:b/>
    </w:rPr>
  </w:style>
  <w:style w:type="character" w:styleId="Hyperlink">
    <w:name w:val="Hyperlink"/>
    <w:basedOn w:val="DefaultParagraphFont"/>
    <w:uiPriority w:val="99"/>
    <w:unhideWhenUsed/>
    <w:rsid w:val="001E2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3605</Characters>
  <Application>Microsoft Office Word</Application>
  <DocSecurity>0</DocSecurity>
  <Lines>138</Lines>
  <Paragraphs>83</Paragraphs>
  <ScaleCrop>false</ScaleCrop>
  <Company>Author-it Software Corporation Ltd.</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FNSPIM412 Participate in formal communication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2020-07-07T08:53:00Z</dcterms:created>
  <dcterms:modified xsi:type="dcterms:W3CDTF">2020-07-07T08:53:00Z</dcterms:modified>
</cp:coreProperties>
</file>