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C48" w:rsidP="002F7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FNSPIM409 Maintain customer relationship</w:t>
      </w:r>
      <w:r>
        <w:fldChar w:fldCharType="end"/>
      </w:r>
    </w:p>
    <w:p w:rsidR="002F7C48" w:rsidP="002F7C48">
      <w:pPr>
        <w:pStyle w:val="Version"/>
        <w:sectPr w:rsidSect="00576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10F" w:rsidP="0057610F">
      <w:pPr>
        <w:pStyle w:val="SuperHeading"/>
      </w:pPr>
      <w:r w:rsidRPr="0057610F">
        <w:t>FNSPIM409 Maintain customer relationship</w:t>
      </w:r>
    </w:p>
    <w:p w:rsidR="00000000" w:rsidRPr="0057610F" w:rsidP="0057610F">
      <w:pPr>
        <w:pStyle w:val="Heading1"/>
      </w:pPr>
      <w:bookmarkStart w:id="1" w:name="O_695665"/>
      <w:bookmarkEnd w:id="1"/>
      <w:r w:rsidRPr="005761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6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rPr>
                <w:rStyle w:val="SpecialBold"/>
              </w:rPr>
              <w:t>Comments</w:t>
            </w:r>
          </w:p>
        </w:tc>
      </w:tr>
      <w:tr w:rsidTr="00576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t>This version first released with FNS Financial Services Training Package Version 1.0.</w:t>
            </w:r>
          </w:p>
        </w:tc>
      </w:tr>
    </w:tbl>
    <w:p w:rsidR="00000000" w:rsidRPr="0057610F" w:rsidP="0057610F">
      <w:pPr>
        <w:pStyle w:val="BodyText"/>
      </w:pPr>
    </w:p>
    <w:p w:rsidR="00000000" w:rsidRPr="0057610F" w:rsidP="0057610F">
      <w:pPr>
        <w:pStyle w:val="AllowPageBreak"/>
      </w:pPr>
    </w:p>
    <w:p w:rsidR="00000000" w:rsidRPr="0057610F" w:rsidP="0057610F">
      <w:pPr>
        <w:pStyle w:val="Heading1"/>
      </w:pPr>
      <w:bookmarkStart w:id="2" w:name="O_695666"/>
      <w:bookmarkEnd w:id="2"/>
      <w:r w:rsidRPr="0057610F">
        <w:t>Application</w:t>
      </w:r>
    </w:p>
    <w:p w:rsidR="00000000" w:rsidRPr="0057610F" w:rsidP="002F7C48">
      <w:pPr>
        <w:pStyle w:val="BodyText"/>
      </w:pPr>
      <w:r w:rsidRPr="0057610F">
        <w:t xml:space="preserve">This unit describes the skills and knowledge required to maintain an ongoing relationship </w:t>
      </w:r>
      <w:r w:rsidRPr="0057610F">
        <w:t>with customers and retain the business within the personal injury management sector. It encompasses applying a range of organisational and interpersonal skills in one-to-one interactions or for supporting organisational procedures and strategies for retain</w:t>
      </w:r>
      <w:r w:rsidRPr="0057610F">
        <w:t>ing and enhancing the customer relationship.</w:t>
      </w:r>
    </w:p>
    <w:p w:rsidR="00000000" w:rsidRPr="0057610F" w:rsidP="002F7C48">
      <w:pPr>
        <w:pStyle w:val="BodyText"/>
      </w:pPr>
      <w:r w:rsidRPr="0057610F">
        <w:t>It applies to individuals who use specialised knowledge and strong communication skills and techniques to network, build business and implement organisational strategies.</w:t>
      </w:r>
    </w:p>
    <w:p w:rsidR="00000000" w:rsidRPr="0057610F" w:rsidP="002F7C48">
      <w:pPr>
        <w:pStyle w:val="BodyText"/>
      </w:pPr>
      <w:r w:rsidRPr="0057610F">
        <w:t>Work functions in the occupational are</w:t>
      </w:r>
      <w:r w:rsidRPr="0057610F">
        <w:t>as where this unit may be used are subject to regulatory requirements. Refer to the FNS Implementation Guide Companion Volume or the relevant regulator for specific guidance on requirements.</w:t>
      </w:r>
    </w:p>
    <w:p w:rsidR="00000000" w:rsidRPr="0057610F" w:rsidP="0057610F">
      <w:pPr>
        <w:pStyle w:val="Heading1"/>
      </w:pPr>
      <w:bookmarkStart w:id="3" w:name="O_695669"/>
      <w:bookmarkEnd w:id="3"/>
      <w:r w:rsidRPr="0057610F">
        <w:t>Unit Sector</w:t>
      </w:r>
    </w:p>
    <w:p w:rsidR="00000000" w:rsidRPr="0057610F" w:rsidP="002F7C48">
      <w:pPr>
        <w:pStyle w:val="BodyText"/>
      </w:pPr>
      <w:r w:rsidRPr="0057610F">
        <w:t>Personal injury management</w:t>
      </w:r>
    </w:p>
    <w:p w:rsidR="00000000" w:rsidRPr="0057610F" w:rsidP="0057610F">
      <w:pPr>
        <w:pStyle w:val="Heading1"/>
      </w:pPr>
      <w:bookmarkStart w:id="4" w:name="O_695670"/>
      <w:bookmarkEnd w:id="4"/>
      <w:r w:rsidRPr="005761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61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rPr>
                <w:rStyle w:val="SpecialBold"/>
              </w:rPr>
              <w:t>PERFORMANCE CRITERIA</w:t>
            </w:r>
          </w:p>
        </w:tc>
      </w:tr>
      <w:tr w:rsidTr="005761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61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 Maintain records of customer interaction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t>1.1 Collect and check customer information with existing records</w:t>
            </w:r>
          </w:p>
          <w:p w:rsidR="00000000" w:rsidRPr="0057610F" w:rsidP="0057610F">
            <w:pPr>
              <w:pStyle w:val="BodyText"/>
            </w:pPr>
            <w:r w:rsidRPr="0057610F">
              <w:t>1.2 Keep records of customer interaction up to date</w:t>
            </w:r>
          </w:p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1.3 Maintain records of customer interaction in accordance with organisational procedures and relevant legislation</w:t>
            </w:r>
          </w:p>
        </w:tc>
      </w:tr>
      <w:tr w:rsidTr="005761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2. Provide ongoing cust</w:t>
            </w:r>
            <w:r w:rsidRPr="0057610F">
              <w:t>omer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t>2.1 Review previous interactions with customers</w:t>
            </w:r>
          </w:p>
          <w:p w:rsidR="00000000" w:rsidRPr="0057610F" w:rsidP="0057610F">
            <w:pPr>
              <w:pStyle w:val="BodyText"/>
            </w:pPr>
            <w:r w:rsidRPr="0057610F">
              <w:t>2.2 Take steps to determine customer satisfaction with service provided</w:t>
            </w:r>
          </w:p>
          <w:p w:rsidR="00000000" w:rsidRPr="0057610F" w:rsidP="0057610F">
            <w:pPr>
              <w:pStyle w:val="BodyText"/>
            </w:pPr>
            <w:r w:rsidRPr="0057610F">
              <w:t>2.3 Resolve problems or refer to relevant personnel as required</w:t>
            </w:r>
          </w:p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2.4 Record areas where problems occu</w:t>
            </w:r>
            <w:r w:rsidRPr="0057610F">
              <w:t>r and provide information to management</w:t>
            </w:r>
          </w:p>
        </w:tc>
      </w:tr>
      <w:tr w:rsidTr="005761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3. Maintain regular communication with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t>3.1 Determine customer needs based on records and claim information</w:t>
            </w:r>
          </w:p>
          <w:p w:rsidR="00000000" w:rsidRPr="0057610F" w:rsidP="0057610F">
            <w:pPr>
              <w:pStyle w:val="BodyText"/>
            </w:pPr>
            <w:r w:rsidRPr="0057610F">
              <w:t>3.2 Establish effective regular communication with customers</w:t>
            </w:r>
          </w:p>
          <w:p w:rsidR="00000000" w:rsidRPr="0057610F" w:rsidP="0057610F">
            <w:pPr>
              <w:pStyle w:val="BodyText"/>
            </w:pPr>
            <w:r w:rsidRPr="0057610F">
              <w:t xml:space="preserve">3.3 Ensure level of communication is </w:t>
            </w:r>
            <w:r w:rsidRPr="0057610F">
              <w:t>appropriate to customer requirements</w:t>
            </w:r>
          </w:p>
        </w:tc>
      </w:tr>
    </w:tbl>
    <w:p w:rsidR="00000000" w:rsidRPr="0057610F" w:rsidP="0057610F">
      <w:pPr>
        <w:pStyle w:val="BodyText"/>
      </w:pPr>
    </w:p>
    <w:p w:rsidR="00000000" w:rsidRPr="0057610F" w:rsidP="0057610F">
      <w:pPr>
        <w:pStyle w:val="AllowPageBreak"/>
      </w:pPr>
    </w:p>
    <w:p w:rsidR="00000000" w:rsidRPr="0057610F" w:rsidP="0057610F">
      <w:pPr>
        <w:pStyle w:val="Heading1"/>
      </w:pPr>
      <w:bookmarkStart w:id="5" w:name="O_695671"/>
      <w:bookmarkEnd w:id="5"/>
      <w:r w:rsidRPr="0057610F">
        <w:t>Foundation Skills</w:t>
      </w:r>
    </w:p>
    <w:p w:rsidR="00000000" w:rsidRPr="002F7C48" w:rsidP="002F7C48">
      <w:pPr>
        <w:pStyle w:val="BodyText"/>
        <w:rPr>
          <w:i/>
        </w:rPr>
      </w:pPr>
      <w:r w:rsidRPr="002F7C4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Performance Crit</w:t>
            </w:r>
            <w:r w:rsidRPr="0057610F">
              <w:rPr>
                <w:rStyle w:val="SpecialBold"/>
              </w:rPr>
              <w:t>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rPr>
                <w:rStyle w:val="SpecialBold"/>
              </w:rPr>
              <w:t>Description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1.1, 1.3, 2.1, 2.2, 3.1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ListBullet"/>
              <w:rPr>
                <w:lang w:val="en-NZ"/>
              </w:rPr>
            </w:pPr>
            <w:r w:rsidRPr="0057610F">
              <w:t>Interprets and analyses information from a range of sources and consolidates information relevant to requirements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1.2, 1.3, 2.2, 2.3, 2.4, 3.2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ListBullet"/>
              <w:rPr>
                <w:lang w:val="en-NZ"/>
              </w:rPr>
            </w:pPr>
            <w:r w:rsidRPr="0057610F">
              <w:t>Develops a range of formal and informal material incorporating specific information and using a style and language appropriate to the audience and purpose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2.2, 2.3, 2.4, 3.2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ListBullet"/>
            </w:pPr>
            <w:r w:rsidRPr="0057610F">
              <w:t>Clearly and effectively presents detailed information using l</w:t>
            </w:r>
            <w:r w:rsidRPr="0057610F">
              <w:t>anguage, concepts, terminology, tone and pace appropriate to the audience and purpose</w:t>
            </w:r>
          </w:p>
          <w:p w:rsidR="00000000" w:rsidP="0057610F">
            <w:pPr>
              <w:pStyle w:val="ListBullet"/>
              <w:rPr>
                <w:lang w:val="en-NZ"/>
              </w:rPr>
            </w:pPr>
            <w:r w:rsidRPr="0057610F">
              <w:t>Participates in verbal exchanges using active listening and questioning, and uses collaborative techniques to convey and clarify information and elicit feedback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ListBullet"/>
              <w:rPr>
                <w:lang w:val="en-NZ"/>
              </w:rPr>
            </w:pPr>
            <w:r w:rsidRPr="0057610F">
              <w:t>Interprets, compares and accurately records numerical information to meet requirements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ListBullet"/>
              <w:rPr>
                <w:lang w:val="en-NZ"/>
              </w:rPr>
            </w:pPr>
            <w:r w:rsidRPr="0057610F">
              <w:t xml:space="preserve">Recognises and responds to relevant legislative requirements, policies and procedures </w:t>
            </w:r>
            <w:r w:rsidRPr="0057610F">
              <w:t>and meets expectations associated with own role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 xml:space="preserve">Interact with </w:t>
            </w:r>
            <w:r w:rsidRPr="0057610F">
              <w:t>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ListBullet"/>
              <w:rPr>
                <w:lang w:val="en-NZ"/>
              </w:rPr>
            </w:pPr>
            <w:r w:rsidRPr="0057610F">
              <w:t xml:space="preserve">Implements strategies aimed at building rapport and fostering strong relationships for a diverse range of </w:t>
            </w:r>
            <w:r w:rsidRPr="0057610F">
              <w:t>clients</w:t>
            </w:r>
          </w:p>
        </w:tc>
      </w:tr>
      <w:tr w:rsidTr="005761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1.1, 1.2, 2.1-2.4, 3.1-3.2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ListBullet"/>
            </w:pPr>
            <w:r w:rsidRPr="0057610F">
              <w:t>Plans and s</w:t>
            </w:r>
            <w:r w:rsidRPr="0057610F">
              <w:t>equences work tasks to meet outcomes and client requirements</w:t>
            </w:r>
          </w:p>
          <w:p w:rsidR="00000000" w:rsidRPr="0057610F" w:rsidP="0057610F">
            <w:pPr>
              <w:pStyle w:val="ListBullet"/>
            </w:pPr>
            <w:r w:rsidRPr="0057610F">
              <w:t>Responds to predictable routine problems seeking advice where appropriate</w:t>
            </w:r>
          </w:p>
          <w:p w:rsidR="00000000" w:rsidRPr="0057610F" w:rsidP="0057610F">
            <w:pPr>
              <w:pStyle w:val="ListBullet"/>
            </w:pPr>
            <w:r w:rsidRPr="0057610F">
              <w:t>Uses the main features and functions of digital tools to complete work tasks</w:t>
            </w:r>
          </w:p>
        </w:tc>
      </w:tr>
    </w:tbl>
    <w:p w:rsidR="00000000" w:rsidRPr="0057610F" w:rsidP="0057610F">
      <w:pPr>
        <w:pStyle w:val="BodyText"/>
      </w:pPr>
    </w:p>
    <w:p w:rsidR="00000000" w:rsidRPr="0057610F" w:rsidP="0057610F">
      <w:pPr>
        <w:pStyle w:val="AllowPageBreak"/>
      </w:pPr>
    </w:p>
    <w:p w:rsidR="00000000" w:rsidRPr="0057610F" w:rsidP="0057610F">
      <w:pPr>
        <w:pStyle w:val="Heading1"/>
      </w:pPr>
      <w:bookmarkStart w:id="6" w:name="O_695673"/>
      <w:bookmarkEnd w:id="6"/>
      <w:r w:rsidRPr="005761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76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Code and title</w:t>
            </w:r>
          </w:p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Code and title</w:t>
            </w:r>
          </w:p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rPr>
                <w:rStyle w:val="SpecialBold"/>
              </w:rPr>
              <w:t>Equivalence status</w:t>
            </w:r>
          </w:p>
        </w:tc>
      </w:tr>
      <w:tr w:rsidTr="00576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FNSPIM409 Maintain customer relationship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FNSPIM409A Maintain customer relationship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t>Updated to meet Standards for Training Packages.</w:t>
            </w:r>
          </w:p>
          <w:p w:rsidR="00000000" w:rsidP="0057610F">
            <w:pPr>
              <w:pStyle w:val="BodyText"/>
              <w:rPr>
                <w:lang w:val="en-NZ"/>
              </w:rPr>
            </w:pPr>
            <w:r w:rsidRPr="0057610F">
              <w:t>Element 4 deleted - not appropriate for sector.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10F" w:rsidP="0057610F">
            <w:pPr>
              <w:pStyle w:val="BodyText"/>
            </w:pPr>
            <w:r w:rsidRPr="0057610F">
              <w:t>No equivalent unit</w:t>
            </w:r>
          </w:p>
        </w:tc>
      </w:tr>
    </w:tbl>
    <w:p w:rsidR="00000000" w:rsidRPr="0057610F" w:rsidP="0057610F">
      <w:pPr>
        <w:pStyle w:val="BodyText"/>
      </w:pPr>
    </w:p>
    <w:p w:rsidR="00000000" w:rsidRPr="0057610F" w:rsidP="0057610F">
      <w:pPr>
        <w:pStyle w:val="AllowPageBreak"/>
      </w:pPr>
    </w:p>
    <w:p w:rsidR="00000000" w:rsidRPr="0057610F" w:rsidP="0057610F">
      <w:pPr>
        <w:pStyle w:val="Heading1"/>
      </w:pPr>
      <w:bookmarkStart w:id="7" w:name="O_695680"/>
      <w:bookmarkEnd w:id="7"/>
      <w:r w:rsidRPr="0057610F">
        <w:t>Links</w:t>
      </w:r>
    </w:p>
    <w:p w:rsidR="00000000" w:rsidRPr="0057610F" w:rsidP="002F7C48">
      <w:pPr>
        <w:pStyle w:val="BodyText"/>
      </w:pPr>
      <w:r w:rsidRPr="005761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64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610F" w:rsidP="0057610F"/>
    <w:sectPr w:rsidSect="005761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0F" w:rsidRPr="002F7C48" w:rsidP="002F7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48" w:rsidP="00576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C48" w:rsidP="00576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7C48" w:rsidP="00576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10F" w:rsidRPr="002F7C48" w:rsidP="002F7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48" w:rsidRPr="002D2AF8" w:rsidP="00576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FNSPIM409 Maintain customer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F7C48" w:rsidP="00576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D2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63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10F"/>
  </w:style>
  <w:style w:type="character" w:customStyle="1" w:styleId="Heading1Char">
    <w:name w:val="Heading 1 Char"/>
    <w:basedOn w:val="DefaultParagraphFont"/>
    <w:link w:val="Heading1"/>
    <w:rsid w:val="00576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1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10F"/>
    <w:rPr>
      <w:b/>
      <w:spacing w:val="0"/>
    </w:rPr>
  </w:style>
  <w:style w:type="character" w:styleId="Emphasis">
    <w:name w:val="Emphasis"/>
    <w:basedOn w:val="DefaultParagraphFont"/>
    <w:qFormat/>
    <w:rsid w:val="0057610F"/>
    <w:rPr>
      <w:i/>
    </w:rPr>
  </w:style>
  <w:style w:type="paragraph" w:customStyle="1" w:styleId="SuperHeading">
    <w:name w:val="SuperHeading"/>
    <w:basedOn w:val="Normal"/>
    <w:rsid w:val="00576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1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1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10F"/>
  </w:style>
  <w:style w:type="paragraph" w:styleId="TableofFigures">
    <w:name w:val="table of figures"/>
    <w:basedOn w:val="Normal"/>
    <w:next w:val="Normal"/>
    <w:semiHidden/>
    <w:rsid w:val="00576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1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610F"/>
    <w:rPr>
      <w:rFonts w:ascii="Wingdings" w:hAnsi="Wingdings"/>
    </w:rPr>
  </w:style>
  <w:style w:type="paragraph" w:customStyle="1" w:styleId="TableHeading">
    <w:name w:val="Table Heading"/>
    <w:basedOn w:val="HeadingBase"/>
    <w:rsid w:val="00576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10F"/>
    <w:rPr>
      <w:color w:val="0033CC"/>
      <w:u w:val="none"/>
    </w:rPr>
  </w:style>
  <w:style w:type="paragraph" w:customStyle="1" w:styleId="BodyTextRight">
    <w:name w:val="Body Text Right"/>
    <w:basedOn w:val="BodyText"/>
    <w:rsid w:val="00576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1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10F"/>
    <w:rPr>
      <w:sz w:val="32"/>
    </w:rPr>
  </w:style>
  <w:style w:type="paragraph" w:customStyle="1" w:styleId="HeadingProcedure">
    <w:name w:val="Heading Procedure"/>
    <w:basedOn w:val="HeadingBase"/>
    <w:next w:val="Normal"/>
    <w:rsid w:val="00576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10F"/>
    <w:pPr>
      <w:spacing w:before="60" w:after="60"/>
    </w:pPr>
  </w:style>
  <w:style w:type="paragraph" w:styleId="ListContinue">
    <w:name w:val="List Continue"/>
    <w:basedOn w:val="List"/>
    <w:rsid w:val="0057610F"/>
    <w:pPr>
      <w:ind w:firstLine="0"/>
    </w:pPr>
  </w:style>
  <w:style w:type="paragraph" w:customStyle="1" w:styleId="ListNote">
    <w:name w:val="List Note"/>
    <w:basedOn w:val="List"/>
    <w:rsid w:val="00576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10F"/>
    <w:rPr>
      <w:rFonts w:ascii="Courier New" w:hAnsi="Courier New"/>
    </w:rPr>
  </w:style>
  <w:style w:type="paragraph" w:customStyle="1" w:styleId="NoteBullet">
    <w:name w:val="Note Bullet"/>
    <w:basedOn w:val="Note"/>
    <w:rsid w:val="00576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1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10F"/>
    <w:rPr>
      <w:b/>
      <w:smallCaps/>
    </w:rPr>
  </w:style>
  <w:style w:type="paragraph" w:customStyle="1" w:styleId="TableListNumber">
    <w:name w:val="Table List Number"/>
    <w:basedOn w:val="ListNumber"/>
    <w:rsid w:val="00576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10F"/>
    <w:pPr>
      <w:numPr>
        <w:numId w:val="8"/>
      </w:numPr>
    </w:pPr>
  </w:style>
  <w:style w:type="paragraph" w:customStyle="1" w:styleId="ListAlpha2">
    <w:name w:val="List Alpha 2"/>
    <w:basedOn w:val="List2"/>
    <w:rsid w:val="0057610F"/>
    <w:pPr>
      <w:numPr>
        <w:numId w:val="7"/>
      </w:numPr>
    </w:pPr>
  </w:style>
  <w:style w:type="paragraph" w:styleId="List2">
    <w:name w:val="List 2"/>
    <w:basedOn w:val="BodyText"/>
    <w:rsid w:val="00576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1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1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10F"/>
    <w:pPr>
      <w:numPr>
        <w:numId w:val="3"/>
      </w:numPr>
    </w:pPr>
  </w:style>
  <w:style w:type="paragraph" w:styleId="ListContinue2">
    <w:name w:val="List Continue 2"/>
    <w:basedOn w:val="List2"/>
    <w:rsid w:val="0057610F"/>
    <w:pPr>
      <w:ind w:firstLine="0"/>
    </w:pPr>
  </w:style>
  <w:style w:type="paragraph" w:styleId="ListContinue3">
    <w:name w:val="List Continue 3"/>
    <w:basedOn w:val="List3"/>
    <w:rsid w:val="0057610F"/>
    <w:pPr>
      <w:ind w:left="1021" w:firstLine="0"/>
    </w:pPr>
  </w:style>
  <w:style w:type="paragraph" w:styleId="ListContinue4">
    <w:name w:val="List Continue 4"/>
    <w:basedOn w:val="List4"/>
    <w:rsid w:val="0057610F"/>
    <w:pPr>
      <w:ind w:firstLine="0"/>
    </w:pPr>
  </w:style>
  <w:style w:type="paragraph" w:styleId="ListContinue5">
    <w:name w:val="List Continue 5"/>
    <w:basedOn w:val="List5"/>
    <w:rsid w:val="0057610F"/>
    <w:pPr>
      <w:ind w:firstLine="0"/>
    </w:pPr>
  </w:style>
  <w:style w:type="paragraph" w:styleId="ListNumber3">
    <w:name w:val="List Number 3"/>
    <w:basedOn w:val="List3"/>
    <w:rsid w:val="0057610F"/>
    <w:pPr>
      <w:numPr>
        <w:numId w:val="4"/>
      </w:numPr>
    </w:pPr>
  </w:style>
  <w:style w:type="paragraph" w:styleId="ListNumber4">
    <w:name w:val="List Number 4"/>
    <w:basedOn w:val="List4"/>
    <w:rsid w:val="0057610F"/>
    <w:pPr>
      <w:numPr>
        <w:numId w:val="5"/>
      </w:numPr>
    </w:pPr>
  </w:style>
  <w:style w:type="paragraph" w:styleId="ListNumber5">
    <w:name w:val="List Number 5"/>
    <w:basedOn w:val="List5"/>
    <w:rsid w:val="0057610F"/>
    <w:pPr>
      <w:numPr>
        <w:numId w:val="6"/>
      </w:numPr>
    </w:pPr>
  </w:style>
  <w:style w:type="paragraph" w:styleId="BlockText">
    <w:name w:val="Block Text"/>
    <w:basedOn w:val="Normal"/>
    <w:rsid w:val="00576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10F"/>
    <w:rPr>
      <w:sz w:val="16"/>
      <w:vertAlign w:val="superscript"/>
    </w:rPr>
  </w:style>
  <w:style w:type="character" w:customStyle="1" w:styleId="Symbols">
    <w:name w:val="Symbols"/>
    <w:basedOn w:val="DefaultParagraphFont"/>
    <w:rsid w:val="0057610F"/>
    <w:rPr>
      <w:rFonts w:ascii="Symbol" w:hAnsi="Symbol"/>
    </w:rPr>
  </w:style>
  <w:style w:type="character" w:customStyle="1" w:styleId="MenuOptions">
    <w:name w:val="Menu Options"/>
    <w:basedOn w:val="DefaultParagraphFont"/>
    <w:rsid w:val="00576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10F"/>
    <w:rPr>
      <w:b/>
    </w:rPr>
  </w:style>
  <w:style w:type="character" w:customStyle="1" w:styleId="Underlined">
    <w:name w:val="Underlined"/>
    <w:basedOn w:val="DefaultParagraphFont"/>
    <w:rsid w:val="0057610F"/>
    <w:rPr>
      <w:u w:val="single"/>
    </w:rPr>
  </w:style>
  <w:style w:type="paragraph" w:customStyle="1" w:styleId="TableBodyTextRight">
    <w:name w:val="Table Body Text Right"/>
    <w:basedOn w:val="TableBodyText"/>
    <w:rsid w:val="00576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10F"/>
    <w:rPr>
      <w:sz w:val="18"/>
    </w:rPr>
  </w:style>
  <w:style w:type="paragraph" w:customStyle="1" w:styleId="BodySmallRight">
    <w:name w:val="Body Small Right"/>
    <w:basedOn w:val="BodyTextRight"/>
    <w:rsid w:val="0057610F"/>
    <w:rPr>
      <w:sz w:val="18"/>
      <w:szCs w:val="18"/>
    </w:rPr>
  </w:style>
  <w:style w:type="paragraph" w:customStyle="1" w:styleId="MarginEdition">
    <w:name w:val="Margin Edition"/>
    <w:basedOn w:val="MarginNote"/>
    <w:rsid w:val="00576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10F"/>
    <w:rPr>
      <w:sz w:val="2"/>
      <w:szCs w:val="2"/>
    </w:rPr>
  </w:style>
  <w:style w:type="character" w:customStyle="1" w:styleId="Small">
    <w:name w:val="Small"/>
    <w:basedOn w:val="DefaultParagraphFont"/>
    <w:rsid w:val="0057610F"/>
    <w:rPr>
      <w:sz w:val="16"/>
    </w:rPr>
  </w:style>
  <w:style w:type="paragraph" w:customStyle="1" w:styleId="WideTable">
    <w:name w:val="Wide Table"/>
    <w:basedOn w:val="Normal"/>
    <w:rsid w:val="00576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10F"/>
  </w:style>
  <w:style w:type="paragraph" w:styleId="Quote">
    <w:name w:val="Quote"/>
    <w:basedOn w:val="Heading1"/>
    <w:link w:val="QuoteChar"/>
    <w:qFormat/>
    <w:rsid w:val="00576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10F"/>
    <w:pPr>
      <w:pageBreakBefore/>
    </w:pPr>
  </w:style>
  <w:style w:type="paragraph" w:customStyle="1" w:styleId="Border">
    <w:name w:val="Border"/>
    <w:basedOn w:val="Normal"/>
    <w:qFormat/>
    <w:rsid w:val="00576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10F"/>
    <w:rPr>
      <w:u w:val="single"/>
    </w:rPr>
  </w:style>
  <w:style w:type="character" w:customStyle="1" w:styleId="BoldandItalics">
    <w:name w:val="Bold and Italics"/>
    <w:qFormat/>
    <w:rsid w:val="0057610F"/>
    <w:rPr>
      <w:b/>
      <w:i/>
      <w:u w:val="none"/>
    </w:rPr>
  </w:style>
  <w:style w:type="paragraph" w:styleId="BalloonText">
    <w:name w:val="Balloon Text"/>
    <w:basedOn w:val="Normal"/>
    <w:link w:val="BalloonTextChar"/>
    <w:rsid w:val="00576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10F"/>
    <w:pPr>
      <w:spacing w:before="0" w:after="0"/>
    </w:pPr>
  </w:style>
  <w:style w:type="paragraph" w:customStyle="1" w:styleId="BodyTextBold">
    <w:name w:val="Body Text Bold"/>
    <w:basedOn w:val="BodyText"/>
    <w:qFormat/>
    <w:rsid w:val="0057610F"/>
    <w:rPr>
      <w:b/>
    </w:rPr>
  </w:style>
  <w:style w:type="character" w:styleId="Hyperlink">
    <w:name w:val="Hyperlink"/>
    <w:basedOn w:val="DefaultParagraphFont"/>
    <w:uiPriority w:val="99"/>
    <w:unhideWhenUsed/>
    <w:rsid w:val="002F7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3763</Characters>
  <Application>Microsoft Office Word</Application>
  <DocSecurity>0</DocSecurity>
  <Lines>150</Lines>
  <Paragraphs>88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FNSPIM409 Maintain customer relationship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