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63D7" w:rsidP="00F763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FNSPIM406 Develop and maintain knowledge of personal injury management insurance</w:t>
      </w:r>
      <w:r>
        <w:fldChar w:fldCharType="end"/>
      </w:r>
    </w:p>
    <w:p w:rsidR="00F763D7" w:rsidP="00F763D7">
      <w:pPr>
        <w:pStyle w:val="Version"/>
        <w:sectPr w:rsidSect="006111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11A3" w:rsidP="006111A3">
      <w:pPr>
        <w:pStyle w:val="SuperHeading"/>
      </w:pPr>
      <w:r w:rsidRPr="006111A3">
        <w:t>Assessment Requirements for FNSPIM406 Develop and maintain knowledge of personal injury management insurance</w:t>
      </w:r>
    </w:p>
    <w:p w:rsidR="00000000" w:rsidRPr="006111A3" w:rsidP="006111A3">
      <w:pPr>
        <w:pStyle w:val="Heading1"/>
      </w:pPr>
      <w:bookmarkStart w:id="1" w:name="O_695618"/>
      <w:bookmarkEnd w:id="1"/>
      <w:r w:rsidRPr="006111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11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1A3" w:rsidP="006111A3">
            <w:pPr>
              <w:pStyle w:val="BodyText"/>
            </w:pPr>
            <w:r w:rsidRPr="006111A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A3">
            <w:pPr>
              <w:pStyle w:val="BodyText"/>
              <w:rPr>
                <w:lang w:val="en-NZ"/>
              </w:rPr>
            </w:pPr>
            <w:r w:rsidRPr="006111A3">
              <w:rPr>
                <w:rStyle w:val="SpecialBold"/>
              </w:rPr>
              <w:t>Comments</w:t>
            </w:r>
          </w:p>
        </w:tc>
      </w:tr>
      <w:tr w:rsidTr="00611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A3">
            <w:pPr>
              <w:pStyle w:val="BodyText"/>
              <w:rPr>
                <w:lang w:val="en-NZ"/>
              </w:rPr>
            </w:pPr>
            <w:r w:rsidRPr="006111A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1A3" w:rsidP="006111A3">
            <w:pPr>
              <w:pStyle w:val="BodyText"/>
            </w:pPr>
            <w:r w:rsidRPr="006111A3">
              <w:t>This version first released with FNS Financial Services Training Package Version 1.0.</w:t>
            </w:r>
          </w:p>
        </w:tc>
      </w:tr>
    </w:tbl>
    <w:p w:rsidR="00000000" w:rsidRPr="006111A3" w:rsidP="006111A3">
      <w:pPr>
        <w:pStyle w:val="BodyText"/>
      </w:pPr>
    </w:p>
    <w:p w:rsidR="00000000" w:rsidRPr="006111A3" w:rsidP="006111A3">
      <w:pPr>
        <w:pStyle w:val="AllowPageBreak"/>
      </w:pPr>
    </w:p>
    <w:p w:rsidR="00000000" w:rsidRPr="006111A3" w:rsidP="006111A3">
      <w:pPr>
        <w:pStyle w:val="Heading1"/>
      </w:pPr>
      <w:bookmarkStart w:id="2" w:name="O_695619"/>
      <w:bookmarkEnd w:id="2"/>
      <w:r w:rsidRPr="006111A3">
        <w:t>Performance Evidence</w:t>
      </w:r>
    </w:p>
    <w:p w:rsidR="00000000" w:rsidRPr="006111A3" w:rsidP="00F763D7">
      <w:pPr>
        <w:pStyle w:val="BodyText"/>
      </w:pPr>
      <w:r w:rsidRPr="006111A3">
        <w:t>Evidence of the ability to:</w:t>
      </w:r>
    </w:p>
    <w:p w:rsidR="00000000" w:rsidRPr="006111A3" w:rsidP="006111A3">
      <w:pPr>
        <w:pStyle w:val="ListBullet"/>
      </w:pPr>
      <w:r w:rsidRPr="006111A3">
        <w:t xml:space="preserve">interpret and comply with industry and organisational obligations and objectives, including relevant </w:t>
      </w:r>
      <w:r w:rsidRPr="006111A3">
        <w:t>legislative requirements</w:t>
      </w:r>
    </w:p>
    <w:p w:rsidR="00000000" w:rsidRPr="006111A3" w:rsidP="006111A3">
      <w:pPr>
        <w:pStyle w:val="ListBullet"/>
      </w:pPr>
      <w:r w:rsidRPr="006111A3">
        <w:t>provide relevant information and deal with questions relating to all aspects of the business and policy issues that arise for clients</w:t>
      </w:r>
    </w:p>
    <w:p w:rsidR="00000000" w:rsidRPr="006111A3" w:rsidP="006111A3">
      <w:pPr>
        <w:pStyle w:val="ListBullet"/>
      </w:pPr>
      <w:r w:rsidRPr="006111A3">
        <w:t>effectively manage policy and product data and information</w:t>
      </w:r>
    </w:p>
    <w:p w:rsidR="00000000" w:rsidRPr="006111A3" w:rsidP="006111A3">
      <w:pPr>
        <w:pStyle w:val="ListBullet"/>
      </w:pPr>
      <w:r w:rsidRPr="006111A3">
        <w:t>identify and present on issues of rele</w:t>
      </w:r>
      <w:r w:rsidRPr="006111A3">
        <w:t>vance to clients.</w:t>
      </w:r>
    </w:p>
    <w:p w:rsidR="00000000" w:rsidRPr="006111A3" w:rsidP="006111A3">
      <w:pPr>
        <w:pStyle w:val="BodyText"/>
      </w:pPr>
    </w:p>
    <w:p w:rsidR="00000000" w:rsidRPr="006111A3" w:rsidP="00F763D7">
      <w:pPr>
        <w:pStyle w:val="BodyText"/>
      </w:pPr>
      <w:r w:rsidRPr="006111A3">
        <w:t>Note: if a specific volume or frequency is not stated, then evidence must be provided at least once.</w:t>
      </w:r>
    </w:p>
    <w:p w:rsidR="00000000" w:rsidRPr="006111A3" w:rsidP="006111A3">
      <w:pPr>
        <w:pStyle w:val="Heading1"/>
      </w:pPr>
      <w:bookmarkStart w:id="3" w:name="O_695620"/>
      <w:bookmarkEnd w:id="3"/>
      <w:r w:rsidRPr="006111A3">
        <w:t>Knowledge Evidence</w:t>
      </w:r>
    </w:p>
    <w:p w:rsidR="00000000" w:rsidRPr="006111A3" w:rsidP="00F763D7">
      <w:pPr>
        <w:pStyle w:val="BodyText"/>
      </w:pPr>
      <w:r w:rsidRPr="006111A3">
        <w:t>To complete the unit requirements safely and effectively, the individual must:</w:t>
      </w:r>
    </w:p>
    <w:p w:rsidR="00000000" w:rsidRPr="006111A3" w:rsidP="006111A3">
      <w:pPr>
        <w:pStyle w:val="ListBullet"/>
      </w:pPr>
      <w:r w:rsidRPr="006111A3">
        <w:t>analyse and explain the key features of current personal injury management sector policy, products and compliance requirements</w:t>
      </w:r>
    </w:p>
    <w:p w:rsidR="00000000" w:rsidRPr="006111A3" w:rsidP="006111A3">
      <w:pPr>
        <w:pStyle w:val="ListBullet"/>
      </w:pPr>
      <w:r w:rsidRPr="006111A3">
        <w:t>analyse the key insurance industry trends and developments, and discuss likely impacts</w:t>
      </w:r>
    </w:p>
    <w:p w:rsidR="00000000" w:rsidRPr="006111A3" w:rsidP="006111A3">
      <w:pPr>
        <w:pStyle w:val="ListBullet"/>
      </w:pPr>
      <w:r w:rsidRPr="006111A3">
        <w:t>describe the key features of:</w:t>
      </w:r>
    </w:p>
    <w:p w:rsidR="00000000" w:rsidRPr="006111A3" w:rsidP="006111A3">
      <w:pPr>
        <w:pStyle w:val="ListBullet2"/>
      </w:pPr>
      <w:r w:rsidRPr="006111A3">
        <w:t>insurance m</w:t>
      </w:r>
      <w:r w:rsidRPr="006111A3">
        <w:t>anagement systems</w:t>
      </w:r>
    </w:p>
    <w:p w:rsidR="00000000" w:rsidRPr="006111A3" w:rsidP="006111A3">
      <w:pPr>
        <w:pStyle w:val="ListBullet2"/>
      </w:pPr>
      <w:r w:rsidRPr="006111A3">
        <w:t>insurance promotional programs</w:t>
      </w:r>
    </w:p>
    <w:p w:rsidR="00000000" w:rsidRPr="006111A3" w:rsidP="006111A3">
      <w:pPr>
        <w:pStyle w:val="ListBullet2"/>
      </w:pPr>
      <w:r w:rsidRPr="006111A3">
        <w:t>premium classification rates and systems.</w:t>
      </w:r>
    </w:p>
    <w:p w:rsidR="00000000" w:rsidRPr="006111A3" w:rsidP="006111A3">
      <w:pPr>
        <w:pStyle w:val="AllowPageBreak"/>
      </w:pPr>
    </w:p>
    <w:p w:rsidR="00000000" w:rsidRPr="006111A3" w:rsidP="006111A3">
      <w:pPr>
        <w:pStyle w:val="Heading1"/>
      </w:pPr>
      <w:bookmarkStart w:id="4" w:name="O_695621"/>
      <w:bookmarkEnd w:id="4"/>
      <w:r w:rsidRPr="006111A3">
        <w:t>Assessment Conditions</w:t>
      </w:r>
    </w:p>
    <w:p w:rsidR="00000000" w:rsidRPr="006111A3" w:rsidP="00F763D7">
      <w:pPr>
        <w:pStyle w:val="BodyText"/>
      </w:pPr>
      <w:r w:rsidRPr="006111A3">
        <w:t>Assessment must be conducted in a safe environment where evidence gathered demonstrates consistent performance of typical acti</w:t>
      </w:r>
      <w:r w:rsidRPr="006111A3">
        <w:t>vities experienced in the personal injury management field of work and include access to:</w:t>
      </w:r>
    </w:p>
    <w:p w:rsidR="00000000" w:rsidRPr="006111A3" w:rsidP="006111A3">
      <w:pPr>
        <w:pStyle w:val="ListBullet"/>
      </w:pPr>
      <w:r w:rsidRPr="006111A3">
        <w:t>office equipment, technology, software and consumables</w:t>
      </w:r>
    </w:p>
    <w:p w:rsidR="00000000" w:rsidRPr="006111A3" w:rsidP="006111A3">
      <w:pPr>
        <w:pStyle w:val="ListBullet"/>
      </w:pPr>
      <w:r w:rsidRPr="006111A3">
        <w:t>organisational records, policy and procedures.</w:t>
      </w:r>
    </w:p>
    <w:p w:rsidR="00000000" w:rsidRPr="006111A3" w:rsidP="006111A3">
      <w:pPr>
        <w:pStyle w:val="BodyText"/>
      </w:pPr>
    </w:p>
    <w:p w:rsidR="00000000" w:rsidRPr="006111A3" w:rsidP="00F763D7">
      <w:pPr>
        <w:pStyle w:val="BodyText"/>
      </w:pPr>
      <w:r w:rsidRPr="006111A3">
        <w:t>Assessors must satisfy NVR/AQTF assessor requirements.</w:t>
      </w:r>
    </w:p>
    <w:p w:rsidR="00000000" w:rsidRPr="006111A3" w:rsidP="006111A3">
      <w:pPr>
        <w:pStyle w:val="Heading1"/>
      </w:pPr>
      <w:bookmarkStart w:id="5" w:name="O_695624"/>
      <w:bookmarkEnd w:id="5"/>
      <w:r w:rsidRPr="006111A3">
        <w:t>Links</w:t>
      </w:r>
    </w:p>
    <w:p w:rsidR="00000000" w:rsidRPr="006111A3" w:rsidP="00F763D7">
      <w:pPr>
        <w:pStyle w:val="BodyText"/>
      </w:pPr>
      <w:r w:rsidRPr="006111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1173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111A3" w:rsidP="006111A3"/>
    <w:sectPr w:rsidSect="006111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1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1A3" w:rsidRPr="00F763D7" w:rsidP="00F763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1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3D7" w:rsidP="006111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63D7" w:rsidP="006111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63D7" w:rsidP="006111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1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3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11A3" w:rsidRPr="00F763D7" w:rsidP="00F763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1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3D7" w:rsidRPr="002D2AF8" w:rsidP="006111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FNSPIM406 Develop and maintain knowledge of personal injury management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763D7" w:rsidP="006111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2288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725E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C259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1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11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11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11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11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11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11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11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11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11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11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11A3"/>
  </w:style>
  <w:style w:type="character" w:customStyle="1" w:styleId="Heading1Char">
    <w:name w:val="Heading 1 Char"/>
    <w:basedOn w:val="DefaultParagraphFont"/>
    <w:link w:val="Heading1"/>
    <w:rsid w:val="006111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11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11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11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11A3"/>
    <w:rPr>
      <w:b/>
      <w:spacing w:val="0"/>
    </w:rPr>
  </w:style>
  <w:style w:type="paragraph" w:styleId="ListBullet2">
    <w:name w:val="List Bullet 2"/>
    <w:basedOn w:val="List2"/>
    <w:rsid w:val="006111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11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11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11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11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11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11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11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11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11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11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11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11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11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11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11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11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11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11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11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11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11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11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11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11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11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11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11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11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11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11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11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11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11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11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11A3"/>
    <w:rPr>
      <w:i/>
    </w:rPr>
  </w:style>
  <w:style w:type="paragraph" w:styleId="Caption">
    <w:name w:val="caption"/>
    <w:basedOn w:val="BodyText"/>
    <w:next w:val="Normal"/>
    <w:qFormat/>
    <w:rsid w:val="006111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11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11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11A3"/>
  </w:style>
  <w:style w:type="paragraph" w:styleId="TableofFigures">
    <w:name w:val="table of figures"/>
    <w:basedOn w:val="Normal"/>
    <w:next w:val="Normal"/>
    <w:semiHidden/>
    <w:rsid w:val="006111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11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11A3"/>
    <w:rPr>
      <w:rFonts w:ascii="Wingdings" w:hAnsi="Wingdings"/>
    </w:rPr>
  </w:style>
  <w:style w:type="paragraph" w:customStyle="1" w:styleId="TableHeading">
    <w:name w:val="Table Heading"/>
    <w:basedOn w:val="HeadingBase"/>
    <w:rsid w:val="006111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11A3"/>
    <w:rPr>
      <w:color w:val="0033CC"/>
      <w:u w:val="none"/>
    </w:rPr>
  </w:style>
  <w:style w:type="paragraph" w:customStyle="1" w:styleId="BodyTextRight">
    <w:name w:val="Body Text Right"/>
    <w:basedOn w:val="BodyText"/>
    <w:rsid w:val="006111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11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11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11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11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11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11A3"/>
    <w:rPr>
      <w:sz w:val="32"/>
    </w:rPr>
  </w:style>
  <w:style w:type="paragraph" w:customStyle="1" w:styleId="HeadingProcedure">
    <w:name w:val="Heading Procedure"/>
    <w:basedOn w:val="HeadingBase"/>
    <w:next w:val="Normal"/>
    <w:rsid w:val="006111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11A3"/>
    <w:pPr>
      <w:spacing w:before="60" w:after="60"/>
    </w:pPr>
  </w:style>
  <w:style w:type="paragraph" w:styleId="ListContinue">
    <w:name w:val="List Continue"/>
    <w:basedOn w:val="List"/>
    <w:rsid w:val="006111A3"/>
    <w:pPr>
      <w:ind w:firstLine="0"/>
    </w:pPr>
  </w:style>
  <w:style w:type="paragraph" w:customStyle="1" w:styleId="ListNote">
    <w:name w:val="List Note"/>
    <w:basedOn w:val="List"/>
    <w:rsid w:val="006111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11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11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11A3"/>
    <w:rPr>
      <w:rFonts w:ascii="Courier New" w:hAnsi="Courier New"/>
    </w:rPr>
  </w:style>
  <w:style w:type="paragraph" w:customStyle="1" w:styleId="NoteBullet">
    <w:name w:val="Note Bullet"/>
    <w:basedOn w:val="Note"/>
    <w:rsid w:val="006111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11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11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11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11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11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11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11A3"/>
    <w:rPr>
      <w:b/>
      <w:smallCaps/>
    </w:rPr>
  </w:style>
  <w:style w:type="paragraph" w:customStyle="1" w:styleId="TableListNumber">
    <w:name w:val="Table List Number"/>
    <w:basedOn w:val="ListNumber"/>
    <w:rsid w:val="006111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11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11A3"/>
    <w:pPr>
      <w:numPr>
        <w:numId w:val="9"/>
      </w:numPr>
    </w:pPr>
  </w:style>
  <w:style w:type="paragraph" w:customStyle="1" w:styleId="ListAlpha2">
    <w:name w:val="List Alpha 2"/>
    <w:basedOn w:val="List2"/>
    <w:rsid w:val="006111A3"/>
    <w:pPr>
      <w:numPr>
        <w:numId w:val="8"/>
      </w:numPr>
    </w:pPr>
  </w:style>
  <w:style w:type="paragraph" w:styleId="List2">
    <w:name w:val="List 2"/>
    <w:basedOn w:val="BodyText"/>
    <w:rsid w:val="006111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11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11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11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11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11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11A3"/>
    <w:pPr>
      <w:numPr>
        <w:numId w:val="4"/>
      </w:numPr>
    </w:pPr>
  </w:style>
  <w:style w:type="paragraph" w:styleId="ListContinue2">
    <w:name w:val="List Continue 2"/>
    <w:basedOn w:val="List2"/>
    <w:rsid w:val="006111A3"/>
    <w:pPr>
      <w:ind w:firstLine="0"/>
    </w:pPr>
  </w:style>
  <w:style w:type="paragraph" w:styleId="ListContinue3">
    <w:name w:val="List Continue 3"/>
    <w:basedOn w:val="List3"/>
    <w:rsid w:val="006111A3"/>
    <w:pPr>
      <w:ind w:left="1021" w:firstLine="0"/>
    </w:pPr>
  </w:style>
  <w:style w:type="paragraph" w:styleId="ListContinue4">
    <w:name w:val="List Continue 4"/>
    <w:basedOn w:val="List4"/>
    <w:rsid w:val="006111A3"/>
    <w:pPr>
      <w:ind w:firstLine="0"/>
    </w:pPr>
  </w:style>
  <w:style w:type="paragraph" w:styleId="ListContinue5">
    <w:name w:val="List Continue 5"/>
    <w:basedOn w:val="List5"/>
    <w:rsid w:val="006111A3"/>
    <w:pPr>
      <w:ind w:firstLine="0"/>
    </w:pPr>
  </w:style>
  <w:style w:type="paragraph" w:styleId="ListNumber3">
    <w:name w:val="List Number 3"/>
    <w:basedOn w:val="List3"/>
    <w:rsid w:val="006111A3"/>
    <w:pPr>
      <w:numPr>
        <w:numId w:val="5"/>
      </w:numPr>
    </w:pPr>
  </w:style>
  <w:style w:type="paragraph" w:styleId="ListNumber4">
    <w:name w:val="List Number 4"/>
    <w:basedOn w:val="List4"/>
    <w:rsid w:val="006111A3"/>
    <w:pPr>
      <w:numPr>
        <w:numId w:val="6"/>
      </w:numPr>
    </w:pPr>
  </w:style>
  <w:style w:type="paragraph" w:styleId="ListNumber5">
    <w:name w:val="List Number 5"/>
    <w:basedOn w:val="List5"/>
    <w:rsid w:val="006111A3"/>
    <w:pPr>
      <w:numPr>
        <w:numId w:val="7"/>
      </w:numPr>
    </w:pPr>
  </w:style>
  <w:style w:type="paragraph" w:styleId="BlockText">
    <w:name w:val="Block Text"/>
    <w:basedOn w:val="Normal"/>
    <w:rsid w:val="006111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11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11A3"/>
    <w:rPr>
      <w:sz w:val="16"/>
      <w:vertAlign w:val="superscript"/>
    </w:rPr>
  </w:style>
  <w:style w:type="character" w:customStyle="1" w:styleId="Symbols">
    <w:name w:val="Symbols"/>
    <w:basedOn w:val="DefaultParagraphFont"/>
    <w:rsid w:val="006111A3"/>
    <w:rPr>
      <w:rFonts w:ascii="Symbol" w:hAnsi="Symbol"/>
    </w:rPr>
  </w:style>
  <w:style w:type="character" w:customStyle="1" w:styleId="MenuOptions">
    <w:name w:val="Menu Options"/>
    <w:basedOn w:val="DefaultParagraphFont"/>
    <w:rsid w:val="006111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11A3"/>
    <w:rPr>
      <w:b/>
    </w:rPr>
  </w:style>
  <w:style w:type="character" w:customStyle="1" w:styleId="Underlined">
    <w:name w:val="Underlined"/>
    <w:basedOn w:val="DefaultParagraphFont"/>
    <w:rsid w:val="006111A3"/>
    <w:rPr>
      <w:u w:val="single"/>
    </w:rPr>
  </w:style>
  <w:style w:type="paragraph" w:customStyle="1" w:styleId="TableBodyTextRight">
    <w:name w:val="Table Body Text Right"/>
    <w:basedOn w:val="TableBodyText"/>
    <w:rsid w:val="006111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11A3"/>
    <w:rPr>
      <w:sz w:val="18"/>
    </w:rPr>
  </w:style>
  <w:style w:type="paragraph" w:customStyle="1" w:styleId="BodySmallRight">
    <w:name w:val="Body Small Right"/>
    <w:basedOn w:val="BodyTextRight"/>
    <w:rsid w:val="006111A3"/>
    <w:rPr>
      <w:sz w:val="18"/>
      <w:szCs w:val="18"/>
    </w:rPr>
  </w:style>
  <w:style w:type="paragraph" w:customStyle="1" w:styleId="MarginEdition">
    <w:name w:val="Margin Edition"/>
    <w:basedOn w:val="MarginNote"/>
    <w:rsid w:val="006111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11A3"/>
    <w:rPr>
      <w:sz w:val="2"/>
      <w:szCs w:val="2"/>
    </w:rPr>
  </w:style>
  <w:style w:type="character" w:customStyle="1" w:styleId="Small">
    <w:name w:val="Small"/>
    <w:basedOn w:val="DefaultParagraphFont"/>
    <w:rsid w:val="006111A3"/>
    <w:rPr>
      <w:sz w:val="16"/>
    </w:rPr>
  </w:style>
  <w:style w:type="paragraph" w:customStyle="1" w:styleId="WideTable">
    <w:name w:val="Wide Table"/>
    <w:basedOn w:val="Normal"/>
    <w:rsid w:val="006111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11A3"/>
  </w:style>
  <w:style w:type="paragraph" w:styleId="Quote">
    <w:name w:val="Quote"/>
    <w:basedOn w:val="Heading1"/>
    <w:link w:val="QuoteChar"/>
    <w:qFormat/>
    <w:rsid w:val="006111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11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11A3"/>
    <w:pPr>
      <w:pageBreakBefore/>
    </w:pPr>
  </w:style>
  <w:style w:type="paragraph" w:customStyle="1" w:styleId="Border">
    <w:name w:val="Border"/>
    <w:basedOn w:val="Normal"/>
    <w:qFormat/>
    <w:rsid w:val="006111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11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1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1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11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11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11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11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11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11A3"/>
    <w:rPr>
      <w:u w:val="single"/>
    </w:rPr>
  </w:style>
  <w:style w:type="character" w:customStyle="1" w:styleId="BoldandItalics">
    <w:name w:val="Bold and Italics"/>
    <w:qFormat/>
    <w:rsid w:val="006111A3"/>
    <w:rPr>
      <w:b/>
      <w:i/>
      <w:u w:val="none"/>
    </w:rPr>
  </w:style>
  <w:style w:type="paragraph" w:styleId="BalloonText">
    <w:name w:val="Balloon Text"/>
    <w:basedOn w:val="Normal"/>
    <w:link w:val="BalloonTextChar"/>
    <w:rsid w:val="006111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11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11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11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11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11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11A3"/>
    <w:pPr>
      <w:spacing w:before="0" w:after="0"/>
    </w:pPr>
  </w:style>
  <w:style w:type="paragraph" w:customStyle="1" w:styleId="BodyTextBold">
    <w:name w:val="Body Text Bold"/>
    <w:basedOn w:val="BodyText"/>
    <w:qFormat/>
    <w:rsid w:val="006111A3"/>
    <w:rPr>
      <w:b/>
    </w:rPr>
  </w:style>
  <w:style w:type="character" w:styleId="Hyperlink">
    <w:name w:val="Hyperlink"/>
    <w:basedOn w:val="DefaultParagraphFont"/>
    <w:uiPriority w:val="99"/>
    <w:unhideWhenUsed/>
    <w:rsid w:val="00F763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1795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FNSPIM406 Develop and maintain knowledge of personal injury management insurance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2022-11-03T07:36:00Z</dcterms:created>
  <dcterms:modified xsi:type="dcterms:W3CDTF">2022-11-03T07:36:00Z</dcterms:modified>
</cp:coreProperties>
</file>