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80C" w:rsidP="00B5480C">
      <w:pPr>
        <w:pStyle w:val="Title"/>
      </w:pPr>
      <w:r>
        <w:fldChar w:fldCharType="begin"/>
      </w:r>
      <w:r>
        <w:instrText xml:space="preserve"> TITLE   \* MERGEFORMAT </w:instrText>
      </w:r>
      <w:r>
        <w:fldChar w:fldCharType="separate"/>
      </w:r>
      <w:r>
        <w:t>FNSPIM303 Work within the personal injury management sector</w:t>
      </w:r>
      <w:r>
        <w:fldChar w:fldCharType="end"/>
      </w:r>
    </w:p>
    <w:p w:rsidR="00B5480C" w:rsidP="00B5480C">
      <w:pPr>
        <w:pStyle w:val="Version"/>
        <w:sectPr w:rsidSect="00FC71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1D8" w:rsidP="00FC71D8">
      <w:pPr>
        <w:pStyle w:val="SuperHeading"/>
      </w:pPr>
      <w:r w:rsidRPr="00FC71D8">
        <w:t>FNSPIM303 Work within the personal injury management sector</w:t>
      </w:r>
    </w:p>
    <w:p w:rsidR="00000000" w:rsidRPr="00FC71D8" w:rsidP="00FC71D8">
      <w:pPr>
        <w:pStyle w:val="Heading1"/>
      </w:pPr>
      <w:bookmarkStart w:id="1" w:name="O_695494"/>
      <w:bookmarkEnd w:id="1"/>
      <w:r w:rsidRPr="00FC71D8">
        <w:t>Modification History</w:t>
      </w:r>
    </w:p>
    <w:tbl>
      <w:tblPr>
        <w:tblW w:w="0" w:type="auto"/>
        <w:tblLayout w:type="fixed"/>
        <w:tblCellMar>
          <w:left w:w="62" w:type="dxa"/>
          <w:right w:w="62" w:type="dxa"/>
        </w:tblCellMar>
        <w:tblLook w:val="0000"/>
      </w:tblPr>
      <w:tblGrid>
        <w:gridCol w:w="3091"/>
        <w:gridCol w:w="5873"/>
      </w:tblGrid>
      <w:tr w:rsidTr="00FC71D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rPr>
                <w:rStyle w:val="SpecialBold"/>
              </w:rPr>
              <w:t>Comments</w:t>
            </w:r>
          </w:p>
        </w:tc>
      </w:tr>
      <w:tr w:rsidTr="00FC71D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This version first released with FNS Financial Services Training Package Version 1.0.</w:t>
            </w:r>
          </w:p>
        </w:tc>
      </w:tr>
    </w:tbl>
    <w:p w:rsidR="00000000" w:rsidRPr="00FC71D8" w:rsidP="00FC71D8">
      <w:pPr>
        <w:pStyle w:val="BodyText"/>
      </w:pPr>
    </w:p>
    <w:p w:rsidR="00000000" w:rsidRPr="00FC71D8" w:rsidP="00FC71D8">
      <w:pPr>
        <w:pStyle w:val="AllowPageBreak"/>
      </w:pPr>
    </w:p>
    <w:p w:rsidR="00000000" w:rsidRPr="00FC71D8" w:rsidP="00FC71D8">
      <w:pPr>
        <w:pStyle w:val="Heading1"/>
      </w:pPr>
      <w:bookmarkStart w:id="2" w:name="O_695495"/>
      <w:bookmarkEnd w:id="2"/>
      <w:r w:rsidRPr="00FC71D8">
        <w:t>Application</w:t>
      </w:r>
    </w:p>
    <w:p w:rsidR="00000000" w:rsidRPr="00FC71D8" w:rsidP="00B5480C">
      <w:pPr>
        <w:pStyle w:val="BodyText"/>
      </w:pPr>
      <w:r w:rsidRPr="00FC71D8">
        <w:t>This unit describes the skills and knowledge required to apply organisatio</w:t>
      </w:r>
      <w:r w:rsidRPr="00FC71D8">
        <w:t>n procedures, guidelines, policies and industry standards to day-to-day work in the personal injury management sector.</w:t>
      </w:r>
    </w:p>
    <w:p w:rsidR="00000000" w:rsidRPr="00FC71D8" w:rsidP="00B5480C">
      <w:pPr>
        <w:pStyle w:val="BodyText"/>
      </w:pPr>
      <w:r w:rsidRPr="00FC71D8">
        <w:t>It applies to individuals who develop and apply specialised knowledge of the sector, services and organisation to undertake a broad rang</w:t>
      </w:r>
      <w:r w:rsidRPr="00FC71D8">
        <w:t>e of tasks.</w:t>
      </w:r>
    </w:p>
    <w:p w:rsidR="00000000" w:rsidRPr="00FC71D8" w:rsidP="00B5480C">
      <w:pPr>
        <w:pStyle w:val="BodyText"/>
      </w:pPr>
      <w:r w:rsidRPr="00FC71D8">
        <w:t>Work functions in the occupational areas where this unit may be used are subject to regulatory requirements. Refer to the FNS Implementation Guide Companion Volume or the relevant regulator for specific guidance on requirements.</w:t>
      </w:r>
    </w:p>
    <w:p w:rsidR="00000000" w:rsidRPr="00FC71D8" w:rsidP="00FC71D8">
      <w:pPr>
        <w:pStyle w:val="Heading1"/>
      </w:pPr>
      <w:bookmarkStart w:id="3" w:name="O_695498"/>
      <w:bookmarkEnd w:id="3"/>
      <w:r w:rsidRPr="00FC71D8">
        <w:t>Unit Sector</w:t>
      </w:r>
    </w:p>
    <w:p w:rsidR="00000000" w:rsidRPr="00FC71D8" w:rsidP="00B5480C">
      <w:pPr>
        <w:pStyle w:val="BodyText"/>
      </w:pPr>
      <w:r w:rsidRPr="00FC71D8">
        <w:t>Personal injury management</w:t>
      </w:r>
    </w:p>
    <w:p w:rsidR="00000000" w:rsidRPr="00FC71D8" w:rsidP="00FC71D8">
      <w:pPr>
        <w:pStyle w:val="Heading1"/>
      </w:pPr>
      <w:bookmarkStart w:id="4" w:name="O_695499"/>
      <w:bookmarkEnd w:id="4"/>
      <w:r w:rsidRPr="00FC71D8">
        <w:t>Elements and Performance Criteria</w:t>
      </w:r>
    </w:p>
    <w:tbl>
      <w:tblPr>
        <w:tblW w:w="9236" w:type="dxa"/>
        <w:tblLayout w:type="fixed"/>
        <w:tblCellMar>
          <w:left w:w="62" w:type="dxa"/>
          <w:right w:w="62" w:type="dxa"/>
        </w:tblCellMar>
        <w:tblLook w:val="0000"/>
      </w:tblPr>
      <w:tblGrid>
        <w:gridCol w:w="2645"/>
        <w:gridCol w:w="6591"/>
      </w:tblGrid>
      <w:tr w:rsidTr="00FC71D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71D8">
            <w:pPr>
              <w:pStyle w:val="BodyText"/>
              <w:rPr>
                <w:lang w:val="en-NZ"/>
              </w:rPr>
            </w:pPr>
            <w:r w:rsidRPr="00FC71D8">
              <w:rPr>
                <w:rStyle w:val="SpecialBold"/>
              </w:rPr>
              <w:t>PERFORMANCE CRITERIA</w:t>
            </w:r>
          </w:p>
        </w:tc>
      </w:tr>
      <w:tr w:rsidTr="00FC71D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rPr>
                <w:rStyle w:val="Emphasis"/>
              </w:rPr>
              <w:t>Performance criteria describe the performance needed to demonstrate achievement of the element.</w:t>
            </w:r>
          </w:p>
        </w:tc>
      </w:tr>
      <w:tr w:rsidTr="00FC71D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1. Demonstrate a sound working knowledge of the personal injury sector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1.1 Outline the personal injury management process and the roles and responsibilities of</w:t>
            </w:r>
            <w:r w:rsidRPr="00FC71D8">
              <w:t xml:space="preserve"> stakeholders</w:t>
            </w:r>
          </w:p>
          <w:p w:rsidR="00000000" w:rsidRPr="00FC71D8" w:rsidP="00FC71D8">
            <w:pPr>
              <w:pStyle w:val="BodyText"/>
            </w:pPr>
            <w:r w:rsidRPr="00FC71D8">
              <w:t>1.2 Research the roles and functions of personal injury management authorities and organisations in Australia relevant to own work role</w:t>
            </w:r>
          </w:p>
          <w:p w:rsidR="00000000" w:rsidRPr="00FC71D8" w:rsidP="00FC71D8">
            <w:pPr>
              <w:pStyle w:val="BodyText"/>
            </w:pPr>
            <w:r w:rsidRPr="00FC71D8">
              <w:t>1.3 Demonstrate a sound knowledge of different scheme types and benefit models in Australia in discussions</w:t>
            </w:r>
            <w:r w:rsidRPr="00FC71D8">
              <w:t xml:space="preserve"> with stakeholders</w:t>
            </w:r>
          </w:p>
          <w:p w:rsidR="00000000" w:rsidRPr="00FC71D8" w:rsidP="00FC71D8">
            <w:pPr>
              <w:pStyle w:val="BodyText"/>
            </w:pPr>
            <w:r w:rsidRPr="00FC71D8">
              <w:t>1.4 Source information and explain the operations and assistance available from relevant personal injury management authorities</w:t>
            </w:r>
          </w:p>
          <w:p w:rsidR="00000000" w:rsidP="00FC71D8">
            <w:pPr>
              <w:pStyle w:val="BodyText"/>
              <w:rPr>
                <w:lang w:val="en-NZ"/>
              </w:rPr>
            </w:pPr>
            <w:r w:rsidRPr="00FC71D8">
              <w:t>1.5 Explain appropriate dispute resolution processes within the personal injury sector to stakeholders</w:t>
            </w:r>
          </w:p>
        </w:tc>
      </w:tr>
      <w:tr w:rsidTr="00FC71D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2. Access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2.1 Identify relevant Acts, regulations and codes of practice relevant to personal injury management and to work role</w:t>
            </w:r>
          </w:p>
          <w:p w:rsidR="00000000" w:rsidRPr="00FC71D8" w:rsidP="00FC71D8">
            <w:pPr>
              <w:pStyle w:val="BodyText"/>
            </w:pPr>
            <w:r w:rsidRPr="00FC71D8">
              <w:t>2.2 Source information relating to relevant Commonwealth, State and Territory Acts, regulations and codes of practic</w:t>
            </w:r>
            <w:r w:rsidRPr="00FC71D8">
              <w:t>e</w:t>
            </w:r>
          </w:p>
          <w:p w:rsidR="00000000" w:rsidP="00FC71D8">
            <w:pPr>
              <w:pStyle w:val="BodyText"/>
              <w:rPr>
                <w:lang w:val="en-NZ"/>
              </w:rPr>
            </w:pPr>
            <w:r w:rsidRPr="00FC71D8">
              <w:t>2.3 Demonstrate knowledge of relevant personal injury and rehabilitation Acts, regulations and codes of practice when working with stakeholders</w:t>
            </w:r>
          </w:p>
        </w:tc>
      </w:tr>
      <w:tr w:rsidTr="00FC71D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3. Outline potential impacts of an injury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3.1 Use accurate terminology to cover the different types of injuri</w:t>
            </w:r>
            <w:r w:rsidRPr="00FC71D8">
              <w:t>es suffered by workers</w:t>
            </w:r>
          </w:p>
          <w:p w:rsidR="00000000" w:rsidRPr="00FC71D8" w:rsidP="00FC71D8">
            <w:pPr>
              <w:pStyle w:val="BodyText"/>
            </w:pPr>
            <w:r w:rsidRPr="00FC71D8">
              <w:t>3.2 Outline the possible impacts of an injury on a person and significant others such as family, employer and colleagues</w:t>
            </w:r>
          </w:p>
          <w:p w:rsidR="00000000" w:rsidP="00FC71D8">
            <w:pPr>
              <w:pStyle w:val="BodyText"/>
              <w:rPr>
                <w:lang w:val="en-NZ"/>
              </w:rPr>
            </w:pPr>
            <w:r w:rsidRPr="00FC71D8">
              <w:t xml:space="preserve">3.3 Identify and coordinate access to specialist services for stakeholders within the personal injury sector as </w:t>
            </w:r>
            <w:r w:rsidRPr="00FC71D8">
              <w:t>required</w:t>
            </w:r>
          </w:p>
        </w:tc>
      </w:tr>
      <w:tr w:rsidTr="00FC71D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4. Undertake consultation with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4.1 Follow organisational processes and procedures for consulting and negotiating with stakeholders</w:t>
            </w:r>
          </w:p>
          <w:p w:rsidR="00000000" w:rsidRPr="00FC71D8" w:rsidP="00FC71D8">
            <w:pPr>
              <w:pStyle w:val="BodyText"/>
            </w:pPr>
            <w:r w:rsidRPr="00FC71D8">
              <w:t>4.2 Provide accurate and timely verbal and written communication to stakeholders to support the consul</w:t>
            </w:r>
            <w:r w:rsidRPr="00FC71D8">
              <w:t>tation process</w:t>
            </w:r>
          </w:p>
          <w:p w:rsidR="00000000" w:rsidRPr="00FC71D8" w:rsidP="00FC71D8">
            <w:pPr>
              <w:pStyle w:val="BodyText"/>
            </w:pPr>
            <w:r w:rsidRPr="00FC71D8">
              <w:t>4.3 Maintain ongoing and participative communications with internal and external stakeholders</w:t>
            </w:r>
          </w:p>
        </w:tc>
      </w:tr>
    </w:tbl>
    <w:p w:rsidR="00000000" w:rsidRPr="00FC71D8" w:rsidP="00FC71D8">
      <w:pPr>
        <w:pStyle w:val="BodyText"/>
      </w:pPr>
    </w:p>
    <w:p w:rsidR="00000000" w:rsidRPr="00FC71D8" w:rsidP="00FC71D8">
      <w:pPr>
        <w:pStyle w:val="AllowPageBreak"/>
      </w:pPr>
    </w:p>
    <w:p w:rsidR="00000000" w:rsidRPr="00FC71D8" w:rsidP="00FC71D8">
      <w:pPr>
        <w:pStyle w:val="Heading1"/>
      </w:pPr>
      <w:bookmarkStart w:id="5" w:name="O_695500"/>
      <w:bookmarkEnd w:id="5"/>
      <w:r w:rsidRPr="00FC71D8">
        <w:t>Foundation Skills</w:t>
      </w:r>
    </w:p>
    <w:p w:rsidR="00000000" w:rsidRPr="00B5480C" w:rsidP="00B5480C">
      <w:pPr>
        <w:pStyle w:val="BodyText"/>
        <w:rPr>
          <w:i/>
        </w:rPr>
      </w:pPr>
      <w:r w:rsidRPr="00B5480C">
        <w:rPr>
          <w:rStyle w:val="Emphasis"/>
        </w:rPr>
        <w:t>This section describes language, literacy, numeracy and employment skills incorporated in the performance crit</w:t>
      </w:r>
      <w:r w:rsidRPr="00B5480C">
        <w:rPr>
          <w:rStyle w:val="Emphasis"/>
        </w:rPr>
        <w: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C71D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rPr>
                <w:rStyle w:val="SpecialBold"/>
              </w:rPr>
              <w:t>Description</w:t>
            </w:r>
          </w:p>
        </w:tc>
      </w:tr>
      <w:tr w:rsidTr="00FC71D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1.2, 1.3, 1.5, 2.1, 2.2, 3.1, 3.3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ListBullet"/>
              <w:rPr>
                <w:lang w:val="en-NZ"/>
              </w:rPr>
            </w:pPr>
            <w:r w:rsidRPr="00FC71D8">
              <w:t>Gathers and incorporates information to develop comprehensive sector, product and organisational knowledge</w:t>
            </w:r>
          </w:p>
        </w:tc>
      </w:tr>
      <w:tr w:rsidTr="00FC71D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1.5, 3.1, 4.2, 4.3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ListBullet"/>
            </w:pPr>
            <w:r w:rsidRPr="00FC71D8">
              <w:t>Completes documentation accurately following organisational procedures and protocols</w:t>
            </w:r>
          </w:p>
          <w:p w:rsidR="00000000" w:rsidP="00FC71D8">
            <w:pPr>
              <w:pStyle w:val="ListBullet"/>
              <w:rPr>
                <w:lang w:val="en-NZ"/>
              </w:rPr>
            </w:pPr>
            <w:r w:rsidRPr="00FC71D8">
              <w:t xml:space="preserve">Uses clear language, correct spelling and grammar and </w:t>
            </w:r>
            <w:r w:rsidRPr="00FC71D8">
              <w:t>appropriate terminology to convey information to a range of personnel</w:t>
            </w:r>
          </w:p>
        </w:tc>
      </w:tr>
      <w:tr w:rsidTr="00FC71D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1.4, 4.</w:t>
            </w:r>
            <w:r w:rsidRPr="00FC71D8">
              <w:t>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ListBullet"/>
            </w:pPr>
            <w:r w:rsidRPr="00FC71D8">
              <w:t>Participates in verbal exchanges with a range of personnel using appropriate language</w:t>
            </w:r>
          </w:p>
          <w:p w:rsidR="00000000" w:rsidP="00FC71D8">
            <w:pPr>
              <w:pStyle w:val="ListBullet"/>
              <w:rPr>
                <w:lang w:val="en-NZ"/>
              </w:rPr>
            </w:pPr>
            <w:r w:rsidRPr="00FC71D8">
              <w:t>Uses active listening and questioning skills to confirm understanding</w:t>
            </w:r>
          </w:p>
        </w:tc>
      </w:tr>
      <w:tr w:rsidTr="00FC71D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1.1-1.5, 2.1-2.3, 3.1-3.3,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ListBullet"/>
            </w:pPr>
            <w:r w:rsidRPr="00FC71D8">
              <w:t>Recognises and follows relevant legislative requirements, organisation policies and procedures and meets expectations associated with own role</w:t>
            </w:r>
          </w:p>
          <w:p w:rsidR="00000000" w:rsidP="00FC71D8">
            <w:pPr>
              <w:pStyle w:val="ListBullet"/>
              <w:rPr>
                <w:lang w:val="en-NZ"/>
              </w:rPr>
            </w:pPr>
            <w:r w:rsidRPr="00FC71D8">
              <w:t>Takes steps to develop knowledge and understanding relevant to work role</w:t>
            </w:r>
          </w:p>
        </w:tc>
      </w:tr>
      <w:tr w:rsidTr="00FC71D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ListBullet"/>
              <w:rPr>
                <w:lang w:val="en-NZ"/>
              </w:rPr>
            </w:pPr>
            <w:r w:rsidRPr="00FC71D8">
              <w:t>Uses appr</w:t>
            </w:r>
            <w:r w:rsidRPr="00FC71D8">
              <w:t>opriate communication strategies to establish a sense of connection with others to build effective communication and rapport</w:t>
            </w:r>
          </w:p>
        </w:tc>
      </w:tr>
      <w:tr w:rsidTr="00FC71D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2.2, 3.6,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ListBullet"/>
            </w:pPr>
            <w:r w:rsidRPr="00FC71D8">
              <w:t>Organises work according to defined requirements taking responsibility for decisions and sequ</w:t>
            </w:r>
            <w:r w:rsidRPr="00FC71D8">
              <w:t>encing tasks to achieve efficient outcomes</w:t>
            </w:r>
          </w:p>
          <w:p w:rsidR="00000000" w:rsidRPr="00FC71D8" w:rsidP="00FC71D8">
            <w:pPr>
              <w:pStyle w:val="ListBullet"/>
            </w:pPr>
            <w:r w:rsidRPr="00FC71D8">
              <w:t>Uses the main features and functions of digital tools to complete work tasks</w:t>
            </w:r>
          </w:p>
        </w:tc>
      </w:tr>
    </w:tbl>
    <w:p w:rsidR="00000000" w:rsidRPr="00FC71D8" w:rsidP="00FC71D8">
      <w:pPr>
        <w:pStyle w:val="BodyText"/>
      </w:pPr>
    </w:p>
    <w:p w:rsidR="00000000" w:rsidRPr="00FC71D8" w:rsidP="00FC71D8">
      <w:pPr>
        <w:pStyle w:val="AllowPageBreak"/>
      </w:pPr>
    </w:p>
    <w:p w:rsidR="00000000" w:rsidRPr="00FC71D8" w:rsidP="00FC71D8">
      <w:pPr>
        <w:pStyle w:val="Heading1"/>
      </w:pPr>
      <w:bookmarkStart w:id="6" w:name="O_695502"/>
      <w:bookmarkEnd w:id="6"/>
      <w:r w:rsidRPr="00FC71D8">
        <w:t>Unit Mapping Information</w:t>
      </w:r>
    </w:p>
    <w:tbl>
      <w:tblPr>
        <w:tblW w:w="0" w:type="auto"/>
        <w:tblLayout w:type="fixed"/>
        <w:tblCellMar>
          <w:left w:w="62" w:type="dxa"/>
          <w:right w:w="62" w:type="dxa"/>
        </w:tblCellMar>
        <w:tblLook w:val="0000"/>
      </w:tblPr>
      <w:tblGrid>
        <w:gridCol w:w="2220"/>
        <w:gridCol w:w="2295"/>
        <w:gridCol w:w="2295"/>
        <w:gridCol w:w="2295"/>
      </w:tblGrid>
      <w:tr w:rsidTr="00FC71D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Code and title</w:t>
            </w:r>
          </w:p>
          <w:p w:rsidR="00000000" w:rsidRPr="00FC71D8" w:rsidP="00FC71D8">
            <w:pPr>
              <w:pStyle w:val="BodyText"/>
            </w:pPr>
            <w:r w:rsidRPr="00FC71D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Code and title</w:t>
            </w:r>
          </w:p>
          <w:p w:rsidR="00000000" w:rsidRPr="00FC71D8" w:rsidP="00FC71D8">
            <w:pPr>
              <w:pStyle w:val="BodyText"/>
            </w:pPr>
            <w:r w:rsidRPr="00FC71D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rPr>
                <w:rStyle w:val="SpecialBold"/>
              </w:rPr>
              <w:t>Equivalence status</w:t>
            </w:r>
          </w:p>
        </w:tc>
      </w:tr>
      <w:tr w:rsidTr="00FC71D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FNSPIM303 Work within the personal injury management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FNSPIM303A Work within the personal injury management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Updated to meet Standards for Training Packages.</w:t>
            </w:r>
          </w:p>
          <w:p w:rsidR="00000000" w:rsidP="00FC71D8">
            <w:pPr>
              <w:pStyle w:val="BodyText"/>
              <w:rPr>
                <w:lang w:val="en-NZ"/>
              </w:rPr>
            </w:pPr>
            <w:r w:rsidRPr="00FC71D8">
              <w:t xml:space="preserve">Rewording and reordering of performance criteria to clarify intent and better reflect </w:t>
            </w:r>
            <w:r w:rsidRPr="00FC71D8">
              <w:t>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Equivalent unit</w:t>
            </w:r>
          </w:p>
        </w:tc>
      </w:tr>
    </w:tbl>
    <w:p w:rsidR="00000000" w:rsidRPr="00FC71D8" w:rsidP="00FC71D8">
      <w:pPr>
        <w:pStyle w:val="BodyText"/>
      </w:pPr>
    </w:p>
    <w:p w:rsidR="00000000" w:rsidRPr="00FC71D8" w:rsidP="00FC71D8">
      <w:pPr>
        <w:pStyle w:val="AllowPageBreak"/>
      </w:pPr>
    </w:p>
    <w:p w:rsidR="00000000" w:rsidRPr="00FC71D8" w:rsidP="00FC71D8">
      <w:pPr>
        <w:pStyle w:val="Heading1"/>
      </w:pPr>
      <w:bookmarkStart w:id="7" w:name="O_695509"/>
      <w:bookmarkEnd w:id="7"/>
      <w:r w:rsidRPr="00FC71D8">
        <w:t>Links</w:t>
      </w:r>
    </w:p>
    <w:p w:rsidR="00000000" w:rsidRPr="00FC71D8" w:rsidP="00B5480C">
      <w:pPr>
        <w:pStyle w:val="BodyText"/>
      </w:pPr>
      <w:r w:rsidRPr="00FC71D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A4C28">
        <w:rPr>
          <w:rStyle w:val="Hyperlink"/>
        </w:rPr>
        <w:t>https://vetnet.gov.au/Pages/TrainingDocs.aspx?q=c7200cc8-0566-4f04-b76f-e89fd6f102fe</w:t>
      </w:r>
      <w:r>
        <w:fldChar w:fldCharType="end"/>
      </w:r>
    </w:p>
    <w:p w:rsidR="00000000" w:rsidRPr="00FC71D8" w:rsidP="00B5480C">
      <w:pPr>
        <w:pStyle w:val="BodyText"/>
        <w:sectPr w:rsidSect="00FC71D8">
          <w:headerReference w:type="default" r:id="rId10"/>
          <w:footerReference w:type="default" r:id="rId11"/>
          <w:pgSz w:w="11908" w:h="16833"/>
          <w:pgMar w:top="1702" w:right="1418" w:bottom="1702" w:left="1418" w:header="992" w:footer="992" w:gutter="0"/>
          <w:cols w:space="720"/>
          <w:noEndnote/>
          <w:docGrid w:linePitch="299"/>
        </w:sectPr>
      </w:pPr>
    </w:p>
    <w:p w:rsidR="00000000" w:rsidRPr="00FC71D8" w:rsidP="00FC71D8">
      <w:pPr>
        <w:pStyle w:val="SuperHeading"/>
      </w:pPr>
      <w:r w:rsidRPr="00FC71D8">
        <w:t>Assessment Requirements for FNSPIM303 Work within the personal injury management sector</w:t>
      </w:r>
    </w:p>
    <w:p w:rsidR="00000000" w:rsidRPr="00FC71D8" w:rsidP="00FC71D8">
      <w:pPr>
        <w:pStyle w:val="Heading1"/>
      </w:pPr>
      <w:bookmarkStart w:id="8" w:name="O_695504"/>
      <w:bookmarkEnd w:id="8"/>
      <w:r w:rsidRPr="00FC71D8">
        <w:t>Modification History</w:t>
      </w:r>
    </w:p>
    <w:tbl>
      <w:tblPr>
        <w:tblW w:w="0" w:type="auto"/>
        <w:tblLayout w:type="fixed"/>
        <w:tblCellMar>
          <w:left w:w="62" w:type="dxa"/>
          <w:right w:w="62" w:type="dxa"/>
        </w:tblCellMar>
        <w:tblLook w:val="0000"/>
      </w:tblPr>
      <w:tblGrid>
        <w:gridCol w:w="2627"/>
        <w:gridCol w:w="6337"/>
      </w:tblGrid>
      <w:tr w:rsidTr="00FC71D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rPr>
                <w:rStyle w:val="SpecialBold"/>
              </w:rPr>
              <w:t>Comments</w:t>
            </w:r>
          </w:p>
        </w:tc>
      </w:tr>
      <w:tr w:rsidTr="00FC71D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1D8">
            <w:pPr>
              <w:pStyle w:val="BodyText"/>
              <w:rPr>
                <w:lang w:val="en-NZ"/>
              </w:rPr>
            </w:pPr>
            <w:r w:rsidRPr="00FC71D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1D8" w:rsidP="00FC71D8">
            <w:pPr>
              <w:pStyle w:val="BodyText"/>
            </w:pPr>
            <w:r w:rsidRPr="00FC71D8">
              <w:t>This version first released with FNS Financial Services Training Package Version 1.0.</w:t>
            </w:r>
          </w:p>
        </w:tc>
      </w:tr>
    </w:tbl>
    <w:p w:rsidR="00000000" w:rsidRPr="00FC71D8" w:rsidP="00FC71D8">
      <w:pPr>
        <w:pStyle w:val="BodyText"/>
      </w:pPr>
    </w:p>
    <w:p w:rsidR="00000000" w:rsidRPr="00FC71D8" w:rsidP="00FC71D8">
      <w:pPr>
        <w:pStyle w:val="AllowPageBreak"/>
      </w:pPr>
    </w:p>
    <w:p w:rsidR="00000000" w:rsidRPr="00FC71D8" w:rsidP="00FC71D8">
      <w:pPr>
        <w:pStyle w:val="Heading1"/>
      </w:pPr>
      <w:bookmarkStart w:id="9" w:name="O_695505"/>
      <w:bookmarkEnd w:id="9"/>
      <w:r w:rsidRPr="00FC71D8">
        <w:t>Performance Evidence</w:t>
      </w:r>
    </w:p>
    <w:p w:rsidR="00000000" w:rsidRPr="00FC71D8" w:rsidP="00B5480C">
      <w:pPr>
        <w:pStyle w:val="BodyText"/>
      </w:pPr>
      <w:r w:rsidRPr="00FC71D8">
        <w:t>Evidence of the ability to:</w:t>
      </w:r>
    </w:p>
    <w:p w:rsidR="00000000" w:rsidRPr="00FC71D8" w:rsidP="00FC71D8">
      <w:pPr>
        <w:pStyle w:val="ListBullet"/>
      </w:pPr>
      <w:r w:rsidRPr="00FC71D8">
        <w:t>access, source and maintain current information relating to personal injury legislation, regulations and codes of practice as required</w:t>
      </w:r>
    </w:p>
    <w:p w:rsidR="00000000" w:rsidRPr="00FC71D8" w:rsidP="00FC71D8">
      <w:pPr>
        <w:pStyle w:val="ListBullet"/>
      </w:pPr>
      <w:r w:rsidRPr="00FC71D8">
        <w:t>consult with stakeholders demonstrating a sound knowledge of pe</w:t>
      </w:r>
      <w:r w:rsidRPr="00FC71D8">
        <w:t>rsonal injury sector and the impacts of a personal injury on the person and significant others.</w:t>
      </w:r>
    </w:p>
    <w:p w:rsidR="00000000" w:rsidRPr="00FC71D8" w:rsidP="00FC71D8">
      <w:pPr>
        <w:pStyle w:val="BodyText"/>
      </w:pPr>
    </w:p>
    <w:p w:rsidR="00000000" w:rsidRPr="00FC71D8" w:rsidP="00B5480C">
      <w:pPr>
        <w:pStyle w:val="BodyText"/>
      </w:pPr>
      <w:r w:rsidRPr="00FC71D8">
        <w:t>Note: If a specific volume or frequency is not stated, then evidence must be provided at least once.</w:t>
      </w:r>
    </w:p>
    <w:p w:rsidR="00000000" w:rsidRPr="00FC71D8" w:rsidP="00FC71D8">
      <w:pPr>
        <w:pStyle w:val="Heading1"/>
      </w:pPr>
      <w:bookmarkStart w:id="10" w:name="O_695506"/>
      <w:bookmarkEnd w:id="10"/>
      <w:r w:rsidRPr="00FC71D8">
        <w:t>Knowledge Evidence</w:t>
      </w:r>
    </w:p>
    <w:p w:rsidR="00000000" w:rsidRPr="00FC71D8" w:rsidP="00B5480C">
      <w:pPr>
        <w:pStyle w:val="BodyText"/>
      </w:pPr>
      <w:r w:rsidRPr="00FC71D8">
        <w:t>To complete the unit requirements safely and effectively, the individual must:</w:t>
      </w:r>
    </w:p>
    <w:p w:rsidR="00000000" w:rsidRPr="00FC71D8" w:rsidP="00FC71D8">
      <w:pPr>
        <w:pStyle w:val="ListBullet"/>
      </w:pPr>
      <w:r w:rsidRPr="00FC71D8">
        <w:t>describe the roles and responsibilities of key stakeholders in personal injury management within Australia</w:t>
      </w:r>
    </w:p>
    <w:p w:rsidR="00000000" w:rsidRPr="00FC71D8" w:rsidP="00FC71D8">
      <w:pPr>
        <w:pStyle w:val="ListBullet"/>
      </w:pPr>
      <w:r w:rsidRPr="00FC71D8">
        <w:t>identify key personal injury management authorities and their roles a</w:t>
      </w:r>
      <w:r w:rsidRPr="00FC71D8">
        <w:t>nd responsibilities</w:t>
      </w:r>
    </w:p>
    <w:p w:rsidR="00000000" w:rsidRPr="00FC71D8" w:rsidP="00FC71D8">
      <w:pPr>
        <w:pStyle w:val="ListBullet"/>
      </w:pPr>
      <w:r w:rsidRPr="00FC71D8">
        <w:t>identify the various scheme types and benefit models in Australia</w:t>
      </w:r>
    </w:p>
    <w:p w:rsidR="00000000" w:rsidRPr="00FC71D8" w:rsidP="00FC71D8">
      <w:pPr>
        <w:pStyle w:val="ListBullet"/>
      </w:pPr>
      <w:r w:rsidRPr="00FC71D8">
        <w:t>identify the impacts of an injury to an injured person and relevant parties including employers and families of the injured person</w:t>
      </w:r>
    </w:p>
    <w:p w:rsidR="00000000" w:rsidRPr="00FC71D8" w:rsidP="00FC71D8">
      <w:pPr>
        <w:pStyle w:val="ListBullet"/>
      </w:pPr>
      <w:r w:rsidRPr="00FC71D8">
        <w:t>list and define terminology used for wo</w:t>
      </w:r>
      <w:r w:rsidRPr="00FC71D8">
        <w:t>rkers compensation, personal injury classifications and treatment</w:t>
      </w:r>
    </w:p>
    <w:p w:rsidR="00000000" w:rsidRPr="00FC71D8" w:rsidP="00FC71D8">
      <w:pPr>
        <w:pStyle w:val="ListBullet"/>
      </w:pPr>
      <w:r w:rsidRPr="00FC71D8">
        <w:t>outline the key steps in the personal injury referral process</w:t>
      </w:r>
    </w:p>
    <w:p w:rsidR="00000000" w:rsidRPr="00FC71D8" w:rsidP="00FC71D8">
      <w:pPr>
        <w:pStyle w:val="ListBullet"/>
      </w:pPr>
      <w:r w:rsidRPr="00FC71D8">
        <w:t>describe the consultation and negotiation process</w:t>
      </w:r>
    </w:p>
    <w:p w:rsidR="00000000" w:rsidRPr="00FC71D8" w:rsidP="00FC71D8">
      <w:pPr>
        <w:pStyle w:val="ListBullet"/>
      </w:pPr>
      <w:r w:rsidRPr="00FC71D8">
        <w:t>describe the key features of:</w:t>
      </w:r>
    </w:p>
    <w:p w:rsidR="00000000" w:rsidRPr="00FC71D8" w:rsidP="00FC71D8">
      <w:pPr>
        <w:pStyle w:val="ListBullet2"/>
      </w:pPr>
      <w:r w:rsidRPr="00FC71D8">
        <w:t>relevant industry codes of practice</w:t>
      </w:r>
    </w:p>
    <w:p w:rsidR="00000000" w:rsidRPr="00FC71D8" w:rsidP="00FC71D8">
      <w:pPr>
        <w:pStyle w:val="ListBullet2"/>
      </w:pPr>
      <w:r w:rsidRPr="00FC71D8">
        <w:t>organisational policies and procedures</w:t>
      </w:r>
    </w:p>
    <w:p w:rsidR="00000000" w:rsidRPr="00FC71D8" w:rsidP="00FC71D8">
      <w:pPr>
        <w:pStyle w:val="ListBullet2"/>
      </w:pPr>
      <w:r w:rsidRPr="00FC71D8">
        <w:t>relevant personal injury legislative and regulatory requirements</w:t>
      </w:r>
    </w:p>
    <w:p w:rsidR="00000000" w:rsidRPr="00FC71D8" w:rsidP="00FC71D8">
      <w:pPr>
        <w:pStyle w:val="ListBullet2"/>
      </w:pPr>
      <w:r w:rsidRPr="00FC71D8">
        <w:t>relevant personal injury management services and systems.</w:t>
      </w:r>
    </w:p>
    <w:p w:rsidR="00000000" w:rsidRPr="00FC71D8" w:rsidP="00FC71D8">
      <w:pPr>
        <w:pStyle w:val="AllowPageBreak"/>
      </w:pPr>
    </w:p>
    <w:p w:rsidR="00000000" w:rsidRPr="00FC71D8" w:rsidP="00FC71D8">
      <w:pPr>
        <w:pStyle w:val="Heading1"/>
      </w:pPr>
      <w:bookmarkStart w:id="11" w:name="O_695507"/>
      <w:bookmarkEnd w:id="11"/>
      <w:r w:rsidRPr="00FC71D8">
        <w:t>Assessment Conditions</w:t>
      </w:r>
    </w:p>
    <w:p w:rsidR="00000000" w:rsidRPr="00FC71D8" w:rsidP="00B5480C">
      <w:pPr>
        <w:pStyle w:val="BodyText"/>
      </w:pPr>
      <w:r w:rsidRPr="00FC71D8">
        <w:t>Assessment must be conducted in a safe environment wher</w:t>
      </w:r>
      <w:r w:rsidRPr="00FC71D8">
        <w:t>e evidence gathered demonstrates consistent performance of typical activities experienced in the personal injury management field of work and include access to:</w:t>
      </w:r>
    </w:p>
    <w:p w:rsidR="00000000" w:rsidRPr="00FC71D8" w:rsidP="00FC71D8">
      <w:pPr>
        <w:pStyle w:val="ListBullet"/>
      </w:pPr>
      <w:r w:rsidRPr="00FC71D8">
        <w:t>office equipment, technology, software and consumables</w:t>
      </w:r>
    </w:p>
    <w:p w:rsidR="00000000" w:rsidRPr="00FC71D8" w:rsidP="00FC71D8">
      <w:pPr>
        <w:pStyle w:val="ListBullet"/>
      </w:pPr>
      <w:r w:rsidRPr="00FC71D8">
        <w:t>organisational records, policies and pr</w:t>
      </w:r>
      <w:r w:rsidRPr="00FC71D8">
        <w:t>ocedures.</w:t>
      </w:r>
    </w:p>
    <w:p w:rsidR="00000000" w:rsidRPr="00FC71D8" w:rsidP="00FC71D8">
      <w:pPr>
        <w:pStyle w:val="BodyText"/>
      </w:pPr>
    </w:p>
    <w:p w:rsidR="00000000" w:rsidRPr="00FC71D8" w:rsidP="00B5480C">
      <w:pPr>
        <w:pStyle w:val="BodyText"/>
      </w:pPr>
      <w:r w:rsidRPr="00FC71D8">
        <w:t>Assessors must satisfy NVR/AQTF assessor requirements.</w:t>
      </w:r>
    </w:p>
    <w:p w:rsidR="00000000" w:rsidRPr="00FC71D8" w:rsidP="00FC71D8">
      <w:pPr>
        <w:pStyle w:val="Heading1"/>
      </w:pPr>
      <w:bookmarkStart w:id="12" w:name="O_695510"/>
      <w:bookmarkEnd w:id="12"/>
      <w:r w:rsidRPr="00FC71D8">
        <w:t>Links</w:t>
      </w:r>
    </w:p>
    <w:p w:rsidR="00000000" w:rsidRPr="00FC71D8" w:rsidP="00B5480C">
      <w:pPr>
        <w:pStyle w:val="BodyText"/>
      </w:pPr>
      <w:r w:rsidRPr="00FC71D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A4C28">
        <w:rPr>
          <w:rStyle w:val="Hyperlink"/>
        </w:rPr>
        <w:t>https://vetnet.gov.au/Pages/TrainingDocs.aspx?q=c7200cc8-0566-4f04-b76f-e89fd6f102fe</w:t>
      </w:r>
      <w:r>
        <w:fldChar w:fldCharType="end"/>
      </w:r>
    </w:p>
    <w:p w:rsidR="00000000" w:rsidRPr="00FC71D8" w:rsidP="00FC71D8"/>
    <w:sectPr w:rsidSect="00FC71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8" w:rsidRPr="00B5480C" w:rsidP="00B54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80C" w:rsidP="00FC7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480C" w:rsidP="00FC71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5480C" w:rsidP="00FC71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8" w:rsidP="00FC71D8">
    <w:pPr>
      <w:pStyle w:val="Footer"/>
      <w:framePr w:wrap="around"/>
    </w:pPr>
    <w:r>
      <w:fldChar w:fldCharType="begin"/>
    </w:r>
    <w:r>
      <w:instrText xml:space="preserve"> DOCPROPERTY  Subject  \* MERGEFORMAT </w:instrText>
    </w:r>
    <w:r>
      <w:fldChar w:fldCharType="separate"/>
    </w:r>
    <w:r w:rsidR="00B5480C">
      <w:t>Approved</w:t>
    </w:r>
    <w:r w:rsidR="00B5480C">
      <w:fldChar w:fldCharType="end"/>
    </w:r>
    <w:r>
      <w:tab/>
      <w:t xml:space="preserve">Page </w:t>
    </w:r>
    <w:r>
      <w:fldChar w:fldCharType="begin"/>
    </w:r>
    <w:r>
      <w:instrText xml:space="preserve"> PAGE  \* Arabic  \* MERGEFORMAT </w:instrText>
    </w:r>
    <w:r>
      <w:fldChar w:fldCharType="separate"/>
    </w:r>
    <w:r w:rsidR="00B548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80C">
      <w:rPr>
        <w:noProof/>
      </w:rPr>
      <w:t>5</w:t>
    </w:r>
    <w:r>
      <w:rPr>
        <w:noProof/>
      </w:rPr>
      <w:fldChar w:fldCharType="end"/>
    </w:r>
  </w:p>
  <w:p w:rsidR="00FC71D8" w:rsidP="00FC71D8">
    <w:pPr>
      <w:pStyle w:val="Footer"/>
      <w:framePr w:wrap="around"/>
    </w:pPr>
    <w:r>
      <w:t xml:space="preserve">© Commonwealth of Australia, </w:t>
    </w:r>
    <w:r>
      <w:fldChar w:fldCharType="begin"/>
    </w:r>
    <w:r>
      <w:instrText xml:space="preserve"> DATE  \@ "yyyy"  \* MERGEFORMAT </w:instrText>
    </w:r>
    <w:r>
      <w:fldChar w:fldCharType="separate"/>
    </w:r>
    <w:r w:rsidR="00B5480C">
      <w:rPr>
        <w:noProof/>
      </w:rPr>
      <w:t>2025</w:t>
    </w:r>
    <w:r>
      <w:fldChar w:fldCharType="end"/>
    </w:r>
    <w:r>
      <w:tab/>
    </w:r>
    <w:r>
      <w:fldChar w:fldCharType="begin"/>
    </w:r>
    <w:r>
      <w:instrText xml:space="preserve"> DOCPROPERTY  Author  \* MERGEFORMAT </w:instrText>
    </w:r>
    <w:r>
      <w:fldChar w:fldCharType="separate"/>
    </w:r>
    <w:r w:rsidR="00B5480C">
      <w:t>Future Skills Organisation</w:t>
    </w:r>
    <w:r w:rsidR="00B5480C">
      <w:fldChar w:fldCharType="end"/>
    </w:r>
  </w:p>
  <w:p w:rsidR="00FC71D8" w:rsidP="00FC7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1D8" w:rsidRPr="00B5480C" w:rsidP="00B54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80C" w:rsidRPr="002D2AF8" w:rsidP="00FC71D8">
    <w:pPr>
      <w:pStyle w:val="Header"/>
      <w:framePr w:wrap="around"/>
    </w:pPr>
    <w:r>
      <w:fldChar w:fldCharType="begin"/>
    </w:r>
    <w:r>
      <w:instrText xml:space="preserve"> TITLE   \* MERGEFORMAT </w:instrText>
    </w:r>
    <w:r>
      <w:fldChar w:fldCharType="separate"/>
    </w:r>
    <w:r>
      <w:t>FNSPIM303 Work within the personal injury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480C" w:rsidP="00FC71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D8" w:rsidRPr="002D2AF8" w:rsidP="00FC71D8">
    <w:pPr>
      <w:pStyle w:val="Header"/>
      <w:framePr w:wrap="around"/>
    </w:pPr>
    <w:r>
      <w:fldChar w:fldCharType="begin"/>
    </w:r>
    <w:r>
      <w:instrText xml:space="preserve"> TITLE   \* MERGEFORMAT </w:instrText>
    </w:r>
    <w:r>
      <w:fldChar w:fldCharType="separate"/>
    </w:r>
    <w:r w:rsidR="00B5480C">
      <w:t>FNSPIM303 Work within the personal injury management sector</w:t>
    </w:r>
    <w:r w:rsidR="00B5480C">
      <w:fldChar w:fldCharType="end"/>
    </w:r>
    <w:r>
      <w:tab/>
      <w:t xml:space="preserve">Date this document was generated: </w:t>
    </w:r>
    <w:r>
      <w:fldChar w:fldCharType="begin"/>
    </w:r>
    <w:r>
      <w:instrText xml:space="preserve"> CREATEDATE  \@ "d MMMM yyyy"  \* MERGEFORMAT </w:instrText>
    </w:r>
    <w:r>
      <w:fldChar w:fldCharType="separate"/>
    </w:r>
    <w:r w:rsidR="00B5480C">
      <w:rPr>
        <w:noProof/>
      </w:rPr>
      <w:t>1 March 2025</w:t>
    </w:r>
    <w:r>
      <w:fldChar w:fldCharType="end"/>
    </w:r>
  </w:p>
  <w:p w:rsidR="00FC71D8" w:rsidP="00FC7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67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A4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C2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1D8"/>
    <w:pPr>
      <w:spacing w:before="360" w:after="60"/>
      <w:outlineLvl w:val="0"/>
    </w:pPr>
    <w:rPr>
      <w:sz w:val="32"/>
    </w:rPr>
  </w:style>
  <w:style w:type="paragraph" w:styleId="Heading2">
    <w:name w:val="heading 2"/>
    <w:basedOn w:val="HeadingBase"/>
    <w:next w:val="BodyText"/>
    <w:link w:val="Heading2Char"/>
    <w:qFormat/>
    <w:rsid w:val="00FC71D8"/>
    <w:pPr>
      <w:keepLines/>
      <w:spacing w:before="240" w:after="120"/>
      <w:outlineLvl w:val="1"/>
    </w:pPr>
    <w:rPr>
      <w:sz w:val="28"/>
      <w:szCs w:val="40"/>
    </w:rPr>
  </w:style>
  <w:style w:type="paragraph" w:styleId="Heading3">
    <w:name w:val="heading 3"/>
    <w:basedOn w:val="HeadingBase"/>
    <w:next w:val="BodyText"/>
    <w:link w:val="Heading3Char"/>
    <w:qFormat/>
    <w:rsid w:val="00FC71D8"/>
    <w:pPr>
      <w:spacing w:before="180" w:after="120"/>
      <w:outlineLvl w:val="2"/>
    </w:pPr>
    <w:rPr>
      <w:spacing w:val="-10"/>
      <w:kern w:val="32"/>
    </w:rPr>
  </w:style>
  <w:style w:type="paragraph" w:styleId="Heading4">
    <w:name w:val="heading 4"/>
    <w:basedOn w:val="HeadingBase"/>
    <w:next w:val="BodyText"/>
    <w:link w:val="Heading4Char"/>
    <w:qFormat/>
    <w:rsid w:val="00FC71D8"/>
    <w:pPr>
      <w:spacing w:before="160" w:after="120"/>
      <w:outlineLvl w:val="3"/>
    </w:pPr>
    <w:rPr>
      <w:sz w:val="22"/>
    </w:rPr>
  </w:style>
  <w:style w:type="paragraph" w:styleId="Heading5">
    <w:name w:val="heading 5"/>
    <w:basedOn w:val="HeadingBase"/>
    <w:next w:val="Normal"/>
    <w:link w:val="Heading5Char"/>
    <w:qFormat/>
    <w:rsid w:val="00FC71D8"/>
    <w:pPr>
      <w:spacing w:before="80"/>
      <w:outlineLvl w:val="4"/>
    </w:pPr>
    <w:rPr>
      <w:color w:val="918585"/>
      <w:sz w:val="20"/>
    </w:rPr>
  </w:style>
  <w:style w:type="paragraph" w:styleId="Heading6">
    <w:name w:val="heading 6"/>
    <w:basedOn w:val="HeadingBase"/>
    <w:next w:val="Normal"/>
    <w:link w:val="Heading6Char"/>
    <w:qFormat/>
    <w:rsid w:val="00FC71D8"/>
    <w:pPr>
      <w:spacing w:before="60"/>
      <w:outlineLvl w:val="5"/>
    </w:pPr>
    <w:rPr>
      <w:color w:val="918585"/>
      <w:sz w:val="20"/>
    </w:rPr>
  </w:style>
  <w:style w:type="paragraph" w:styleId="Heading7">
    <w:name w:val="heading 7"/>
    <w:basedOn w:val="Normal"/>
    <w:next w:val="Normal"/>
    <w:link w:val="Heading7Char"/>
    <w:qFormat/>
    <w:rsid w:val="00FC71D8"/>
    <w:pPr>
      <w:ind w:left="720"/>
      <w:outlineLvl w:val="6"/>
    </w:pPr>
    <w:rPr>
      <w:i/>
    </w:rPr>
  </w:style>
  <w:style w:type="paragraph" w:styleId="Heading8">
    <w:name w:val="heading 8"/>
    <w:basedOn w:val="Normal"/>
    <w:next w:val="Normal"/>
    <w:link w:val="Heading8Char"/>
    <w:qFormat/>
    <w:rsid w:val="00FC71D8"/>
    <w:pPr>
      <w:ind w:left="720"/>
      <w:outlineLvl w:val="7"/>
    </w:pPr>
    <w:rPr>
      <w:i/>
    </w:rPr>
  </w:style>
  <w:style w:type="paragraph" w:styleId="Heading9">
    <w:name w:val="heading 9"/>
    <w:basedOn w:val="Normal"/>
    <w:next w:val="Normal"/>
    <w:link w:val="Heading9Char"/>
    <w:qFormat/>
    <w:rsid w:val="00FC71D8"/>
    <w:pPr>
      <w:ind w:left="720"/>
      <w:outlineLvl w:val="8"/>
    </w:pPr>
    <w:rPr>
      <w:i/>
    </w:rPr>
  </w:style>
  <w:style w:type="character" w:default="1" w:styleId="DefaultParagraphFont">
    <w:name w:val="Default Paragraph Font"/>
    <w:uiPriority w:val="1"/>
    <w:unhideWhenUsed/>
    <w:rsid w:val="00FC7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1D8"/>
  </w:style>
  <w:style w:type="character" w:customStyle="1" w:styleId="Heading1Char">
    <w:name w:val="Heading 1 Char"/>
    <w:basedOn w:val="DefaultParagraphFont"/>
    <w:link w:val="Heading1"/>
    <w:rsid w:val="00FC71D8"/>
    <w:rPr>
      <w:rFonts w:ascii="Times New Roman" w:eastAsia="Times New Roman" w:hAnsi="Times New Roman" w:cs="Times New Roman"/>
      <w:b/>
      <w:sz w:val="32"/>
      <w:szCs w:val="20"/>
      <w:lang w:eastAsia="en-US"/>
    </w:rPr>
  </w:style>
  <w:style w:type="paragraph" w:styleId="BodyText">
    <w:name w:val="Body Text"/>
    <w:basedOn w:val="Normal"/>
    <w:link w:val="BodyTextChar"/>
    <w:rsid w:val="00FC71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1D8"/>
    <w:rPr>
      <w:rFonts w:ascii="Times New Roman" w:eastAsia="Times New Roman" w:hAnsi="Times New Roman" w:cs="Times New Roman"/>
      <w:sz w:val="24"/>
      <w:lang w:eastAsia="en-US"/>
    </w:rPr>
  </w:style>
  <w:style w:type="paragraph" w:styleId="ListBullet">
    <w:name w:val="List Bullet"/>
    <w:basedOn w:val="List"/>
    <w:rsid w:val="00FC71D8"/>
    <w:pPr>
      <w:numPr>
        <w:numId w:val="12"/>
      </w:numPr>
      <w:tabs>
        <w:tab w:val="clear" w:pos="340"/>
      </w:tabs>
      <w:spacing w:before="40" w:after="40"/>
    </w:pPr>
  </w:style>
  <w:style w:type="character" w:customStyle="1" w:styleId="SpecialBold">
    <w:name w:val="Special Bold"/>
    <w:basedOn w:val="DefaultParagraphFont"/>
    <w:rsid w:val="00FC71D8"/>
    <w:rPr>
      <w:b/>
      <w:spacing w:val="0"/>
    </w:rPr>
  </w:style>
  <w:style w:type="paragraph" w:styleId="ListBullet2">
    <w:name w:val="List Bullet 2"/>
    <w:basedOn w:val="List2"/>
    <w:rsid w:val="00FC71D8"/>
    <w:pPr>
      <w:numPr>
        <w:numId w:val="13"/>
      </w:numPr>
      <w:tabs>
        <w:tab w:val="clear" w:pos="680"/>
      </w:tabs>
    </w:pPr>
  </w:style>
  <w:style w:type="character" w:styleId="Emphasis">
    <w:name w:val="Emphasis"/>
    <w:basedOn w:val="DefaultParagraphFont"/>
    <w:qFormat/>
    <w:rsid w:val="00FC71D8"/>
    <w:rPr>
      <w:i/>
    </w:rPr>
  </w:style>
  <w:style w:type="paragraph" w:customStyle="1" w:styleId="SuperHeading">
    <w:name w:val="SuperHeading"/>
    <w:basedOn w:val="Normal"/>
    <w:rsid w:val="00FC71D8"/>
    <w:pPr>
      <w:spacing w:before="240" w:after="120"/>
      <w:outlineLvl w:val="0"/>
    </w:pPr>
    <w:rPr>
      <w:rFonts w:ascii="Times New Roman" w:hAnsi="Times New Roman"/>
      <w:b/>
      <w:sz w:val="32"/>
    </w:rPr>
  </w:style>
  <w:style w:type="paragraph" w:customStyle="1" w:styleId="AllowPageBreak">
    <w:name w:val="AllowPageBreak"/>
    <w:rsid w:val="00FC71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1D8"/>
    <w:rPr>
      <w:rFonts w:ascii="Courier New" w:eastAsia="Times New Roman" w:hAnsi="Courier New" w:cs="Times New Roman"/>
      <w:i/>
      <w:szCs w:val="20"/>
      <w:lang w:eastAsia="en-US"/>
    </w:rPr>
  </w:style>
  <w:style w:type="paragraph" w:customStyle="1" w:styleId="HeadingBase">
    <w:name w:val="Heading Base"/>
    <w:rsid w:val="00FC7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1D8"/>
    <w:pPr>
      <w:tabs>
        <w:tab w:val="right" w:leader="dot" w:pos="9072"/>
      </w:tabs>
      <w:ind w:left="567"/>
    </w:pPr>
    <w:rPr>
      <w:szCs w:val="22"/>
    </w:rPr>
  </w:style>
  <w:style w:type="paragraph" w:customStyle="1" w:styleId="TOCBase">
    <w:name w:val="TOC Base"/>
    <w:rsid w:val="00FC7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1D8"/>
    <w:pPr>
      <w:tabs>
        <w:tab w:val="right" w:leader="dot" w:pos="9072"/>
      </w:tabs>
      <w:spacing w:before="40" w:after="40"/>
      <w:ind w:left="284"/>
    </w:pPr>
    <w:rPr>
      <w:rFonts w:ascii="Times New Roman" w:hAnsi="Times New Roman"/>
    </w:rPr>
  </w:style>
  <w:style w:type="paragraph" w:styleId="TOC1">
    <w:name w:val="toc 1"/>
    <w:basedOn w:val="TOCBase"/>
    <w:next w:val="Normal"/>
    <w:rsid w:val="00FC7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1D8"/>
    <w:rPr>
      <w:rFonts w:ascii="Times New Roman" w:eastAsia="Times New Roman" w:hAnsi="Times New Roman" w:cs="Times New Roman"/>
      <w:sz w:val="16"/>
      <w:lang w:eastAsia="en-US"/>
    </w:rPr>
  </w:style>
  <w:style w:type="paragraph" w:styleId="Title">
    <w:name w:val="Title"/>
    <w:basedOn w:val="HeadingBase"/>
    <w:link w:val="TitleChar"/>
    <w:qFormat/>
    <w:rsid w:val="00FC71D8"/>
    <w:pPr>
      <w:spacing w:before="5040"/>
      <w:jc w:val="center"/>
    </w:pPr>
    <w:rPr>
      <w:sz w:val="48"/>
      <w:szCs w:val="72"/>
      <w:lang w:val="en-US"/>
    </w:rPr>
  </w:style>
  <w:style w:type="character" w:customStyle="1" w:styleId="TitleChar">
    <w:name w:val="Title Char"/>
    <w:basedOn w:val="DefaultParagraphFont"/>
    <w:link w:val="Title"/>
    <w:rsid w:val="00FC7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1D8"/>
    <w:pPr>
      <w:tabs>
        <w:tab w:val="left" w:pos="3600"/>
        <w:tab w:val="left" w:pos="3958"/>
      </w:tabs>
    </w:pPr>
  </w:style>
  <w:style w:type="paragraph" w:styleId="List">
    <w:name w:val="List"/>
    <w:basedOn w:val="BodyText"/>
    <w:next w:val="BodyText"/>
    <w:rsid w:val="00FC71D8"/>
    <w:pPr>
      <w:tabs>
        <w:tab w:val="left" w:pos="340"/>
      </w:tabs>
      <w:spacing w:before="60" w:after="60"/>
      <w:ind w:left="340" w:hanging="340"/>
    </w:pPr>
  </w:style>
  <w:style w:type="paragraph" w:customStyle="1" w:styleId="Note">
    <w:name w:val="Note"/>
    <w:basedOn w:val="BodyText"/>
    <w:rsid w:val="00FC7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1D8"/>
    <w:pPr>
      <w:framePr w:wrap="auto" w:hAnchor="text" w:y="6049"/>
    </w:pPr>
    <w:rPr>
      <w:color w:val="000000"/>
      <w:sz w:val="40"/>
    </w:rPr>
  </w:style>
  <w:style w:type="paragraph" w:customStyle="1" w:styleId="TOCTitle">
    <w:name w:val="TOCTitle"/>
    <w:basedOn w:val="Heading1"/>
    <w:rsid w:val="00FC71D8"/>
    <w:pPr>
      <w:spacing w:after="240"/>
      <w:jc w:val="center"/>
      <w:outlineLvl w:val="9"/>
    </w:pPr>
    <w:rPr>
      <w:caps/>
    </w:rPr>
  </w:style>
  <w:style w:type="paragraph" w:customStyle="1" w:styleId="Version">
    <w:name w:val="Version"/>
    <w:rsid w:val="00FC71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1D8"/>
    <w:pPr>
      <w:keepNext w:val="0"/>
      <w:tabs>
        <w:tab w:val="right" w:pos="4176"/>
      </w:tabs>
      <w:ind w:left="198" w:hanging="198"/>
    </w:pPr>
    <w:rPr>
      <w:rFonts w:ascii="Garamond" w:hAnsi="Garamond"/>
    </w:rPr>
  </w:style>
  <w:style w:type="paragraph" w:styleId="IndexHeading">
    <w:name w:val="index heading"/>
    <w:basedOn w:val="Normal"/>
    <w:next w:val="Index1"/>
    <w:semiHidden/>
    <w:rsid w:val="00FC71D8"/>
    <w:pPr>
      <w:spacing w:before="120" w:after="120"/>
    </w:pPr>
    <w:rPr>
      <w:rFonts w:ascii="Arial" w:hAnsi="Arial"/>
      <w:b/>
      <w:color w:val="918585"/>
      <w:sz w:val="24"/>
    </w:rPr>
  </w:style>
  <w:style w:type="paragraph" w:styleId="Header">
    <w:name w:val="header"/>
    <w:basedOn w:val="Normal"/>
    <w:link w:val="HeaderChar"/>
    <w:rsid w:val="00FC7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1D8"/>
    <w:rPr>
      <w:rFonts w:ascii="Times New Roman" w:eastAsia="Times New Roman" w:hAnsi="Times New Roman" w:cs="Times New Roman"/>
      <w:sz w:val="16"/>
      <w:szCs w:val="20"/>
      <w:lang w:val="en-GB" w:eastAsia="en-US"/>
    </w:rPr>
  </w:style>
  <w:style w:type="paragraph" w:customStyle="1" w:styleId="Chapter">
    <w:name w:val="Chapter"/>
    <w:basedOn w:val="Normal"/>
    <w:rsid w:val="00FC71D8"/>
    <w:pPr>
      <w:spacing w:before="240"/>
    </w:pPr>
    <w:rPr>
      <w:rFonts w:ascii="Times New Roman" w:hAnsi="Times New Roman"/>
      <w:smallCaps/>
      <w:spacing w:val="80"/>
      <w:sz w:val="28"/>
    </w:rPr>
  </w:style>
  <w:style w:type="paragraph" w:customStyle="1" w:styleId="InChapter">
    <w:name w:val="InChapter"/>
    <w:basedOn w:val="Heading3"/>
    <w:rsid w:val="00FC71D8"/>
    <w:pPr>
      <w:spacing w:after="240"/>
      <w:outlineLvl w:val="9"/>
    </w:pPr>
    <w:rPr>
      <w:noProof/>
    </w:rPr>
  </w:style>
  <w:style w:type="paragraph" w:styleId="Index2">
    <w:name w:val="index 2"/>
    <w:basedOn w:val="Normal"/>
    <w:next w:val="Normal"/>
    <w:semiHidden/>
    <w:rsid w:val="00FC71D8"/>
    <w:pPr>
      <w:tabs>
        <w:tab w:val="right" w:pos="4176"/>
      </w:tabs>
      <w:ind w:left="568" w:hanging="284"/>
    </w:pPr>
    <w:rPr>
      <w:rFonts w:ascii="Garamond" w:hAnsi="Garamond"/>
    </w:rPr>
  </w:style>
  <w:style w:type="paragraph" w:customStyle="1" w:styleId="Byline">
    <w:name w:val="Byline"/>
    <w:rsid w:val="00FC7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1D8"/>
    <w:pPr>
      <w:tabs>
        <w:tab w:val="clear" w:pos="3600"/>
        <w:tab w:val="clear" w:pos="3958"/>
      </w:tabs>
      <w:jc w:val="right"/>
    </w:pPr>
  </w:style>
  <w:style w:type="paragraph" w:styleId="Caption">
    <w:name w:val="caption"/>
    <w:basedOn w:val="BodyText"/>
    <w:next w:val="Normal"/>
    <w:qFormat/>
    <w:rsid w:val="00FC71D8"/>
    <w:pPr>
      <w:framePr w:w="2268" w:hSpace="181" w:vSpace="181" w:wrap="around" w:vAnchor="text" w:hAnchor="page" w:x="1135" w:y="285" w:anchorLock="1"/>
    </w:pPr>
    <w:rPr>
      <w:i/>
    </w:rPr>
  </w:style>
  <w:style w:type="paragraph" w:customStyle="1" w:styleId="MiniTOCTitle">
    <w:name w:val="MiniTOCTitle"/>
    <w:basedOn w:val="Heading4"/>
    <w:rsid w:val="00FC71D8"/>
    <w:pPr>
      <w:spacing w:before="240"/>
      <w:outlineLvl w:val="9"/>
    </w:pPr>
    <w:rPr>
      <w:noProof/>
      <w:sz w:val="24"/>
    </w:rPr>
  </w:style>
  <w:style w:type="paragraph" w:customStyle="1" w:styleId="MiniTOCItem">
    <w:name w:val="MiniTOCItem"/>
    <w:basedOn w:val="ListBullet"/>
    <w:rsid w:val="00FC71D8"/>
    <w:pPr>
      <w:numPr>
        <w:numId w:val="0"/>
      </w:numPr>
      <w:tabs>
        <w:tab w:val="right" w:leader="dot" w:pos="6521"/>
      </w:tabs>
      <w:spacing w:before="0" w:after="0"/>
    </w:pPr>
  </w:style>
  <w:style w:type="paragraph" w:customStyle="1" w:styleId="TOFTitle">
    <w:name w:val="TOFTitle"/>
    <w:basedOn w:val="TOCTitle"/>
    <w:rsid w:val="00FC71D8"/>
  </w:style>
  <w:style w:type="paragraph" w:styleId="TableofFigures">
    <w:name w:val="table of figures"/>
    <w:basedOn w:val="Normal"/>
    <w:next w:val="Normal"/>
    <w:semiHidden/>
    <w:rsid w:val="00FC71D8"/>
    <w:pPr>
      <w:tabs>
        <w:tab w:val="right" w:leader="dot" w:pos="9072"/>
      </w:tabs>
      <w:ind w:left="970" w:hanging="403"/>
    </w:pPr>
    <w:rPr>
      <w:rFonts w:ascii="Times New Roman" w:hAnsi="Times New Roman"/>
      <w:b/>
    </w:rPr>
  </w:style>
  <w:style w:type="paragraph" w:styleId="ListNumber">
    <w:name w:val="List Number"/>
    <w:basedOn w:val="List"/>
    <w:rsid w:val="00FC71D8"/>
    <w:pPr>
      <w:numPr>
        <w:numId w:val="15"/>
      </w:numPr>
      <w:tabs>
        <w:tab w:val="clear" w:pos="340"/>
      </w:tabs>
    </w:pPr>
  </w:style>
  <w:style w:type="character" w:customStyle="1" w:styleId="WingdingSymbols">
    <w:name w:val="Wingding Symbols"/>
    <w:rsid w:val="00FC71D8"/>
    <w:rPr>
      <w:rFonts w:ascii="Wingdings" w:hAnsi="Wingdings"/>
    </w:rPr>
  </w:style>
  <w:style w:type="paragraph" w:customStyle="1" w:styleId="TableHeading">
    <w:name w:val="Table Heading"/>
    <w:basedOn w:val="HeadingBase"/>
    <w:rsid w:val="00FC71D8"/>
    <w:pPr>
      <w:keepLines/>
      <w:pBdr>
        <w:bottom w:val="single" w:sz="6" w:space="1" w:color="918585"/>
      </w:pBdr>
      <w:spacing w:before="240"/>
    </w:pPr>
  </w:style>
  <w:style w:type="character" w:customStyle="1" w:styleId="HotSpot">
    <w:name w:val="HotSpot"/>
    <w:rsid w:val="00FC71D8"/>
    <w:rPr>
      <w:color w:val="0033CC"/>
      <w:u w:val="none"/>
    </w:rPr>
  </w:style>
  <w:style w:type="paragraph" w:customStyle="1" w:styleId="BodyTextRight">
    <w:name w:val="Body Text Right"/>
    <w:basedOn w:val="BodyText"/>
    <w:rsid w:val="00FC71D8"/>
    <w:pPr>
      <w:spacing w:before="0" w:after="0"/>
      <w:jc w:val="right"/>
    </w:pPr>
  </w:style>
  <w:style w:type="paragraph" w:styleId="Index3">
    <w:name w:val="index 3"/>
    <w:basedOn w:val="ListNumber2"/>
    <w:next w:val="Normal"/>
    <w:semiHidden/>
    <w:rsid w:val="00FC71D8"/>
    <w:pPr>
      <w:numPr>
        <w:numId w:val="0"/>
      </w:numPr>
      <w:tabs>
        <w:tab w:val="right" w:leader="dot" w:pos="4176"/>
      </w:tabs>
    </w:pPr>
  </w:style>
  <w:style w:type="paragraph" w:styleId="ListNumber2">
    <w:name w:val="List Number 2"/>
    <w:basedOn w:val="List2"/>
    <w:rsid w:val="00FC71D8"/>
    <w:pPr>
      <w:numPr>
        <w:numId w:val="10"/>
      </w:numPr>
      <w:tabs>
        <w:tab w:val="clear" w:pos="1060"/>
      </w:tabs>
    </w:pPr>
  </w:style>
  <w:style w:type="paragraph" w:customStyle="1" w:styleId="MarginNote">
    <w:name w:val="Margin Note"/>
    <w:basedOn w:val="BodyText"/>
    <w:rsid w:val="00FC7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1D8"/>
    <w:rPr>
      <w:sz w:val="32"/>
    </w:rPr>
  </w:style>
  <w:style w:type="paragraph" w:customStyle="1" w:styleId="HeadingProcedure">
    <w:name w:val="Heading Procedure"/>
    <w:basedOn w:val="HeadingBase"/>
    <w:next w:val="Normal"/>
    <w:rsid w:val="00FC71D8"/>
    <w:pPr>
      <w:tabs>
        <w:tab w:val="left" w:pos="0"/>
      </w:tabs>
      <w:spacing w:before="120" w:after="60"/>
    </w:pPr>
    <w:rPr>
      <w:i/>
      <w:color w:val="918585"/>
      <w:sz w:val="22"/>
    </w:rPr>
  </w:style>
  <w:style w:type="paragraph" w:customStyle="1" w:styleId="TableBodyText">
    <w:name w:val="Table Body Text"/>
    <w:basedOn w:val="BodyText"/>
    <w:rsid w:val="00FC71D8"/>
    <w:pPr>
      <w:spacing w:before="60" w:after="60"/>
    </w:pPr>
  </w:style>
  <w:style w:type="paragraph" w:styleId="ListContinue">
    <w:name w:val="List Continue"/>
    <w:basedOn w:val="List"/>
    <w:rsid w:val="00FC71D8"/>
    <w:pPr>
      <w:ind w:firstLine="0"/>
    </w:pPr>
  </w:style>
  <w:style w:type="paragraph" w:customStyle="1" w:styleId="ListNote">
    <w:name w:val="List Note"/>
    <w:basedOn w:val="List"/>
    <w:rsid w:val="00FC71D8"/>
    <w:pPr>
      <w:pBdr>
        <w:top w:val="single" w:sz="6" w:space="2" w:color="918585"/>
        <w:bottom w:val="single" w:sz="6" w:space="2" w:color="918585"/>
      </w:pBdr>
      <w:tabs>
        <w:tab w:val="left" w:pos="1021"/>
      </w:tabs>
      <w:ind w:firstLine="0"/>
    </w:pPr>
  </w:style>
  <w:style w:type="paragraph" w:customStyle="1" w:styleId="Warning">
    <w:name w:val="Warning"/>
    <w:basedOn w:val="BodyText"/>
    <w:rsid w:val="00FC71D8"/>
    <w:pPr>
      <w:shd w:val="clear" w:color="auto" w:fill="D9D9D9"/>
      <w:tabs>
        <w:tab w:val="left" w:pos="992"/>
      </w:tabs>
      <w:ind w:left="119" w:right="119"/>
    </w:pPr>
    <w:rPr>
      <w:sz w:val="20"/>
    </w:rPr>
  </w:style>
  <w:style w:type="paragraph" w:customStyle="1" w:styleId="MarginIcons">
    <w:name w:val="Margin Icons"/>
    <w:basedOn w:val="BodyText"/>
    <w:rsid w:val="00FC7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1D8"/>
    <w:rPr>
      <w:rFonts w:ascii="Courier New" w:hAnsi="Courier New"/>
    </w:rPr>
  </w:style>
  <w:style w:type="paragraph" w:customStyle="1" w:styleId="NoteBullet">
    <w:name w:val="Note Bullet"/>
    <w:basedOn w:val="Note"/>
    <w:rsid w:val="00FC71D8"/>
    <w:pPr>
      <w:tabs>
        <w:tab w:val="clear" w:pos="680"/>
      </w:tabs>
      <w:spacing w:before="60" w:after="60"/>
    </w:pPr>
  </w:style>
  <w:style w:type="paragraph" w:customStyle="1" w:styleId="SubHeading2">
    <w:name w:val="SubHeading2"/>
    <w:basedOn w:val="HeadingBase"/>
    <w:rsid w:val="00FC71D8"/>
    <w:pPr>
      <w:spacing w:before="240" w:after="60"/>
    </w:pPr>
    <w:rPr>
      <w:sz w:val="20"/>
    </w:rPr>
  </w:style>
  <w:style w:type="paragraph" w:customStyle="1" w:styleId="SubHeading1">
    <w:name w:val="SubHeading1"/>
    <w:basedOn w:val="HeadingBase"/>
    <w:rsid w:val="00FC71D8"/>
    <w:pPr>
      <w:spacing w:before="240" w:after="60"/>
    </w:pPr>
    <w:rPr>
      <w:color w:val="918585"/>
      <w:sz w:val="22"/>
    </w:rPr>
  </w:style>
  <w:style w:type="paragraph" w:customStyle="1" w:styleId="SideHeading">
    <w:name w:val="Side Heading"/>
    <w:basedOn w:val="HeadingBase"/>
    <w:rsid w:val="00FC7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1D8"/>
    <w:pPr>
      <w:tabs>
        <w:tab w:val="num" w:pos="360"/>
      </w:tabs>
    </w:pPr>
  </w:style>
  <w:style w:type="paragraph" w:styleId="PlainText">
    <w:name w:val="Plain Text"/>
    <w:basedOn w:val="Normal"/>
    <w:link w:val="PlainTextChar"/>
    <w:rsid w:val="00FC71D8"/>
    <w:rPr>
      <w:sz w:val="20"/>
    </w:rPr>
  </w:style>
  <w:style w:type="character" w:customStyle="1" w:styleId="PlainTextChar">
    <w:name w:val="Plain Text Char"/>
    <w:basedOn w:val="DefaultParagraphFont"/>
    <w:link w:val="PlainText"/>
    <w:rsid w:val="00FC71D8"/>
    <w:rPr>
      <w:rFonts w:ascii="Courier New" w:eastAsia="Times New Roman" w:hAnsi="Courier New" w:cs="Times New Roman"/>
      <w:sz w:val="20"/>
      <w:szCs w:val="20"/>
      <w:lang w:eastAsia="en-US"/>
    </w:rPr>
  </w:style>
  <w:style w:type="character" w:customStyle="1" w:styleId="MenuOption">
    <w:name w:val="Menu Option"/>
    <w:basedOn w:val="DefaultParagraphFont"/>
    <w:rsid w:val="00FC71D8"/>
    <w:rPr>
      <w:b/>
      <w:smallCaps/>
    </w:rPr>
  </w:style>
  <w:style w:type="paragraph" w:customStyle="1" w:styleId="TableListNumber">
    <w:name w:val="Table List Number"/>
    <w:basedOn w:val="ListNumber"/>
    <w:rsid w:val="00FC71D8"/>
    <w:pPr>
      <w:numPr>
        <w:numId w:val="0"/>
      </w:numPr>
    </w:pPr>
  </w:style>
  <w:style w:type="paragraph" w:styleId="TOC4">
    <w:name w:val="toc 4"/>
    <w:basedOn w:val="TOCBase"/>
    <w:next w:val="Normal"/>
    <w:semiHidden/>
    <w:rsid w:val="00FC71D8"/>
    <w:pPr>
      <w:tabs>
        <w:tab w:val="right" w:leader="dot" w:pos="9071"/>
      </w:tabs>
      <w:ind w:left="1701"/>
    </w:pPr>
  </w:style>
  <w:style w:type="paragraph" w:customStyle="1" w:styleId="ListAlpha">
    <w:name w:val="List Alpha"/>
    <w:basedOn w:val="List"/>
    <w:rsid w:val="00FC71D8"/>
    <w:pPr>
      <w:numPr>
        <w:numId w:val="9"/>
      </w:numPr>
    </w:pPr>
  </w:style>
  <w:style w:type="paragraph" w:customStyle="1" w:styleId="ListAlpha2">
    <w:name w:val="List Alpha 2"/>
    <w:basedOn w:val="List2"/>
    <w:rsid w:val="00FC71D8"/>
    <w:pPr>
      <w:numPr>
        <w:numId w:val="8"/>
      </w:numPr>
    </w:pPr>
  </w:style>
  <w:style w:type="paragraph" w:styleId="List2">
    <w:name w:val="List 2"/>
    <w:basedOn w:val="BodyText"/>
    <w:rsid w:val="00FC71D8"/>
    <w:pPr>
      <w:tabs>
        <w:tab w:val="left" w:pos="680"/>
      </w:tabs>
      <w:spacing w:before="60" w:after="60"/>
      <w:ind w:left="680" w:hanging="340"/>
    </w:pPr>
  </w:style>
  <w:style w:type="paragraph" w:styleId="List3">
    <w:name w:val="List 3"/>
    <w:basedOn w:val="BodyText"/>
    <w:rsid w:val="00FC71D8"/>
    <w:pPr>
      <w:tabs>
        <w:tab w:val="left" w:pos="1021"/>
      </w:tabs>
      <w:spacing w:before="60" w:after="60"/>
      <w:ind w:left="1020" w:hanging="340"/>
    </w:pPr>
  </w:style>
  <w:style w:type="paragraph" w:styleId="List4">
    <w:name w:val="List 4"/>
    <w:basedOn w:val="BodyText"/>
    <w:rsid w:val="00FC71D8"/>
    <w:pPr>
      <w:tabs>
        <w:tab w:val="left" w:pos="1361"/>
      </w:tabs>
      <w:spacing w:before="60" w:after="60"/>
      <w:ind w:left="1361" w:hanging="340"/>
    </w:pPr>
  </w:style>
  <w:style w:type="paragraph" w:styleId="List5">
    <w:name w:val="List 5"/>
    <w:basedOn w:val="BodyText"/>
    <w:rsid w:val="00FC71D8"/>
    <w:pPr>
      <w:tabs>
        <w:tab w:val="left" w:pos="1701"/>
      </w:tabs>
      <w:spacing w:before="60" w:after="60"/>
      <w:ind w:left="1701" w:hanging="340"/>
    </w:pPr>
  </w:style>
  <w:style w:type="paragraph" w:styleId="ListBullet3">
    <w:name w:val="List Bullet 3"/>
    <w:basedOn w:val="List3"/>
    <w:rsid w:val="00FC71D8"/>
    <w:pPr>
      <w:numPr>
        <w:numId w:val="14"/>
      </w:numPr>
      <w:tabs>
        <w:tab w:val="clear" w:pos="1021"/>
      </w:tabs>
      <w:ind w:left="1037" w:hanging="357"/>
    </w:pPr>
  </w:style>
  <w:style w:type="paragraph" w:styleId="ListBullet4">
    <w:name w:val="List Bullet 4"/>
    <w:basedOn w:val="List4"/>
    <w:rsid w:val="00FC71D8"/>
    <w:pPr>
      <w:numPr>
        <w:numId w:val="3"/>
      </w:numPr>
      <w:tabs>
        <w:tab w:val="clear" w:pos="1361"/>
      </w:tabs>
    </w:pPr>
  </w:style>
  <w:style w:type="paragraph" w:styleId="ListBullet5">
    <w:name w:val="List Bullet 5"/>
    <w:basedOn w:val="List5"/>
    <w:rsid w:val="00FC71D8"/>
    <w:pPr>
      <w:numPr>
        <w:numId w:val="4"/>
      </w:numPr>
    </w:pPr>
  </w:style>
  <w:style w:type="paragraph" w:styleId="ListContinue2">
    <w:name w:val="List Continue 2"/>
    <w:basedOn w:val="List2"/>
    <w:rsid w:val="00FC71D8"/>
    <w:pPr>
      <w:ind w:firstLine="0"/>
    </w:pPr>
  </w:style>
  <w:style w:type="paragraph" w:styleId="ListContinue3">
    <w:name w:val="List Continue 3"/>
    <w:basedOn w:val="List3"/>
    <w:rsid w:val="00FC71D8"/>
    <w:pPr>
      <w:ind w:left="1021" w:firstLine="0"/>
    </w:pPr>
  </w:style>
  <w:style w:type="paragraph" w:styleId="ListContinue4">
    <w:name w:val="List Continue 4"/>
    <w:basedOn w:val="List4"/>
    <w:rsid w:val="00FC71D8"/>
    <w:pPr>
      <w:ind w:firstLine="0"/>
    </w:pPr>
  </w:style>
  <w:style w:type="paragraph" w:styleId="ListContinue5">
    <w:name w:val="List Continue 5"/>
    <w:basedOn w:val="List5"/>
    <w:rsid w:val="00FC71D8"/>
    <w:pPr>
      <w:ind w:firstLine="0"/>
    </w:pPr>
  </w:style>
  <w:style w:type="paragraph" w:styleId="ListNumber3">
    <w:name w:val="List Number 3"/>
    <w:basedOn w:val="List3"/>
    <w:rsid w:val="00FC71D8"/>
    <w:pPr>
      <w:numPr>
        <w:numId w:val="5"/>
      </w:numPr>
    </w:pPr>
  </w:style>
  <w:style w:type="paragraph" w:styleId="ListNumber4">
    <w:name w:val="List Number 4"/>
    <w:basedOn w:val="List4"/>
    <w:rsid w:val="00FC71D8"/>
    <w:pPr>
      <w:numPr>
        <w:numId w:val="6"/>
      </w:numPr>
    </w:pPr>
  </w:style>
  <w:style w:type="paragraph" w:styleId="ListNumber5">
    <w:name w:val="List Number 5"/>
    <w:basedOn w:val="List5"/>
    <w:rsid w:val="00FC71D8"/>
    <w:pPr>
      <w:numPr>
        <w:numId w:val="7"/>
      </w:numPr>
    </w:pPr>
  </w:style>
  <w:style w:type="paragraph" w:styleId="BlockText">
    <w:name w:val="Block Text"/>
    <w:basedOn w:val="Normal"/>
    <w:rsid w:val="00FC71D8"/>
    <w:pPr>
      <w:spacing w:after="120"/>
      <w:ind w:left="1440" w:right="1440"/>
    </w:pPr>
  </w:style>
  <w:style w:type="character" w:customStyle="1" w:styleId="Subscript">
    <w:name w:val="Subscript"/>
    <w:basedOn w:val="DefaultParagraphFont"/>
    <w:rsid w:val="00FC71D8"/>
    <w:rPr>
      <w:sz w:val="16"/>
      <w:vertAlign w:val="subscript"/>
    </w:rPr>
  </w:style>
  <w:style w:type="character" w:customStyle="1" w:styleId="Superscript">
    <w:name w:val="Superscript"/>
    <w:basedOn w:val="DefaultParagraphFont"/>
    <w:rsid w:val="00FC71D8"/>
    <w:rPr>
      <w:sz w:val="16"/>
      <w:vertAlign w:val="superscript"/>
    </w:rPr>
  </w:style>
  <w:style w:type="character" w:customStyle="1" w:styleId="Symbols">
    <w:name w:val="Symbols"/>
    <w:basedOn w:val="DefaultParagraphFont"/>
    <w:rsid w:val="00FC71D8"/>
    <w:rPr>
      <w:rFonts w:ascii="Symbol" w:hAnsi="Symbol"/>
    </w:rPr>
  </w:style>
  <w:style w:type="character" w:customStyle="1" w:styleId="MenuOptions">
    <w:name w:val="Menu Options"/>
    <w:basedOn w:val="DefaultParagraphFont"/>
    <w:rsid w:val="00FC71D8"/>
    <w:rPr>
      <w:rFonts w:ascii="Arial Narrow" w:hAnsi="Arial Narrow"/>
      <w:smallCaps/>
    </w:rPr>
  </w:style>
  <w:style w:type="character" w:customStyle="1" w:styleId="Buttons">
    <w:name w:val="Buttons"/>
    <w:basedOn w:val="DefaultParagraphFont"/>
    <w:rsid w:val="00FC71D8"/>
    <w:rPr>
      <w:b/>
    </w:rPr>
  </w:style>
  <w:style w:type="character" w:customStyle="1" w:styleId="Underlined">
    <w:name w:val="Underlined"/>
    <w:basedOn w:val="DefaultParagraphFont"/>
    <w:rsid w:val="00FC71D8"/>
    <w:rPr>
      <w:u w:val="single"/>
    </w:rPr>
  </w:style>
  <w:style w:type="paragraph" w:customStyle="1" w:styleId="TableBodyTextRight">
    <w:name w:val="Table Body Text Right"/>
    <w:basedOn w:val="TableBodyText"/>
    <w:rsid w:val="00FC71D8"/>
    <w:pPr>
      <w:widowControl w:val="0"/>
      <w:autoSpaceDE w:val="0"/>
      <w:autoSpaceDN w:val="0"/>
      <w:adjustRightInd w:val="0"/>
      <w:jc w:val="right"/>
    </w:pPr>
    <w:rPr>
      <w:rFonts w:cs="Arial"/>
      <w:szCs w:val="18"/>
    </w:rPr>
  </w:style>
  <w:style w:type="paragraph" w:customStyle="1" w:styleId="CopyrightText">
    <w:name w:val="Copyright Text"/>
    <w:basedOn w:val="BodyText"/>
    <w:rsid w:val="00FC71D8"/>
    <w:rPr>
      <w:sz w:val="18"/>
    </w:rPr>
  </w:style>
  <w:style w:type="paragraph" w:customStyle="1" w:styleId="BodySmallRight">
    <w:name w:val="Body Small Right"/>
    <w:basedOn w:val="BodyTextRight"/>
    <w:rsid w:val="00FC71D8"/>
    <w:rPr>
      <w:sz w:val="18"/>
      <w:szCs w:val="18"/>
    </w:rPr>
  </w:style>
  <w:style w:type="paragraph" w:customStyle="1" w:styleId="MarginEdition">
    <w:name w:val="Margin Edition"/>
    <w:basedOn w:val="MarginNote"/>
    <w:rsid w:val="00FC71D8"/>
    <w:pPr>
      <w:spacing w:before="0" w:after="0"/>
    </w:pPr>
    <w:rPr>
      <w:rFonts w:ascii="Times New Roman" w:hAnsi="Times New Roman"/>
      <w:color w:val="999999"/>
    </w:rPr>
  </w:style>
  <w:style w:type="paragraph" w:customStyle="1" w:styleId="Spacer">
    <w:name w:val="Spacer"/>
    <w:basedOn w:val="Normal"/>
    <w:rsid w:val="00FC71D8"/>
    <w:rPr>
      <w:sz w:val="2"/>
      <w:szCs w:val="2"/>
    </w:rPr>
  </w:style>
  <w:style w:type="character" w:customStyle="1" w:styleId="Small">
    <w:name w:val="Small"/>
    <w:basedOn w:val="DefaultParagraphFont"/>
    <w:rsid w:val="00FC71D8"/>
    <w:rPr>
      <w:sz w:val="16"/>
    </w:rPr>
  </w:style>
  <w:style w:type="paragraph" w:customStyle="1" w:styleId="WideTable">
    <w:name w:val="Wide Table"/>
    <w:basedOn w:val="Normal"/>
    <w:rsid w:val="00FC71D8"/>
    <w:pPr>
      <w:ind w:left="-1418"/>
    </w:pPr>
    <w:rPr>
      <w:sz w:val="2"/>
      <w:szCs w:val="2"/>
    </w:rPr>
  </w:style>
  <w:style w:type="character" w:styleId="PageNumber">
    <w:name w:val="page number"/>
    <w:basedOn w:val="DefaultParagraphFont"/>
    <w:rsid w:val="00FC71D8"/>
  </w:style>
  <w:style w:type="paragraph" w:styleId="Quote">
    <w:name w:val="Quote"/>
    <w:basedOn w:val="Heading1"/>
    <w:link w:val="QuoteChar"/>
    <w:qFormat/>
    <w:rsid w:val="00FC71D8"/>
    <w:rPr>
      <w:b w:val="0"/>
      <w:sz w:val="72"/>
      <w:szCs w:val="72"/>
      <w:lang w:val="en-NZ"/>
    </w:rPr>
  </w:style>
  <w:style w:type="character" w:customStyle="1" w:styleId="QuoteChar">
    <w:name w:val="Quote Char"/>
    <w:basedOn w:val="DefaultParagraphFont"/>
    <w:link w:val="Quote"/>
    <w:rsid w:val="00FC7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1D8"/>
    <w:pPr>
      <w:pageBreakBefore/>
    </w:pPr>
  </w:style>
  <w:style w:type="paragraph" w:customStyle="1" w:styleId="Border">
    <w:name w:val="Border"/>
    <w:basedOn w:val="Normal"/>
    <w:qFormat/>
    <w:rsid w:val="00FC7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1D8"/>
    <w:rPr>
      <w:b/>
      <w:bCs/>
      <w:i/>
      <w:iCs/>
      <w:color w:val="auto"/>
    </w:rPr>
  </w:style>
  <w:style w:type="paragraph" w:styleId="IntenseQuote">
    <w:name w:val="Intense Quote"/>
    <w:basedOn w:val="Normal"/>
    <w:next w:val="Normal"/>
    <w:link w:val="IntenseQuoteChar"/>
    <w:uiPriority w:val="30"/>
    <w:qFormat/>
    <w:rsid w:val="00FC7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1D8"/>
    <w:rPr>
      <w:smallCaps/>
      <w:color w:val="auto"/>
      <w:u w:val="single"/>
    </w:rPr>
  </w:style>
  <w:style w:type="character" w:styleId="IntenseReference">
    <w:name w:val="Intense Reference"/>
    <w:basedOn w:val="DefaultParagraphFont"/>
    <w:uiPriority w:val="32"/>
    <w:qFormat/>
    <w:rsid w:val="00FC71D8"/>
    <w:rPr>
      <w:b/>
      <w:bCs/>
      <w:smallCaps/>
      <w:color w:val="auto"/>
      <w:spacing w:val="5"/>
      <w:u w:val="single"/>
    </w:rPr>
  </w:style>
  <w:style w:type="paragraph" w:customStyle="1" w:styleId="2ColumnHeading">
    <w:name w:val="2Column Heading"/>
    <w:basedOn w:val="BodyText"/>
    <w:qFormat/>
    <w:rsid w:val="00FC71D8"/>
    <w:pPr>
      <w:spacing w:after="60"/>
      <w:ind w:left="-2268"/>
    </w:pPr>
    <w:rPr>
      <w:b/>
    </w:rPr>
  </w:style>
  <w:style w:type="paragraph" w:customStyle="1" w:styleId="Heading1TOC">
    <w:name w:val="Heading1 TOC"/>
    <w:basedOn w:val="Normal"/>
    <w:qFormat/>
    <w:rsid w:val="00FC71D8"/>
    <w:pPr>
      <w:spacing w:before="240" w:after="120"/>
    </w:pPr>
    <w:rPr>
      <w:rFonts w:ascii="Times New Roman" w:hAnsi="Times New Roman"/>
      <w:b/>
      <w:sz w:val="32"/>
    </w:rPr>
  </w:style>
  <w:style w:type="paragraph" w:customStyle="1" w:styleId="Heading2TOC">
    <w:name w:val="Heading2 TOC"/>
    <w:basedOn w:val="Normal"/>
    <w:qFormat/>
    <w:rsid w:val="00FC71D8"/>
    <w:pPr>
      <w:spacing w:before="240" w:after="60"/>
    </w:pPr>
    <w:rPr>
      <w:rFonts w:ascii="Times New Roman" w:hAnsi="Times New Roman"/>
      <w:b/>
      <w:sz w:val="28"/>
    </w:rPr>
  </w:style>
  <w:style w:type="character" w:customStyle="1" w:styleId="Underline">
    <w:name w:val="Underline"/>
    <w:basedOn w:val="DefaultParagraphFont"/>
    <w:qFormat/>
    <w:rsid w:val="00FC71D8"/>
    <w:rPr>
      <w:u w:val="single"/>
    </w:rPr>
  </w:style>
  <w:style w:type="character" w:customStyle="1" w:styleId="BoldandItalics">
    <w:name w:val="Bold and Italics"/>
    <w:qFormat/>
    <w:rsid w:val="00FC71D8"/>
    <w:rPr>
      <w:b/>
      <w:i/>
      <w:u w:val="none"/>
    </w:rPr>
  </w:style>
  <w:style w:type="paragraph" w:styleId="BalloonText">
    <w:name w:val="Balloon Text"/>
    <w:basedOn w:val="Normal"/>
    <w:link w:val="BalloonTextChar"/>
    <w:rsid w:val="00FC71D8"/>
    <w:rPr>
      <w:rFonts w:ascii="Tahoma" w:hAnsi="Tahoma" w:cs="Tahoma"/>
      <w:sz w:val="16"/>
      <w:szCs w:val="16"/>
    </w:rPr>
  </w:style>
  <w:style w:type="character" w:customStyle="1" w:styleId="BalloonTextChar">
    <w:name w:val="Balloon Text Char"/>
    <w:basedOn w:val="DefaultParagraphFont"/>
    <w:link w:val="BalloonText"/>
    <w:rsid w:val="00FC7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1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1D8"/>
    <w:rPr>
      <w:b/>
      <w:color w:val="660033"/>
      <w:spacing w:val="0"/>
    </w:rPr>
  </w:style>
  <w:style w:type="paragraph" w:customStyle="1" w:styleId="Nameditemlist">
    <w:name w:val="Named item list"/>
    <w:basedOn w:val="BodyText"/>
    <w:qFormat/>
    <w:rsid w:val="00FC71D8"/>
    <w:pPr>
      <w:tabs>
        <w:tab w:val="left" w:pos="2835"/>
      </w:tabs>
      <w:ind w:left="2835" w:hanging="2835"/>
    </w:pPr>
  </w:style>
  <w:style w:type="paragraph" w:customStyle="1" w:styleId="BodyTextnopadding">
    <w:name w:val="Body Text no padding"/>
    <w:basedOn w:val="BodyText"/>
    <w:qFormat/>
    <w:rsid w:val="00FC71D8"/>
    <w:pPr>
      <w:spacing w:before="0" w:after="0"/>
    </w:pPr>
  </w:style>
  <w:style w:type="paragraph" w:customStyle="1" w:styleId="BodyTextBold">
    <w:name w:val="Body Text Bold"/>
    <w:basedOn w:val="BodyText"/>
    <w:qFormat/>
    <w:rsid w:val="00FC71D8"/>
    <w:rPr>
      <w:b/>
    </w:rPr>
  </w:style>
  <w:style w:type="character" w:styleId="Hyperlink">
    <w:name w:val="Hyperlink"/>
    <w:basedOn w:val="DefaultParagraphFont"/>
    <w:uiPriority w:val="99"/>
    <w:unhideWhenUsed/>
    <w:rsid w:val="00B54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983</Words>
  <Characters>6391</Characters>
  <Application>Microsoft Office Word</Application>
  <DocSecurity>0</DocSecurity>
  <Lines>220</Lines>
  <Paragraphs>131</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FNSPIM303 Work within the personal injury management sector</dc:title>
  <dc:subject>Approved</dc:subject>
  <dc:creator>Future Skills Organisation</dc:creator>
  <cp:keywords>Release: 1</cp:keywords>
  <dc:description>Review Date: 12 April 2008</dc:description>
  <cp:lastModifiedBy>HSD_TPCMSd.prod</cp:lastModifiedBy>
  <cp:revision>3</cp:revision>
  <dcterms:created xsi:type="dcterms:W3CDTF">2025-03-01T12:08:00Z</dcterms:created>
  <dcterms:modified xsi:type="dcterms:W3CDTF">2025-03-01T12:09:00Z</dcterms:modified>
</cp:coreProperties>
</file>