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7AA" w:rsidP="00E847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FNSORG614 Establish and manage outsourced services</w:t>
      </w:r>
      <w:r>
        <w:fldChar w:fldCharType="end"/>
      </w:r>
    </w:p>
    <w:p w:rsidR="00E847AA" w:rsidP="00E847AA">
      <w:pPr>
        <w:pStyle w:val="Version"/>
        <w:sectPr w:rsidSect="002847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7B1" w:rsidP="002847B1">
      <w:pPr>
        <w:pStyle w:val="SuperHeading"/>
      </w:pPr>
      <w:r w:rsidRPr="002847B1">
        <w:t>Assessment Requirements for FNSORG614 Establish and manage outsourced services</w:t>
      </w:r>
    </w:p>
    <w:p w:rsidR="00000000" w:rsidRPr="002847B1" w:rsidP="002847B1">
      <w:pPr>
        <w:pStyle w:val="Heading1"/>
      </w:pPr>
      <w:bookmarkStart w:id="1" w:name="O_1158312"/>
      <w:bookmarkEnd w:id="1"/>
      <w:r w:rsidRPr="002847B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847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7B1" w:rsidP="002847B1">
            <w:pPr>
              <w:pStyle w:val="BodyText"/>
            </w:pPr>
            <w:r w:rsidRPr="002847B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7B1">
            <w:pPr>
              <w:pStyle w:val="BodyText"/>
              <w:rPr>
                <w:lang w:val="en-NZ"/>
              </w:rPr>
            </w:pPr>
            <w:r w:rsidRPr="002847B1">
              <w:rPr>
                <w:rStyle w:val="SpecialBold"/>
              </w:rPr>
              <w:t>Comments</w:t>
            </w:r>
          </w:p>
        </w:tc>
      </w:tr>
      <w:tr w:rsidTr="002847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7B1">
            <w:pPr>
              <w:pStyle w:val="BodyText"/>
              <w:rPr>
                <w:lang w:val="en-NZ"/>
              </w:rPr>
            </w:pPr>
            <w:r w:rsidRPr="002847B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7B1" w:rsidP="002847B1">
            <w:pPr>
              <w:pStyle w:val="BodyText"/>
            </w:pPr>
            <w:r w:rsidRPr="002847B1">
              <w:t>This version first released with FNS Financial Services Training Package Version 6.0.</w:t>
            </w:r>
          </w:p>
        </w:tc>
      </w:tr>
    </w:tbl>
    <w:p w:rsidR="00000000" w:rsidRPr="002847B1" w:rsidP="002847B1">
      <w:pPr>
        <w:pStyle w:val="BodyText"/>
      </w:pPr>
    </w:p>
    <w:p w:rsidR="00000000" w:rsidRPr="002847B1" w:rsidP="002847B1">
      <w:pPr>
        <w:pStyle w:val="AllowPageBreak"/>
      </w:pPr>
    </w:p>
    <w:p w:rsidR="00000000" w:rsidRPr="002847B1" w:rsidP="002847B1">
      <w:pPr>
        <w:pStyle w:val="Heading1"/>
      </w:pPr>
      <w:bookmarkStart w:id="2" w:name="O_1158315"/>
      <w:bookmarkEnd w:id="2"/>
      <w:r w:rsidRPr="002847B1">
        <w:t>Performance Evidence</w:t>
      </w:r>
    </w:p>
    <w:p w:rsidR="00000000" w:rsidRPr="002847B1" w:rsidP="00E847AA">
      <w:pPr>
        <w:pStyle w:val="BodyText"/>
      </w:pPr>
      <w:r w:rsidRPr="002847B1">
        <w:t>The candidate must demonstrate the ability to complete the tasks outlined in the elements, performance criteria and foundation skills of this unit, including evidence of the ability to:</w:t>
      </w:r>
    </w:p>
    <w:p w:rsidR="00000000" w:rsidRPr="002847B1" w:rsidP="002847B1">
      <w:pPr>
        <w:pStyle w:val="ListBullet"/>
      </w:pPr>
      <w:r w:rsidRPr="002847B1">
        <w:t>establish and manage outsourced services on at l</w:t>
      </w:r>
      <w:r w:rsidRPr="002847B1">
        <w:t>east three occasions.</w:t>
      </w:r>
    </w:p>
    <w:p w:rsidR="00000000" w:rsidRPr="002847B1" w:rsidP="002847B1">
      <w:pPr>
        <w:pStyle w:val="List"/>
      </w:pPr>
    </w:p>
    <w:p w:rsidR="00000000" w:rsidRPr="002847B1" w:rsidP="00E847AA">
      <w:pPr>
        <w:pStyle w:val="BodyText"/>
      </w:pPr>
      <w:r w:rsidRPr="002847B1">
        <w:t>In the course of the above, the candidate must:</w:t>
      </w:r>
    </w:p>
    <w:p w:rsidR="00000000" w:rsidRPr="002847B1" w:rsidP="002847B1">
      <w:pPr>
        <w:pStyle w:val="ListBullet"/>
      </w:pPr>
      <w:r w:rsidRPr="002847B1">
        <w:t>define the scope of expertise required and performance standards required for outsourced services</w:t>
      </w:r>
    </w:p>
    <w:p w:rsidR="00000000" w:rsidRPr="002847B1" w:rsidP="002847B1">
      <w:pPr>
        <w:pStyle w:val="ListBullet"/>
      </w:pPr>
      <w:r w:rsidRPr="002847B1">
        <w:t>request further information from supplier during the tender assessment process as required</w:t>
      </w:r>
    </w:p>
    <w:p w:rsidR="00000000" w:rsidRPr="002847B1" w:rsidP="002847B1">
      <w:pPr>
        <w:pStyle w:val="ListBullet"/>
      </w:pPr>
      <w:r w:rsidRPr="002847B1">
        <w:t>establish and document monitoring and reporting procedures for outsourced services</w:t>
      </w:r>
    </w:p>
    <w:p w:rsidR="00000000" w:rsidRPr="002847B1" w:rsidP="002847B1">
      <w:pPr>
        <w:pStyle w:val="ListBullet"/>
      </w:pPr>
      <w:r w:rsidRPr="002847B1">
        <w:t>establish and monitor procedures for integrating outsourced services with practice</w:t>
      </w:r>
      <w:r w:rsidRPr="002847B1">
        <w:t>s</w:t>
      </w:r>
    </w:p>
    <w:p w:rsidR="00000000" w:rsidRPr="002847B1" w:rsidP="002847B1">
      <w:pPr>
        <w:pStyle w:val="ListBullet"/>
      </w:pPr>
      <w:r w:rsidRPr="002847B1">
        <w:t>brief outsourced supplier on required services, fund standards and procedures.</w:t>
      </w:r>
    </w:p>
    <w:p w:rsidR="00000000" w:rsidRPr="002847B1" w:rsidP="002847B1">
      <w:pPr>
        <w:pStyle w:val="AllowPageBreak"/>
      </w:pPr>
    </w:p>
    <w:p w:rsidR="00000000" w:rsidRPr="002847B1" w:rsidP="002847B1">
      <w:pPr>
        <w:pStyle w:val="Heading1"/>
      </w:pPr>
      <w:bookmarkStart w:id="3" w:name="O_1158314"/>
      <w:bookmarkEnd w:id="3"/>
      <w:r w:rsidRPr="002847B1">
        <w:t>Knowledge Evidence</w:t>
      </w:r>
    </w:p>
    <w:p w:rsidR="00000000" w:rsidRPr="002847B1" w:rsidP="00E847AA">
      <w:pPr>
        <w:pStyle w:val="BodyText"/>
      </w:pPr>
      <w:r w:rsidRPr="002847B1">
        <w:t>The candidate must be able to demonstrate knowledge to complete the tasks outlined in the elements, performance criteria and foundation s</w:t>
      </w:r>
      <w:r w:rsidRPr="002847B1">
        <w:t>kills of this unit, including knowledge of:</w:t>
      </w:r>
    </w:p>
    <w:p w:rsidR="00000000" w:rsidRPr="002847B1" w:rsidP="002847B1">
      <w:pPr>
        <w:pStyle w:val="ListBullet"/>
      </w:pPr>
      <w:r w:rsidRPr="002847B1">
        <w:t>key organisational policies and procedures, and legislative and regulatory requirements for establishing and managing outsourced services</w:t>
      </w:r>
    </w:p>
    <w:p w:rsidR="00000000" w:rsidRPr="002847B1" w:rsidP="002847B1">
      <w:pPr>
        <w:pStyle w:val="ListBullet"/>
      </w:pPr>
      <w:r w:rsidRPr="002847B1">
        <w:t>methods to establish the reputation and expertise of service providers in</w:t>
      </w:r>
      <w:r w:rsidRPr="002847B1">
        <w:t xml:space="preserve"> the industry</w:t>
      </w:r>
    </w:p>
    <w:p w:rsidR="00000000" w:rsidRPr="002847B1" w:rsidP="002847B1">
      <w:pPr>
        <w:pStyle w:val="ListBullet"/>
      </w:pPr>
      <w:r w:rsidRPr="002847B1">
        <w:t>tender processes and supporting documents required</w:t>
      </w:r>
    </w:p>
    <w:p w:rsidR="00000000" w:rsidRPr="002847B1" w:rsidP="002847B1">
      <w:pPr>
        <w:pStyle w:val="ListBullet"/>
      </w:pPr>
      <w:r w:rsidRPr="002847B1">
        <w:t>methods for assessing tender applications</w:t>
      </w:r>
    </w:p>
    <w:p w:rsidR="00000000" w:rsidRPr="002847B1" w:rsidP="002847B1">
      <w:pPr>
        <w:pStyle w:val="ListBullet"/>
      </w:pPr>
      <w:r w:rsidRPr="002847B1">
        <w:t>briefing processes for outsourced suppliers, including outlining required services, fund standards and required procedures to be followed</w:t>
      </w:r>
    </w:p>
    <w:p w:rsidR="00000000" w:rsidRPr="002847B1" w:rsidP="002847B1">
      <w:pPr>
        <w:pStyle w:val="ListBullet"/>
      </w:pPr>
      <w:r w:rsidRPr="002847B1">
        <w:t>performance</w:t>
      </w:r>
      <w:r w:rsidRPr="002847B1">
        <w:t xml:space="preserve"> management procedures for outsourced services</w:t>
      </w:r>
    </w:p>
    <w:p w:rsidR="00000000" w:rsidRPr="002847B1" w:rsidP="002847B1">
      <w:pPr>
        <w:pStyle w:val="ListBullet"/>
      </w:pPr>
      <w:r w:rsidRPr="002847B1">
        <w:t>risk management strategies for outsourced services</w:t>
      </w:r>
    </w:p>
    <w:p w:rsidR="00000000" w:rsidRPr="002847B1" w:rsidP="002847B1">
      <w:pPr>
        <w:pStyle w:val="ListBullet"/>
      </w:pPr>
      <w:r w:rsidRPr="002847B1">
        <w:t>key features of compliance and reporting requirements of outsourced and specialist services in the industry, including timeframe requirements</w:t>
      </w:r>
    </w:p>
    <w:p w:rsidR="00000000" w:rsidRPr="002847B1" w:rsidP="002847B1">
      <w:pPr>
        <w:pStyle w:val="ListBullet"/>
      </w:pPr>
      <w:r w:rsidRPr="002847B1">
        <w:t>methods for esta</w:t>
      </w:r>
      <w:r w:rsidRPr="002847B1">
        <w:t>blishing and documenting performance standards of outsourced services.</w:t>
      </w:r>
    </w:p>
    <w:p w:rsidR="00000000" w:rsidRPr="002847B1" w:rsidP="002847B1">
      <w:pPr>
        <w:pStyle w:val="AllowPageBreak"/>
      </w:pPr>
    </w:p>
    <w:p w:rsidR="00000000" w:rsidRPr="002847B1" w:rsidP="002847B1">
      <w:pPr>
        <w:pStyle w:val="Heading1"/>
      </w:pPr>
      <w:bookmarkStart w:id="4" w:name="O_1158313"/>
      <w:bookmarkEnd w:id="4"/>
      <w:r w:rsidRPr="002847B1">
        <w:t>Assessment Conditions</w:t>
      </w:r>
    </w:p>
    <w:p w:rsidR="00000000" w:rsidRPr="002847B1" w:rsidP="00E847AA">
      <w:pPr>
        <w:pStyle w:val="BodyText"/>
      </w:pPr>
      <w:r w:rsidRPr="002847B1">
        <w:t xml:space="preserve">Skills in this unit must be demonstrated in a workplace or simulated environment where the conditions are typical of those in a working environment in this industry. </w:t>
      </w:r>
    </w:p>
    <w:p w:rsidR="00000000" w:rsidRPr="002847B1" w:rsidP="00E847AA">
      <w:pPr>
        <w:pStyle w:val="BodyText"/>
      </w:pPr>
      <w:r w:rsidRPr="002847B1">
        <w:t>This includes access to:</w:t>
      </w:r>
    </w:p>
    <w:p w:rsidR="00000000" w:rsidRPr="002847B1" w:rsidP="002847B1">
      <w:pPr>
        <w:pStyle w:val="ListBullet"/>
      </w:pPr>
      <w:r w:rsidRPr="002847B1">
        <w:t>office equipment, technology, software and consumables</w:t>
      </w:r>
    </w:p>
    <w:p w:rsidR="00000000" w:rsidRPr="002847B1" w:rsidP="002847B1">
      <w:pPr>
        <w:pStyle w:val="ListBullet"/>
      </w:pPr>
      <w:r w:rsidRPr="002847B1">
        <w:t>financia</w:t>
      </w:r>
      <w:r w:rsidRPr="002847B1">
        <w:t>l services information</w:t>
      </w:r>
    </w:p>
    <w:p w:rsidR="00000000" w:rsidRPr="002847B1" w:rsidP="002847B1">
      <w:pPr>
        <w:pStyle w:val="ListBullet"/>
      </w:pPr>
      <w:r w:rsidRPr="002847B1">
        <w:t>organisational policies and procedures documentation.</w:t>
      </w:r>
    </w:p>
    <w:p w:rsidR="00000000" w:rsidRPr="002847B1" w:rsidP="002847B1">
      <w:pPr>
        <w:pStyle w:val="List"/>
      </w:pPr>
    </w:p>
    <w:p w:rsidR="00000000" w:rsidRPr="002847B1" w:rsidP="00E847AA">
      <w:pPr>
        <w:pStyle w:val="BodyText"/>
      </w:pPr>
      <w:r w:rsidRPr="002847B1">
        <w:t>Assessors of this unit must satisfy the requirements for assessors in applicable vocational education and training legislation, frameworks and/or standards.</w:t>
      </w:r>
    </w:p>
    <w:p w:rsidR="00000000" w:rsidRPr="002847B1" w:rsidP="002847B1">
      <w:pPr>
        <w:pStyle w:val="Heading1"/>
      </w:pPr>
      <w:bookmarkStart w:id="5" w:name="O_1158311"/>
      <w:bookmarkEnd w:id="5"/>
      <w:r w:rsidRPr="002847B1">
        <w:t>Li</w:t>
      </w:r>
      <w:r w:rsidRPr="002847B1">
        <w:t>nks</w:t>
      </w:r>
    </w:p>
    <w:p w:rsidR="00000000" w:rsidRPr="002847B1" w:rsidP="00E847AA">
      <w:pPr>
        <w:pStyle w:val="BodyText"/>
      </w:pPr>
      <w:r w:rsidRPr="002847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8447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847B1" w:rsidP="002847B1"/>
    <w:sectPr w:rsidSect="002847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B1" w:rsidRPr="00E847AA" w:rsidP="00E847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7AA" w:rsidP="002847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47AA" w:rsidP="002847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47AA" w:rsidP="002847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7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7B1" w:rsidRPr="00E847AA" w:rsidP="00E847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7AA" w:rsidRPr="002D2AF8" w:rsidP="002847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FNSORG614 Establish and manage outsourced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847AA" w:rsidP="002847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DC2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1AC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7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7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7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7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7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7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7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7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7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7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7B1"/>
  </w:style>
  <w:style w:type="character" w:customStyle="1" w:styleId="Heading1Char">
    <w:name w:val="Heading 1 Char"/>
    <w:basedOn w:val="DefaultParagraphFont"/>
    <w:link w:val="Heading1"/>
    <w:rsid w:val="002847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7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7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47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47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7B1"/>
    <w:rPr>
      <w:b/>
      <w:spacing w:val="0"/>
    </w:rPr>
  </w:style>
  <w:style w:type="paragraph" w:customStyle="1" w:styleId="SuperHeading">
    <w:name w:val="SuperHeading"/>
    <w:basedOn w:val="Normal"/>
    <w:rsid w:val="002847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7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7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7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7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7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7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7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7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7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7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7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7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7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7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7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47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7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7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7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47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47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7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7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7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7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7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7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7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7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7B1"/>
    <w:rPr>
      <w:i/>
    </w:rPr>
  </w:style>
  <w:style w:type="paragraph" w:styleId="Caption">
    <w:name w:val="caption"/>
    <w:basedOn w:val="BodyText"/>
    <w:next w:val="Normal"/>
    <w:qFormat/>
    <w:rsid w:val="002847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7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7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7B1"/>
  </w:style>
  <w:style w:type="paragraph" w:styleId="TableofFigures">
    <w:name w:val="table of figures"/>
    <w:basedOn w:val="Normal"/>
    <w:next w:val="Normal"/>
    <w:semiHidden/>
    <w:rsid w:val="002847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7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47B1"/>
    <w:rPr>
      <w:rFonts w:ascii="Wingdings" w:hAnsi="Wingdings"/>
    </w:rPr>
  </w:style>
  <w:style w:type="paragraph" w:customStyle="1" w:styleId="TableHeading">
    <w:name w:val="Table Heading"/>
    <w:basedOn w:val="HeadingBase"/>
    <w:rsid w:val="002847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7B1"/>
    <w:rPr>
      <w:color w:val="0033CC"/>
      <w:u w:val="none"/>
    </w:rPr>
  </w:style>
  <w:style w:type="paragraph" w:customStyle="1" w:styleId="BodyTextRight">
    <w:name w:val="Body Text Right"/>
    <w:basedOn w:val="BodyText"/>
    <w:rsid w:val="002847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7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7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7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7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7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7B1"/>
    <w:rPr>
      <w:sz w:val="32"/>
    </w:rPr>
  </w:style>
  <w:style w:type="paragraph" w:customStyle="1" w:styleId="HeadingProcedure">
    <w:name w:val="Heading Procedure"/>
    <w:basedOn w:val="HeadingBase"/>
    <w:next w:val="Normal"/>
    <w:rsid w:val="002847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7B1"/>
    <w:pPr>
      <w:spacing w:before="60" w:after="60"/>
    </w:pPr>
  </w:style>
  <w:style w:type="paragraph" w:styleId="ListContinue">
    <w:name w:val="List Continue"/>
    <w:basedOn w:val="List"/>
    <w:rsid w:val="002847B1"/>
    <w:pPr>
      <w:ind w:firstLine="0"/>
    </w:pPr>
  </w:style>
  <w:style w:type="paragraph" w:customStyle="1" w:styleId="ListNote">
    <w:name w:val="List Note"/>
    <w:basedOn w:val="List"/>
    <w:rsid w:val="002847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7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7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7B1"/>
    <w:rPr>
      <w:rFonts w:ascii="Courier New" w:hAnsi="Courier New"/>
    </w:rPr>
  </w:style>
  <w:style w:type="paragraph" w:customStyle="1" w:styleId="NoteBullet">
    <w:name w:val="Note Bullet"/>
    <w:basedOn w:val="Note"/>
    <w:rsid w:val="002847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7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7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7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7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47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7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7B1"/>
    <w:rPr>
      <w:b/>
      <w:smallCaps/>
    </w:rPr>
  </w:style>
  <w:style w:type="paragraph" w:customStyle="1" w:styleId="TableListNumber">
    <w:name w:val="Table List Number"/>
    <w:basedOn w:val="ListNumber"/>
    <w:rsid w:val="002847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7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7B1"/>
    <w:pPr>
      <w:numPr>
        <w:numId w:val="8"/>
      </w:numPr>
    </w:pPr>
  </w:style>
  <w:style w:type="paragraph" w:customStyle="1" w:styleId="ListAlpha2">
    <w:name w:val="List Alpha 2"/>
    <w:basedOn w:val="List2"/>
    <w:rsid w:val="002847B1"/>
    <w:pPr>
      <w:numPr>
        <w:numId w:val="7"/>
      </w:numPr>
    </w:pPr>
  </w:style>
  <w:style w:type="paragraph" w:styleId="List2">
    <w:name w:val="List 2"/>
    <w:basedOn w:val="BodyText"/>
    <w:rsid w:val="002847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7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7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7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7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7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47B1"/>
    <w:pPr>
      <w:numPr>
        <w:numId w:val="3"/>
      </w:numPr>
    </w:pPr>
  </w:style>
  <w:style w:type="paragraph" w:styleId="ListContinue2">
    <w:name w:val="List Continue 2"/>
    <w:basedOn w:val="List2"/>
    <w:rsid w:val="002847B1"/>
    <w:pPr>
      <w:ind w:firstLine="0"/>
    </w:pPr>
  </w:style>
  <w:style w:type="paragraph" w:styleId="ListContinue3">
    <w:name w:val="List Continue 3"/>
    <w:basedOn w:val="List3"/>
    <w:rsid w:val="002847B1"/>
    <w:pPr>
      <w:ind w:left="1021" w:firstLine="0"/>
    </w:pPr>
  </w:style>
  <w:style w:type="paragraph" w:styleId="ListContinue4">
    <w:name w:val="List Continue 4"/>
    <w:basedOn w:val="List4"/>
    <w:rsid w:val="002847B1"/>
    <w:pPr>
      <w:ind w:firstLine="0"/>
    </w:pPr>
  </w:style>
  <w:style w:type="paragraph" w:styleId="ListContinue5">
    <w:name w:val="List Continue 5"/>
    <w:basedOn w:val="List5"/>
    <w:rsid w:val="002847B1"/>
    <w:pPr>
      <w:ind w:firstLine="0"/>
    </w:pPr>
  </w:style>
  <w:style w:type="paragraph" w:styleId="ListNumber3">
    <w:name w:val="List Number 3"/>
    <w:basedOn w:val="List3"/>
    <w:rsid w:val="002847B1"/>
    <w:pPr>
      <w:numPr>
        <w:numId w:val="4"/>
      </w:numPr>
    </w:pPr>
  </w:style>
  <w:style w:type="paragraph" w:styleId="ListNumber4">
    <w:name w:val="List Number 4"/>
    <w:basedOn w:val="List4"/>
    <w:rsid w:val="002847B1"/>
    <w:pPr>
      <w:numPr>
        <w:numId w:val="5"/>
      </w:numPr>
    </w:pPr>
  </w:style>
  <w:style w:type="paragraph" w:styleId="ListNumber5">
    <w:name w:val="List Number 5"/>
    <w:basedOn w:val="List5"/>
    <w:rsid w:val="002847B1"/>
    <w:pPr>
      <w:numPr>
        <w:numId w:val="6"/>
      </w:numPr>
    </w:pPr>
  </w:style>
  <w:style w:type="paragraph" w:styleId="BlockText">
    <w:name w:val="Block Text"/>
    <w:basedOn w:val="Normal"/>
    <w:rsid w:val="002847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7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7B1"/>
    <w:rPr>
      <w:sz w:val="16"/>
      <w:vertAlign w:val="superscript"/>
    </w:rPr>
  </w:style>
  <w:style w:type="character" w:customStyle="1" w:styleId="Symbols">
    <w:name w:val="Symbols"/>
    <w:basedOn w:val="DefaultParagraphFont"/>
    <w:rsid w:val="002847B1"/>
    <w:rPr>
      <w:rFonts w:ascii="Symbol" w:hAnsi="Symbol"/>
    </w:rPr>
  </w:style>
  <w:style w:type="character" w:customStyle="1" w:styleId="MenuOptions">
    <w:name w:val="Menu Options"/>
    <w:basedOn w:val="DefaultParagraphFont"/>
    <w:rsid w:val="002847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7B1"/>
    <w:rPr>
      <w:b/>
    </w:rPr>
  </w:style>
  <w:style w:type="character" w:customStyle="1" w:styleId="Underlined">
    <w:name w:val="Underlined"/>
    <w:basedOn w:val="DefaultParagraphFont"/>
    <w:rsid w:val="002847B1"/>
    <w:rPr>
      <w:u w:val="single"/>
    </w:rPr>
  </w:style>
  <w:style w:type="paragraph" w:customStyle="1" w:styleId="TableBodyTextRight">
    <w:name w:val="Table Body Text Right"/>
    <w:basedOn w:val="TableBodyText"/>
    <w:rsid w:val="002847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7B1"/>
    <w:rPr>
      <w:sz w:val="18"/>
    </w:rPr>
  </w:style>
  <w:style w:type="paragraph" w:customStyle="1" w:styleId="BodySmallRight">
    <w:name w:val="Body Small Right"/>
    <w:basedOn w:val="BodyTextRight"/>
    <w:rsid w:val="002847B1"/>
    <w:rPr>
      <w:sz w:val="18"/>
      <w:szCs w:val="18"/>
    </w:rPr>
  </w:style>
  <w:style w:type="paragraph" w:customStyle="1" w:styleId="MarginEdition">
    <w:name w:val="Margin Edition"/>
    <w:basedOn w:val="MarginNote"/>
    <w:rsid w:val="002847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7B1"/>
    <w:rPr>
      <w:sz w:val="2"/>
      <w:szCs w:val="2"/>
    </w:rPr>
  </w:style>
  <w:style w:type="character" w:customStyle="1" w:styleId="Small">
    <w:name w:val="Small"/>
    <w:basedOn w:val="DefaultParagraphFont"/>
    <w:rsid w:val="002847B1"/>
    <w:rPr>
      <w:sz w:val="16"/>
    </w:rPr>
  </w:style>
  <w:style w:type="paragraph" w:customStyle="1" w:styleId="WideTable">
    <w:name w:val="Wide Table"/>
    <w:basedOn w:val="Normal"/>
    <w:rsid w:val="002847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7B1"/>
  </w:style>
  <w:style w:type="paragraph" w:styleId="Quote">
    <w:name w:val="Quote"/>
    <w:basedOn w:val="Heading1"/>
    <w:link w:val="QuoteChar"/>
    <w:qFormat/>
    <w:rsid w:val="002847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7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7B1"/>
    <w:pPr>
      <w:pageBreakBefore/>
    </w:pPr>
  </w:style>
  <w:style w:type="paragraph" w:customStyle="1" w:styleId="Border">
    <w:name w:val="Border"/>
    <w:basedOn w:val="Normal"/>
    <w:qFormat/>
    <w:rsid w:val="002847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7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7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7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7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7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7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7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7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7B1"/>
    <w:rPr>
      <w:u w:val="single"/>
    </w:rPr>
  </w:style>
  <w:style w:type="character" w:customStyle="1" w:styleId="BoldandItalics">
    <w:name w:val="Bold and Italics"/>
    <w:qFormat/>
    <w:rsid w:val="002847B1"/>
    <w:rPr>
      <w:b/>
      <w:i/>
      <w:u w:val="none"/>
    </w:rPr>
  </w:style>
  <w:style w:type="paragraph" w:styleId="BalloonText">
    <w:name w:val="Balloon Text"/>
    <w:basedOn w:val="Normal"/>
    <w:link w:val="BalloonTextChar"/>
    <w:rsid w:val="00284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7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7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7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7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7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7B1"/>
    <w:pPr>
      <w:spacing w:before="0" w:after="0"/>
    </w:pPr>
  </w:style>
  <w:style w:type="paragraph" w:customStyle="1" w:styleId="BodyTextBold">
    <w:name w:val="Body Text Bold"/>
    <w:basedOn w:val="BodyText"/>
    <w:qFormat/>
    <w:rsid w:val="002847B1"/>
    <w:rPr>
      <w:b/>
    </w:rPr>
  </w:style>
  <w:style w:type="character" w:styleId="Hyperlink">
    <w:name w:val="Hyperlink"/>
    <w:basedOn w:val="DefaultParagraphFont"/>
    <w:uiPriority w:val="99"/>
    <w:unhideWhenUsed/>
    <w:rsid w:val="00E847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2531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FNSORG614 Establish and manage outsourced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