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053" w:rsidP="008E2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FNSORG613 Establish and implement operational guidelines in financial services organisations</w:t>
      </w:r>
      <w:r>
        <w:fldChar w:fldCharType="end"/>
      </w:r>
    </w:p>
    <w:p w:rsidR="008E2053" w:rsidP="008E2053">
      <w:pPr>
        <w:pStyle w:val="Version"/>
        <w:sectPr w:rsidSect="00F41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646" w:rsidP="00F41646">
      <w:pPr>
        <w:pStyle w:val="SuperHeading"/>
      </w:pPr>
      <w:r w:rsidRPr="00F41646">
        <w:t>FNSORG613 Establish and implement operational guidelines in financial services organisations</w:t>
      </w:r>
    </w:p>
    <w:p w:rsidR="00000000" w:rsidRPr="00F41646" w:rsidP="00F41646">
      <w:pPr>
        <w:pStyle w:val="Heading1"/>
      </w:pPr>
      <w:bookmarkStart w:id="1" w:name="O_1158300"/>
      <w:bookmarkEnd w:id="1"/>
      <w:r w:rsidRPr="00F41646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BodyText"/>
            </w:pPr>
            <w:r w:rsidRPr="00F4164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rPr>
                <w:rStyle w:val="SpecialBold"/>
              </w:rPr>
              <w:t>Comments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BodyText"/>
            </w:pPr>
            <w:r w:rsidRPr="00F41646">
              <w:t>This version first released with FNS Financial Services Training Package Version 6.0.</w:t>
            </w:r>
          </w:p>
        </w:tc>
      </w:tr>
    </w:tbl>
    <w:p w:rsidR="00000000" w:rsidRPr="00F41646" w:rsidP="00F41646">
      <w:pPr>
        <w:pStyle w:val="BodyText"/>
      </w:pPr>
    </w:p>
    <w:p w:rsidR="00000000" w:rsidRPr="00F41646" w:rsidP="00F41646">
      <w:pPr>
        <w:pStyle w:val="AllowPageBreak"/>
      </w:pPr>
    </w:p>
    <w:p w:rsidR="00000000" w:rsidRPr="00F41646" w:rsidP="00F41646">
      <w:pPr>
        <w:pStyle w:val="Heading1"/>
      </w:pPr>
      <w:bookmarkStart w:id="2" w:name="O_1158305"/>
      <w:bookmarkEnd w:id="2"/>
      <w:r w:rsidRPr="00F41646">
        <w:t>Application</w:t>
      </w:r>
    </w:p>
    <w:p w:rsidR="00000000" w:rsidRPr="00F41646" w:rsidP="008E2053">
      <w:pPr>
        <w:pStyle w:val="BodyText"/>
      </w:pPr>
      <w:r w:rsidRPr="00F41646">
        <w:t>This unit describes the skills and knowledge required to establish strategies for delivery of services, and define, implement and monitor compliance with operational guidelines and procedures.</w:t>
      </w:r>
    </w:p>
    <w:p w:rsidR="00000000" w:rsidRPr="00F41646" w:rsidP="008E2053">
      <w:pPr>
        <w:pStyle w:val="BodyText"/>
      </w:pPr>
      <w:r w:rsidRPr="00F41646">
        <w:t>The unit applies to those who wor</w:t>
      </w:r>
      <w:r w:rsidRPr="00F41646">
        <w:t>k in various financial services industry job roles and may use a range of analytical and managerial techniques to establish operational information in their workplace.</w:t>
      </w:r>
    </w:p>
    <w:p w:rsidR="00000000" w:rsidRPr="00F41646" w:rsidP="008E2053">
      <w:pPr>
        <w:pStyle w:val="BodyText"/>
      </w:pPr>
      <w:r w:rsidRPr="00F41646">
        <w:t>Work functions in the occupational areas where this unit may be used are subject to regu</w:t>
      </w:r>
      <w:r w:rsidRPr="00F41646">
        <w:t>latory requirements. Users are advised to check with the relevant state and territory regulatory authorities to confirm those requirements.</w:t>
      </w:r>
    </w:p>
    <w:p w:rsidR="00000000" w:rsidRPr="00F41646" w:rsidP="00F41646">
      <w:pPr>
        <w:pStyle w:val="Heading1"/>
      </w:pPr>
      <w:bookmarkStart w:id="3" w:name="O_1158304"/>
      <w:bookmarkEnd w:id="3"/>
      <w:r w:rsidRPr="00F41646">
        <w:t>Unit Sector</w:t>
      </w:r>
    </w:p>
    <w:p w:rsidR="00000000" w:rsidRPr="00F41646" w:rsidP="008E2053">
      <w:pPr>
        <w:pStyle w:val="BodyText"/>
      </w:pPr>
      <w:r w:rsidRPr="00F41646">
        <w:t>Organisational skills</w:t>
      </w:r>
    </w:p>
    <w:p w:rsidR="00000000" w:rsidRPr="00F41646" w:rsidP="00F41646">
      <w:pPr>
        <w:pStyle w:val="Heading1"/>
      </w:pPr>
      <w:bookmarkStart w:id="4" w:name="O_1158303"/>
      <w:bookmarkEnd w:id="4"/>
      <w:r w:rsidRPr="00F4164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BodyText"/>
            </w:pPr>
            <w:r w:rsidRPr="00F4164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rPr>
                <w:rStyle w:val="SpecialBold"/>
              </w:rPr>
              <w:t>PE</w:t>
            </w:r>
            <w:r w:rsidRPr="00F41646">
              <w:rPr>
                <w:rStyle w:val="SpecialBold"/>
              </w:rPr>
              <w:t>RFORMANCE CRITERIA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BodyText"/>
            </w:pPr>
            <w:r w:rsidRPr="00F4164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List"/>
              <w:rPr>
                <w:lang w:val="en-NZ"/>
              </w:rPr>
            </w:pPr>
            <w:r w:rsidRPr="00F41646">
              <w:t>1. Establish scope of organisation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List"/>
            </w:pPr>
            <w:r w:rsidRPr="00F41646">
              <w:t>1.1 Determine and document scope of organisation</w:t>
            </w:r>
          </w:p>
          <w:p w:rsidR="00000000" w:rsidP="00F41646">
            <w:pPr>
              <w:pStyle w:val="List"/>
              <w:rPr>
                <w:lang w:val="en-NZ"/>
              </w:rPr>
            </w:pPr>
            <w:r w:rsidRPr="00F41646">
              <w:t>1.2 Identify and document key external relationships and intended client groups in operational guidelines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List"/>
              <w:rPr>
                <w:lang w:val="en-NZ"/>
              </w:rPr>
            </w:pPr>
            <w:r w:rsidRPr="00F41646">
              <w:t xml:space="preserve">2. Identify and incorporate industry requirements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List"/>
            </w:pPr>
            <w:r w:rsidRPr="00F41646">
              <w:t>2.1 Identify legislation, regulations and codes of practice impacting scope of organisation and in</w:t>
            </w:r>
            <w:r w:rsidRPr="00F41646">
              <w:t>corporate compliance issues and procedures into operational guidelines</w:t>
            </w:r>
          </w:p>
          <w:p w:rsidR="00000000" w:rsidP="00F41646">
            <w:pPr>
              <w:pStyle w:val="List"/>
              <w:rPr>
                <w:lang w:val="en-NZ"/>
              </w:rPr>
            </w:pPr>
            <w:r w:rsidRPr="00F41646">
              <w:t>2.2 Establish and incorporate ethical procedures and standards for organisation into operational guidelines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List"/>
              <w:rPr>
                <w:lang w:val="en-NZ"/>
              </w:rPr>
            </w:pPr>
            <w:r w:rsidRPr="00F41646">
              <w:t>3. Establish strategies for delivery of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List"/>
            </w:pPr>
            <w:r w:rsidRPr="00F41646">
              <w:t>3.1 Establish key positions</w:t>
            </w:r>
            <w:r w:rsidRPr="00F41646">
              <w:t>, personnel, job descriptions and authorities for organisation and document in operational guidelines</w:t>
            </w:r>
          </w:p>
          <w:p w:rsidR="00000000" w:rsidRPr="00F41646" w:rsidP="00F41646">
            <w:pPr>
              <w:pStyle w:val="List"/>
            </w:pPr>
            <w:r w:rsidRPr="00F41646">
              <w:t>3.2 Establish and document administrative procedures in operational guidelines</w:t>
            </w:r>
          </w:p>
          <w:p w:rsidR="00000000" w:rsidP="00F41646">
            <w:pPr>
              <w:pStyle w:val="List"/>
              <w:rPr>
                <w:lang w:val="en-NZ"/>
              </w:rPr>
            </w:pPr>
            <w:r w:rsidRPr="00F41646">
              <w:t>3.3 Identify and incorporate internal and external resources available to assist in delivery of services to clients into operational guidelines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List"/>
              <w:rPr>
                <w:lang w:val="en-NZ"/>
              </w:rPr>
            </w:pPr>
            <w:r w:rsidRPr="00F41646">
              <w:t>4. Distribute information on operational guidelines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List"/>
            </w:pPr>
            <w:r w:rsidRPr="00F41646">
              <w:t>4.1 Establish mechanisms for distributing updates and amend</w:t>
            </w:r>
            <w:r w:rsidRPr="00F41646">
              <w:t>ments, and opportunities for feedback and interpretation requests</w:t>
            </w:r>
          </w:p>
          <w:p w:rsidR="00000000" w:rsidRPr="00F41646" w:rsidP="00F41646">
            <w:pPr>
              <w:pStyle w:val="List"/>
            </w:pPr>
            <w:r w:rsidRPr="00F41646">
              <w:t>4.2 Distribute operational guidelines to required staff</w:t>
            </w:r>
          </w:p>
          <w:p w:rsidR="00000000" w:rsidP="00F41646">
            <w:pPr>
              <w:pStyle w:val="List"/>
              <w:rPr>
                <w:lang w:val="en-NZ"/>
              </w:rPr>
            </w:pPr>
            <w:r w:rsidRPr="00F41646">
              <w:t>4.3 Communicate required sections of guidelines to clients and display information as required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List"/>
              <w:rPr>
                <w:lang w:val="en-NZ"/>
              </w:rPr>
            </w:pPr>
            <w:r w:rsidRPr="00F41646">
              <w:t>5. Implement and monitor operational g</w:t>
            </w:r>
            <w:r w:rsidRPr="00F41646">
              <w:t>uidelines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List"/>
            </w:pPr>
            <w:r w:rsidRPr="00F41646">
              <w:t>5.1 Establish client service to meet requirements in operational guidelines</w:t>
            </w:r>
          </w:p>
          <w:p w:rsidR="00000000" w:rsidRPr="00F41646" w:rsidP="00F41646">
            <w:pPr>
              <w:pStyle w:val="List"/>
            </w:pPr>
            <w:r w:rsidRPr="00F41646">
              <w:t>5.2 Establish reporting and monitoring procedures for operations and services</w:t>
            </w:r>
          </w:p>
          <w:p w:rsidR="00000000" w:rsidRPr="00F41646" w:rsidP="00F41646">
            <w:pPr>
              <w:pStyle w:val="List"/>
            </w:pPr>
            <w:r w:rsidRPr="00F41646">
              <w:t xml:space="preserve">5.3 Identify breaches in operational guidelines and respond as required </w:t>
            </w:r>
          </w:p>
        </w:tc>
      </w:tr>
    </w:tbl>
    <w:p w:rsidR="00000000" w:rsidRPr="00F41646" w:rsidP="00F41646">
      <w:pPr>
        <w:pStyle w:val="BodyText"/>
      </w:pPr>
    </w:p>
    <w:p w:rsidR="00000000" w:rsidRPr="00F41646" w:rsidP="00F41646">
      <w:pPr>
        <w:pStyle w:val="AllowPageBreak"/>
      </w:pPr>
    </w:p>
    <w:p w:rsidR="00000000" w:rsidRPr="00F41646" w:rsidP="00F41646">
      <w:pPr>
        <w:pStyle w:val="Heading1"/>
      </w:pPr>
      <w:bookmarkStart w:id="5" w:name="O_1158302"/>
      <w:bookmarkEnd w:id="5"/>
      <w:r w:rsidRPr="00F41646">
        <w:t>Foundation Skills</w:t>
      </w:r>
    </w:p>
    <w:p w:rsidR="00000000" w:rsidRPr="008E2053" w:rsidP="008E2053">
      <w:pPr>
        <w:pStyle w:val="BodyText"/>
        <w:rPr>
          <w:i/>
        </w:rPr>
      </w:pPr>
      <w:r w:rsidRPr="008E205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7"/>
        <w:gridCol w:w="7211"/>
      </w:tblGrid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BodyText"/>
            </w:pPr>
            <w:r w:rsidRPr="00F41646">
              <w:rPr>
                <w:rStyle w:val="SpecialBold"/>
              </w:rPr>
              <w:t>SKILL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rPr>
                <w:rStyle w:val="SpecialBold"/>
              </w:rPr>
              <w:t>DESCRIPTION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t>Reading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ListBullet"/>
            </w:pPr>
            <w:r w:rsidRPr="00F41646">
              <w:t>Comprehends complex texts to select and apply relevant legislative, regulatory and compliance information to requirements</w:t>
            </w:r>
          </w:p>
          <w:p w:rsidR="00000000" w:rsidP="00F41646">
            <w:pPr>
              <w:pStyle w:val="ListBullet"/>
              <w:rPr>
                <w:lang w:val="en-NZ"/>
              </w:rPr>
            </w:pPr>
            <w:r w:rsidRPr="00F41646">
              <w:t>Examines a range of operational documents and communications for consistency with guidelines and identifies infringements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t>Writing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ListBullet"/>
            </w:pPr>
            <w:r w:rsidRPr="00F41646">
              <w:t>Do</w:t>
            </w:r>
            <w:r w:rsidRPr="00F41646">
              <w:t>cuments relevant information from a diverse range of internal and external sources, integrating and organising it in a manner to suit comprehensive operational guidelines and procedures</w:t>
            </w:r>
          </w:p>
          <w:p w:rsidR="00000000" w:rsidRPr="00F41646" w:rsidP="00F41646">
            <w:pPr>
              <w:pStyle w:val="ListBullet"/>
            </w:pPr>
            <w:r w:rsidRPr="00F41646">
              <w:t>Addresses context, purpose and audience when generating texts for inte</w:t>
            </w:r>
            <w:r w:rsidRPr="00F41646">
              <w:t>rnal and external stakeholders</w:t>
            </w:r>
          </w:p>
          <w:p w:rsidR="00000000" w:rsidP="00F41646">
            <w:pPr>
              <w:pStyle w:val="ListBullet"/>
              <w:rPr>
                <w:lang w:val="en-NZ"/>
              </w:rPr>
            </w:pPr>
            <w:r w:rsidRPr="00F41646">
              <w:t>Edits and updates documentation as required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t>Oral communication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ListBullet"/>
            </w:pPr>
            <w:r w:rsidRPr="00F41646">
              <w:t>Leads detailed oral exchanges using language appropriate to the purpose and audience</w:t>
            </w:r>
          </w:p>
          <w:p w:rsidR="00000000" w:rsidP="00F41646">
            <w:pPr>
              <w:pStyle w:val="ListBullet"/>
              <w:rPr>
                <w:lang w:val="en-NZ"/>
              </w:rPr>
            </w:pPr>
            <w:r w:rsidRPr="00F41646">
              <w:t>Uses active listening and questioning techniques to clarify and confirm understanding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t>Numeracy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ListBullet"/>
              <w:rPr>
                <w:lang w:val="en-NZ"/>
              </w:rPr>
            </w:pPr>
            <w:r w:rsidRPr="00F41646">
              <w:t>Comprehends embedded numerical information in legislative and regulatory documents, and applies developed numerical skills to specify operational guidelines fo</w:t>
            </w:r>
            <w:r w:rsidRPr="00F41646">
              <w:t>r data processing, reporting and security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t>Initiative and enterprise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ListBullet"/>
              <w:rPr>
                <w:lang w:val="en-NZ"/>
              </w:rPr>
            </w:pPr>
            <w:r w:rsidRPr="00F41646">
              <w:t>Takes a lead role in the development and implementation of guidelines, policies and procedures to meet organisational goals and regulatory requirements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t>Teamwork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ListBullet"/>
              <w:rPr>
                <w:lang w:val="en-NZ"/>
              </w:rPr>
            </w:pPr>
            <w:r w:rsidRPr="00F41646">
              <w:t>Identifies and uses app</w:t>
            </w:r>
            <w:r w:rsidRPr="00F41646">
              <w:t>ropriate conventions and protocols when communicating with colleagues and external stakeholders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t>Self-management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ListBullet"/>
            </w:pPr>
            <w:r w:rsidRPr="00F41646">
              <w:t>Develops plans to manage complex routine and non-routine tasks with an awareness of how they contribute to broader strategy and goals</w:t>
            </w:r>
          </w:p>
          <w:p w:rsidR="00000000" w:rsidRPr="00F41646" w:rsidP="00F41646">
            <w:pPr>
              <w:pStyle w:val="ListBullet"/>
            </w:pPr>
            <w:r w:rsidRPr="00F41646">
              <w:t>Monitors and reviews organisational policies and procedures for adherence to legislative requirements</w:t>
            </w:r>
          </w:p>
          <w:p w:rsidR="00000000" w:rsidRPr="00F41646" w:rsidP="00F41646">
            <w:pPr>
              <w:pStyle w:val="ListBullet"/>
            </w:pPr>
            <w:r w:rsidRPr="00F41646">
              <w:t>Makes high impact decisions in a complex environment using input from a range of sources</w:t>
            </w:r>
          </w:p>
          <w:p w:rsidR="00000000" w:rsidP="00F41646">
            <w:pPr>
              <w:pStyle w:val="ListBullet"/>
              <w:rPr>
                <w:lang w:val="en-NZ"/>
              </w:rPr>
            </w:pPr>
            <w:r w:rsidRPr="00F41646">
              <w:t xml:space="preserve">Uses analytical and lateral thinking to review current practices </w:t>
            </w:r>
            <w:r w:rsidRPr="00F41646">
              <w:t>and develop new or improved processes, models and services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t>Technology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ListBullet"/>
            </w:pPr>
            <w:r w:rsidRPr="00F41646">
              <w:t>Uses digital technologies to access, extract and share relevant information to achieve required outcomes</w:t>
            </w:r>
          </w:p>
        </w:tc>
      </w:tr>
    </w:tbl>
    <w:p w:rsidR="00000000" w:rsidRPr="00F41646" w:rsidP="00F41646">
      <w:pPr>
        <w:pStyle w:val="BodyText"/>
      </w:pPr>
    </w:p>
    <w:p w:rsidR="00000000" w:rsidRPr="00F41646" w:rsidP="00F41646">
      <w:pPr>
        <w:pStyle w:val="AllowPageBreak"/>
      </w:pPr>
    </w:p>
    <w:p w:rsidR="00000000" w:rsidRPr="00F41646" w:rsidP="00F41646">
      <w:pPr>
        <w:pStyle w:val="Heading1"/>
      </w:pPr>
      <w:bookmarkStart w:id="6" w:name="O_1158301"/>
      <w:bookmarkEnd w:id="6"/>
      <w:r w:rsidRPr="00F41646">
        <w:t>Unit Mapping Information</w:t>
      </w:r>
    </w:p>
    <w:p w:rsidR="00000000" w:rsidRPr="00F41646" w:rsidP="008E2053">
      <w:pPr>
        <w:pStyle w:val="BodyText"/>
      </w:pPr>
      <w:r w:rsidRPr="00F41646">
        <w:t xml:space="preserve">Supersedes and is equivalent to FNSORG603 Establish and prepare operational guidelines in a financial services organisation. </w:t>
      </w:r>
    </w:p>
    <w:p w:rsidR="00000000" w:rsidRPr="00F41646" w:rsidP="00F41646">
      <w:pPr>
        <w:pStyle w:val="Heading1"/>
      </w:pPr>
      <w:bookmarkStart w:id="7" w:name="O_1158294"/>
      <w:bookmarkEnd w:id="7"/>
      <w:r w:rsidRPr="00F41646">
        <w:t>Links</w:t>
      </w:r>
    </w:p>
    <w:p w:rsidR="00000000" w:rsidRPr="00F41646" w:rsidP="008E2053">
      <w:pPr>
        <w:pStyle w:val="BodyText"/>
      </w:pPr>
      <w:r w:rsidRPr="00F416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72FC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1646" w:rsidP="008E2053">
      <w:pPr>
        <w:pStyle w:val="BodyText"/>
        <w:sectPr w:rsidSect="00F416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1646" w:rsidP="00F41646">
      <w:pPr>
        <w:pStyle w:val="SuperHeading"/>
      </w:pPr>
      <w:r w:rsidRPr="00F41646">
        <w:t>Assessment Requirements for FNSORG613 Establish and implement operational guidelines in financial services organisations</w:t>
      </w:r>
    </w:p>
    <w:p w:rsidR="00000000" w:rsidRPr="00F41646" w:rsidP="00F41646">
      <w:pPr>
        <w:pStyle w:val="Heading1"/>
      </w:pPr>
      <w:bookmarkStart w:id="8" w:name="O_1158296"/>
      <w:bookmarkEnd w:id="8"/>
      <w:r w:rsidRPr="00F41646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BodyText"/>
            </w:pPr>
            <w:r w:rsidRPr="00F4164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rPr>
                <w:rStyle w:val="SpecialBold"/>
              </w:rPr>
              <w:t>Co</w:t>
            </w:r>
            <w:r w:rsidRPr="00F41646">
              <w:rPr>
                <w:rStyle w:val="SpecialBold"/>
              </w:rPr>
              <w:t>mments</w:t>
            </w:r>
          </w:p>
        </w:tc>
      </w:tr>
      <w:tr w:rsidTr="00F4164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46">
            <w:pPr>
              <w:pStyle w:val="BodyText"/>
              <w:rPr>
                <w:lang w:val="en-NZ"/>
              </w:rPr>
            </w:pPr>
            <w:r w:rsidRPr="00F4164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46" w:rsidP="00F41646">
            <w:pPr>
              <w:pStyle w:val="BodyText"/>
            </w:pPr>
            <w:r w:rsidRPr="00F41646">
              <w:t>This version first released with FNS Financial Services Training Package Version 6.0.</w:t>
            </w:r>
          </w:p>
        </w:tc>
      </w:tr>
    </w:tbl>
    <w:p w:rsidR="00000000" w:rsidRPr="00F41646" w:rsidP="00F41646">
      <w:pPr>
        <w:pStyle w:val="BodyText"/>
      </w:pPr>
    </w:p>
    <w:p w:rsidR="00000000" w:rsidRPr="00F41646" w:rsidP="00F41646">
      <w:pPr>
        <w:pStyle w:val="AllowPageBreak"/>
      </w:pPr>
    </w:p>
    <w:p w:rsidR="00000000" w:rsidRPr="00F41646" w:rsidP="00F41646">
      <w:pPr>
        <w:pStyle w:val="Heading1"/>
      </w:pPr>
      <w:bookmarkStart w:id="9" w:name="O_1158299"/>
      <w:bookmarkEnd w:id="9"/>
      <w:r w:rsidRPr="00F41646">
        <w:t>Performance Evidence</w:t>
      </w:r>
    </w:p>
    <w:p w:rsidR="00000000" w:rsidRPr="00F41646" w:rsidP="008E2053">
      <w:pPr>
        <w:pStyle w:val="BodyText"/>
      </w:pPr>
      <w:r w:rsidRPr="00F41646">
        <w:t>The candidate must demonstrate the ability to complete the tasks outlined in the elements, performance criteria and foundation skills of this unit, including evidence of the ability to:</w:t>
      </w:r>
    </w:p>
    <w:p w:rsidR="00000000" w:rsidRPr="00F41646" w:rsidP="00F41646">
      <w:pPr>
        <w:pStyle w:val="ListBullet"/>
      </w:pPr>
      <w:r w:rsidRPr="00F41646">
        <w:t>establish and implement operational guidelines for at least three fin</w:t>
      </w:r>
      <w:r w:rsidRPr="00F41646">
        <w:t>ancial services organisations.</w:t>
      </w:r>
    </w:p>
    <w:p w:rsidR="00000000" w:rsidRPr="00F41646" w:rsidP="00F41646">
      <w:pPr>
        <w:pStyle w:val="AllowPageBreak"/>
      </w:pPr>
    </w:p>
    <w:p w:rsidR="00000000" w:rsidRPr="00F41646" w:rsidP="00F41646">
      <w:pPr>
        <w:pStyle w:val="Heading1"/>
      </w:pPr>
      <w:bookmarkStart w:id="10" w:name="O_1158298"/>
      <w:bookmarkEnd w:id="10"/>
      <w:r w:rsidRPr="00F41646">
        <w:t>Knowledge Evidence</w:t>
      </w:r>
    </w:p>
    <w:p w:rsidR="00000000" w:rsidRPr="00F41646" w:rsidP="008E2053">
      <w:pPr>
        <w:pStyle w:val="BodyText"/>
      </w:pPr>
      <w:r w:rsidRPr="00F41646">
        <w:t>The candidate must be able to demonstrate knowledge to complete the tasks outlined in the elements, performance criteria and foundation skills of this unit, including knowledge of:</w:t>
      </w:r>
    </w:p>
    <w:p w:rsidR="00000000" w:rsidRPr="00F41646" w:rsidP="00F41646">
      <w:pPr>
        <w:pStyle w:val="ListBullet"/>
      </w:pPr>
      <w:r w:rsidRPr="00F41646">
        <w:t>key features of industry requirements, including legislation, regulations and codes of practice impacting organisation</w:t>
      </w:r>
    </w:p>
    <w:p w:rsidR="00000000" w:rsidRPr="00F41646" w:rsidP="00F41646">
      <w:pPr>
        <w:pStyle w:val="ListBullet"/>
      </w:pPr>
      <w:r w:rsidRPr="00F41646">
        <w:t>compliance requirements of:</w:t>
      </w:r>
    </w:p>
    <w:p w:rsidR="00000000" w:rsidRPr="00F41646" w:rsidP="00F41646">
      <w:pPr>
        <w:pStyle w:val="ListBullet2"/>
      </w:pPr>
      <w:r w:rsidRPr="00F41646">
        <w:t>administrative processes and systems</w:t>
      </w:r>
    </w:p>
    <w:p w:rsidR="00000000" w:rsidRPr="00F41646" w:rsidP="00F41646">
      <w:pPr>
        <w:pStyle w:val="ListBullet2"/>
      </w:pPr>
      <w:r w:rsidRPr="00F41646">
        <w:t>marketing and advertising techniques and tools</w:t>
      </w:r>
    </w:p>
    <w:p w:rsidR="00000000" w:rsidRPr="00F41646" w:rsidP="00F41646">
      <w:pPr>
        <w:pStyle w:val="ListBullet2"/>
      </w:pPr>
      <w:r w:rsidRPr="00F41646">
        <w:t>human resources procedur</w:t>
      </w:r>
      <w:r w:rsidRPr="00F41646">
        <w:t>es</w:t>
      </w:r>
    </w:p>
    <w:p w:rsidR="00000000" w:rsidRPr="00F41646" w:rsidP="00F41646">
      <w:pPr>
        <w:pStyle w:val="ListBullet"/>
      </w:pPr>
      <w:r w:rsidRPr="00F41646">
        <w:t>scope of organisation, including service specialisations and restrictions to operational guidelines, including:</w:t>
      </w:r>
    </w:p>
    <w:p w:rsidR="00000000" w:rsidRPr="00F41646" w:rsidP="00F41646">
      <w:pPr>
        <w:pStyle w:val="ListBullet2"/>
      </w:pPr>
      <w:r w:rsidRPr="00F41646">
        <w:t>administrative procedures, including information flow requirements</w:t>
      </w:r>
    </w:p>
    <w:p w:rsidR="00000000" w:rsidRPr="00F41646" w:rsidP="00F41646">
      <w:pPr>
        <w:pStyle w:val="ListBullet2"/>
      </w:pPr>
      <w:r w:rsidRPr="00F41646">
        <w:t>key features of information and documentation systems and processes</w:t>
      </w:r>
    </w:p>
    <w:p w:rsidR="00000000" w:rsidRPr="00F41646" w:rsidP="00F41646">
      <w:pPr>
        <w:pStyle w:val="ListBullet2"/>
      </w:pPr>
      <w:r w:rsidRPr="00F41646">
        <w:t>orga</w:t>
      </w:r>
      <w:r w:rsidRPr="00F41646">
        <w:t>nisational financial services industry products</w:t>
      </w:r>
    </w:p>
    <w:p w:rsidR="00000000" w:rsidRPr="00F41646" w:rsidP="00F41646">
      <w:pPr>
        <w:pStyle w:val="ListBullet2"/>
      </w:pPr>
      <w:r w:rsidRPr="00F41646">
        <w:t>requirements of office IT systems and software in financial services</w:t>
      </w:r>
    </w:p>
    <w:p w:rsidR="00000000" w:rsidRPr="00F41646" w:rsidP="00F41646">
      <w:pPr>
        <w:pStyle w:val="ListBullet2"/>
      </w:pPr>
      <w:r w:rsidRPr="00F41646">
        <w:t>induction procedures, including briefings for new staff</w:t>
      </w:r>
    </w:p>
    <w:p w:rsidR="00000000" w:rsidRPr="00F41646" w:rsidP="00F41646">
      <w:pPr>
        <w:pStyle w:val="ListBullet"/>
      </w:pPr>
      <w:r w:rsidRPr="00F41646">
        <w:t>required sections of guidelines for clients, including:</w:t>
      </w:r>
    </w:p>
    <w:p w:rsidR="00000000" w:rsidRPr="00F41646" w:rsidP="00F41646">
      <w:pPr>
        <w:pStyle w:val="ListBullet2"/>
      </w:pPr>
      <w:r w:rsidRPr="00F41646">
        <w:t>client rights</w:t>
      </w:r>
    </w:p>
    <w:p w:rsidR="00000000" w:rsidRPr="00F41646" w:rsidP="00F41646">
      <w:pPr>
        <w:pStyle w:val="ListBullet2"/>
      </w:pPr>
      <w:r w:rsidRPr="00F41646">
        <w:t>performance standards</w:t>
      </w:r>
    </w:p>
    <w:p w:rsidR="00000000" w:rsidRPr="00F41646" w:rsidP="00F41646">
      <w:pPr>
        <w:pStyle w:val="ListBullet2"/>
      </w:pPr>
      <w:r w:rsidRPr="00F41646">
        <w:t>complaint procedures</w:t>
      </w:r>
    </w:p>
    <w:p w:rsidR="00000000" w:rsidRPr="00F41646" w:rsidP="00F41646">
      <w:pPr>
        <w:pStyle w:val="ListBullet"/>
      </w:pPr>
      <w:r w:rsidRPr="00F41646">
        <w:t>operations and services of organisations requiring reporting and monitoring, including:</w:t>
      </w:r>
    </w:p>
    <w:p w:rsidR="00000000" w:rsidRPr="00F41646" w:rsidP="00F41646">
      <w:pPr>
        <w:pStyle w:val="ListBullet2"/>
      </w:pPr>
      <w:r w:rsidRPr="00F41646">
        <w:t>research</w:t>
      </w:r>
    </w:p>
    <w:p w:rsidR="00000000" w:rsidRPr="00F41646" w:rsidP="00F41646">
      <w:pPr>
        <w:pStyle w:val="ListBullet2"/>
      </w:pPr>
      <w:r w:rsidRPr="00F41646">
        <w:t>client service</w:t>
      </w:r>
    </w:p>
    <w:p w:rsidR="00000000" w:rsidRPr="00F41646" w:rsidP="00F41646">
      <w:pPr>
        <w:pStyle w:val="ListBullet2"/>
      </w:pPr>
      <w:r w:rsidRPr="00F41646">
        <w:t>transactions</w:t>
      </w:r>
    </w:p>
    <w:p w:rsidR="00000000" w:rsidRPr="00F41646" w:rsidP="00F41646">
      <w:pPr>
        <w:pStyle w:val="ListBullet2"/>
      </w:pPr>
      <w:r w:rsidRPr="00F41646">
        <w:t>collection and processing of payments and receipts</w:t>
      </w:r>
    </w:p>
    <w:p w:rsidR="00000000" w:rsidRPr="00F41646" w:rsidP="00F41646">
      <w:pPr>
        <w:pStyle w:val="ListBullet2"/>
      </w:pPr>
      <w:r w:rsidRPr="00F41646">
        <w:t>legislative and regulatory reportin</w:t>
      </w:r>
      <w:r w:rsidRPr="00F41646">
        <w:t>g requirements</w:t>
      </w:r>
    </w:p>
    <w:p w:rsidR="00000000" w:rsidRPr="00F41646" w:rsidP="00F41646">
      <w:pPr>
        <w:pStyle w:val="ListBullet2"/>
      </w:pPr>
      <w:r w:rsidRPr="00F41646">
        <w:t>ongoing services</w:t>
      </w:r>
    </w:p>
    <w:p w:rsidR="00000000" w:rsidRPr="00F41646" w:rsidP="00F41646">
      <w:pPr>
        <w:pStyle w:val="ListBullet2"/>
      </w:pPr>
      <w:r w:rsidRPr="00F41646">
        <w:t>professional and ethical practices</w:t>
      </w:r>
    </w:p>
    <w:p w:rsidR="00000000" w:rsidRPr="00F41646" w:rsidP="00F41646">
      <w:pPr>
        <w:pStyle w:val="ListBullet"/>
      </w:pPr>
      <w:r w:rsidRPr="00F41646">
        <w:t>procedures for identifying breaches in operational guidelines and actions required to address breaches.</w:t>
      </w:r>
    </w:p>
    <w:p w:rsidR="00000000" w:rsidRPr="00F41646" w:rsidP="00F41646">
      <w:pPr>
        <w:pStyle w:val="AllowPageBreak"/>
      </w:pPr>
    </w:p>
    <w:p w:rsidR="00000000" w:rsidRPr="00F41646" w:rsidP="00F41646">
      <w:pPr>
        <w:pStyle w:val="Heading1"/>
      </w:pPr>
      <w:bookmarkStart w:id="11" w:name="O_1158297"/>
      <w:bookmarkEnd w:id="11"/>
      <w:r w:rsidRPr="00F41646">
        <w:t>Assessment Conditions</w:t>
      </w:r>
    </w:p>
    <w:p w:rsidR="00000000" w:rsidRPr="00F41646" w:rsidP="008E2053">
      <w:pPr>
        <w:pStyle w:val="BodyText"/>
      </w:pPr>
      <w:r w:rsidRPr="00F41646">
        <w:t xml:space="preserve">Skills in this unit must be demonstrated in a workplace or simulated environment where the conditions are typical of those in a working environment in this industry. </w:t>
      </w:r>
    </w:p>
    <w:p w:rsidR="00000000" w:rsidRPr="00F41646" w:rsidP="008E2053">
      <w:pPr>
        <w:pStyle w:val="BodyText"/>
      </w:pPr>
      <w:r w:rsidRPr="00F41646">
        <w:t>This includes access to:</w:t>
      </w:r>
    </w:p>
    <w:p w:rsidR="00000000" w:rsidRPr="00F41646" w:rsidP="00F41646">
      <w:pPr>
        <w:pStyle w:val="ListBullet"/>
      </w:pPr>
      <w:r w:rsidRPr="00F41646">
        <w:t>office equipment, technology, software and consumables</w:t>
      </w:r>
    </w:p>
    <w:p w:rsidR="00000000" w:rsidRPr="00F41646" w:rsidP="00F41646">
      <w:pPr>
        <w:pStyle w:val="ListBullet"/>
      </w:pPr>
      <w:r w:rsidRPr="00F41646">
        <w:t>financia</w:t>
      </w:r>
      <w:r w:rsidRPr="00F41646">
        <w:t>l services product information</w:t>
      </w:r>
    </w:p>
    <w:p w:rsidR="00000000" w:rsidRPr="00F41646" w:rsidP="00F41646">
      <w:pPr>
        <w:pStyle w:val="ListBullet"/>
      </w:pPr>
      <w:r w:rsidRPr="00F41646">
        <w:t>organisational policies and procedures, legislation and regulations as they relate to preparing operational guidelines in a financial services organisation</w:t>
      </w:r>
    </w:p>
    <w:p w:rsidR="00000000" w:rsidRPr="00F41646" w:rsidP="00F41646">
      <w:pPr>
        <w:pStyle w:val="ListBullet"/>
      </w:pPr>
      <w:r w:rsidRPr="00F41646">
        <w:t>financial information systems and data.</w:t>
      </w:r>
    </w:p>
    <w:p w:rsidR="00000000" w:rsidRPr="00F41646" w:rsidP="00F41646">
      <w:pPr>
        <w:pStyle w:val="List"/>
      </w:pPr>
    </w:p>
    <w:p w:rsidR="00000000" w:rsidRPr="00F41646" w:rsidP="008E2053">
      <w:pPr>
        <w:pStyle w:val="BodyText"/>
      </w:pPr>
      <w:r w:rsidRPr="00F41646">
        <w:t>Assessors of this unit must satisfy the requirements for assessors in applicable vocational education and training legislation, frameworks and/or standards.</w:t>
      </w:r>
    </w:p>
    <w:p w:rsidR="00000000" w:rsidRPr="00F41646" w:rsidP="00F41646">
      <w:pPr>
        <w:pStyle w:val="Heading1"/>
      </w:pPr>
      <w:bookmarkStart w:id="12" w:name="O_1158295"/>
      <w:bookmarkEnd w:id="12"/>
      <w:r w:rsidRPr="00F41646">
        <w:t>Links</w:t>
      </w:r>
    </w:p>
    <w:p w:rsidR="00000000" w:rsidRPr="00F41646" w:rsidP="008E2053">
      <w:pPr>
        <w:pStyle w:val="BodyText"/>
      </w:pPr>
      <w:r w:rsidRPr="00F416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72FC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1646" w:rsidP="00F41646"/>
    <w:sectPr w:rsidSect="00F416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46" w:rsidRPr="008E2053" w:rsidP="008E2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53" w:rsidP="00F41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2053" w:rsidP="00F41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E2053" w:rsidP="00F416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46" w:rsidP="00F41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2053">
      <w:t>Approved</w:t>
    </w:r>
    <w:r w:rsidR="008E20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20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2053">
      <w:rPr>
        <w:noProof/>
      </w:rPr>
      <w:t>5</w:t>
    </w:r>
    <w:r>
      <w:rPr>
        <w:noProof/>
      </w:rPr>
      <w:fldChar w:fldCharType="end"/>
    </w:r>
  </w:p>
  <w:p w:rsidR="00F41646" w:rsidP="00F41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20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2053">
      <w:t>Future Skills Organisation</w:t>
    </w:r>
    <w:r w:rsidR="008E2053">
      <w:fldChar w:fldCharType="end"/>
    </w:r>
  </w:p>
  <w:p w:rsidR="00F41646" w:rsidP="00F41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646" w:rsidRPr="008E2053" w:rsidP="008E2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53" w:rsidRPr="002D2AF8" w:rsidP="00F41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FNSORG613 Establish and implement operational guidelines in financial services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2053" w:rsidP="00F416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46" w:rsidRPr="002D2AF8" w:rsidP="00F41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2053">
      <w:t>FNSORG613 Establish and implement operational guidelines in financial services organisations</w:t>
    </w:r>
    <w:r w:rsidR="008E20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2053">
      <w:rPr>
        <w:noProof/>
      </w:rPr>
      <w:t>2 March 2025</w:t>
    </w:r>
    <w:r>
      <w:fldChar w:fldCharType="end"/>
    </w:r>
  </w:p>
  <w:p w:rsidR="00F41646" w:rsidP="00F41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368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6CC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C697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646"/>
  </w:style>
  <w:style w:type="character" w:customStyle="1" w:styleId="Heading1Char">
    <w:name w:val="Heading 1 Char"/>
    <w:basedOn w:val="DefaultParagraphFont"/>
    <w:link w:val="Heading1"/>
    <w:rsid w:val="00F41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6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16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16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646"/>
    <w:rPr>
      <w:b/>
      <w:spacing w:val="0"/>
    </w:rPr>
  </w:style>
  <w:style w:type="paragraph" w:styleId="ListBullet2">
    <w:name w:val="List Bullet 2"/>
    <w:basedOn w:val="List2"/>
    <w:rsid w:val="00F416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1646"/>
    <w:rPr>
      <w:i/>
    </w:rPr>
  </w:style>
  <w:style w:type="paragraph" w:customStyle="1" w:styleId="SuperHeading">
    <w:name w:val="SuperHeading"/>
    <w:basedOn w:val="Normal"/>
    <w:rsid w:val="00F41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6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1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6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646"/>
  </w:style>
  <w:style w:type="paragraph" w:styleId="TableofFigures">
    <w:name w:val="table of figures"/>
    <w:basedOn w:val="Normal"/>
    <w:next w:val="Normal"/>
    <w:semiHidden/>
    <w:rsid w:val="00F41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6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646"/>
    <w:rPr>
      <w:rFonts w:ascii="Wingdings" w:hAnsi="Wingdings"/>
    </w:rPr>
  </w:style>
  <w:style w:type="paragraph" w:customStyle="1" w:styleId="TableHeading">
    <w:name w:val="Table Heading"/>
    <w:basedOn w:val="HeadingBase"/>
    <w:rsid w:val="00F41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646"/>
    <w:rPr>
      <w:color w:val="0033CC"/>
      <w:u w:val="none"/>
    </w:rPr>
  </w:style>
  <w:style w:type="paragraph" w:customStyle="1" w:styleId="BodyTextRight">
    <w:name w:val="Body Text Right"/>
    <w:basedOn w:val="BodyText"/>
    <w:rsid w:val="00F41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6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646"/>
    <w:rPr>
      <w:sz w:val="32"/>
    </w:rPr>
  </w:style>
  <w:style w:type="paragraph" w:customStyle="1" w:styleId="HeadingProcedure">
    <w:name w:val="Heading Procedure"/>
    <w:basedOn w:val="HeadingBase"/>
    <w:next w:val="Normal"/>
    <w:rsid w:val="00F41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646"/>
    <w:pPr>
      <w:spacing w:before="60" w:after="60"/>
    </w:pPr>
  </w:style>
  <w:style w:type="paragraph" w:styleId="ListContinue">
    <w:name w:val="List Continue"/>
    <w:basedOn w:val="List"/>
    <w:rsid w:val="00F41646"/>
    <w:pPr>
      <w:ind w:firstLine="0"/>
    </w:pPr>
  </w:style>
  <w:style w:type="paragraph" w:customStyle="1" w:styleId="ListNote">
    <w:name w:val="List Note"/>
    <w:basedOn w:val="List"/>
    <w:rsid w:val="00F41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646"/>
    <w:rPr>
      <w:rFonts w:ascii="Courier New" w:hAnsi="Courier New"/>
    </w:rPr>
  </w:style>
  <w:style w:type="paragraph" w:customStyle="1" w:styleId="NoteBullet">
    <w:name w:val="Note Bullet"/>
    <w:basedOn w:val="Note"/>
    <w:rsid w:val="00F41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6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646"/>
    <w:rPr>
      <w:b/>
      <w:smallCaps/>
    </w:rPr>
  </w:style>
  <w:style w:type="paragraph" w:customStyle="1" w:styleId="TableListNumber">
    <w:name w:val="Table List Number"/>
    <w:basedOn w:val="ListNumber"/>
    <w:rsid w:val="00F41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646"/>
    <w:pPr>
      <w:numPr>
        <w:numId w:val="9"/>
      </w:numPr>
    </w:pPr>
  </w:style>
  <w:style w:type="paragraph" w:customStyle="1" w:styleId="ListAlpha2">
    <w:name w:val="List Alpha 2"/>
    <w:basedOn w:val="List2"/>
    <w:rsid w:val="00F41646"/>
    <w:pPr>
      <w:numPr>
        <w:numId w:val="8"/>
      </w:numPr>
    </w:pPr>
  </w:style>
  <w:style w:type="paragraph" w:styleId="List2">
    <w:name w:val="List 2"/>
    <w:basedOn w:val="BodyText"/>
    <w:rsid w:val="00F41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6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6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646"/>
    <w:pPr>
      <w:numPr>
        <w:numId w:val="4"/>
      </w:numPr>
    </w:pPr>
  </w:style>
  <w:style w:type="paragraph" w:styleId="ListContinue2">
    <w:name w:val="List Continue 2"/>
    <w:basedOn w:val="List2"/>
    <w:rsid w:val="00F41646"/>
    <w:pPr>
      <w:ind w:firstLine="0"/>
    </w:pPr>
  </w:style>
  <w:style w:type="paragraph" w:styleId="ListContinue3">
    <w:name w:val="List Continue 3"/>
    <w:basedOn w:val="List3"/>
    <w:rsid w:val="00F41646"/>
    <w:pPr>
      <w:ind w:left="1021" w:firstLine="0"/>
    </w:pPr>
  </w:style>
  <w:style w:type="paragraph" w:styleId="ListContinue4">
    <w:name w:val="List Continue 4"/>
    <w:basedOn w:val="List4"/>
    <w:rsid w:val="00F41646"/>
    <w:pPr>
      <w:ind w:firstLine="0"/>
    </w:pPr>
  </w:style>
  <w:style w:type="paragraph" w:styleId="ListContinue5">
    <w:name w:val="List Continue 5"/>
    <w:basedOn w:val="List5"/>
    <w:rsid w:val="00F41646"/>
    <w:pPr>
      <w:ind w:firstLine="0"/>
    </w:pPr>
  </w:style>
  <w:style w:type="paragraph" w:styleId="ListNumber3">
    <w:name w:val="List Number 3"/>
    <w:basedOn w:val="List3"/>
    <w:rsid w:val="00F41646"/>
    <w:pPr>
      <w:numPr>
        <w:numId w:val="5"/>
      </w:numPr>
    </w:pPr>
  </w:style>
  <w:style w:type="paragraph" w:styleId="ListNumber4">
    <w:name w:val="List Number 4"/>
    <w:basedOn w:val="List4"/>
    <w:rsid w:val="00F41646"/>
    <w:pPr>
      <w:numPr>
        <w:numId w:val="6"/>
      </w:numPr>
    </w:pPr>
  </w:style>
  <w:style w:type="paragraph" w:styleId="ListNumber5">
    <w:name w:val="List Number 5"/>
    <w:basedOn w:val="List5"/>
    <w:rsid w:val="00F41646"/>
    <w:pPr>
      <w:numPr>
        <w:numId w:val="7"/>
      </w:numPr>
    </w:pPr>
  </w:style>
  <w:style w:type="paragraph" w:styleId="BlockText">
    <w:name w:val="Block Text"/>
    <w:basedOn w:val="Normal"/>
    <w:rsid w:val="00F41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646"/>
    <w:rPr>
      <w:sz w:val="16"/>
      <w:vertAlign w:val="superscript"/>
    </w:rPr>
  </w:style>
  <w:style w:type="character" w:customStyle="1" w:styleId="Symbols">
    <w:name w:val="Symbols"/>
    <w:basedOn w:val="DefaultParagraphFont"/>
    <w:rsid w:val="00F41646"/>
    <w:rPr>
      <w:rFonts w:ascii="Symbol" w:hAnsi="Symbol"/>
    </w:rPr>
  </w:style>
  <w:style w:type="character" w:customStyle="1" w:styleId="MenuOptions">
    <w:name w:val="Menu Options"/>
    <w:basedOn w:val="DefaultParagraphFont"/>
    <w:rsid w:val="00F41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646"/>
    <w:rPr>
      <w:b/>
    </w:rPr>
  </w:style>
  <w:style w:type="character" w:customStyle="1" w:styleId="Underlined">
    <w:name w:val="Underlined"/>
    <w:basedOn w:val="DefaultParagraphFont"/>
    <w:rsid w:val="00F41646"/>
    <w:rPr>
      <w:u w:val="single"/>
    </w:rPr>
  </w:style>
  <w:style w:type="paragraph" w:customStyle="1" w:styleId="TableBodyTextRight">
    <w:name w:val="Table Body Text Right"/>
    <w:basedOn w:val="TableBodyText"/>
    <w:rsid w:val="00F41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646"/>
    <w:rPr>
      <w:sz w:val="18"/>
    </w:rPr>
  </w:style>
  <w:style w:type="paragraph" w:customStyle="1" w:styleId="BodySmallRight">
    <w:name w:val="Body Small Right"/>
    <w:basedOn w:val="BodyTextRight"/>
    <w:rsid w:val="00F41646"/>
    <w:rPr>
      <w:sz w:val="18"/>
      <w:szCs w:val="18"/>
    </w:rPr>
  </w:style>
  <w:style w:type="paragraph" w:customStyle="1" w:styleId="MarginEdition">
    <w:name w:val="Margin Edition"/>
    <w:basedOn w:val="MarginNote"/>
    <w:rsid w:val="00F41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646"/>
    <w:rPr>
      <w:sz w:val="2"/>
      <w:szCs w:val="2"/>
    </w:rPr>
  </w:style>
  <w:style w:type="character" w:customStyle="1" w:styleId="Small">
    <w:name w:val="Small"/>
    <w:basedOn w:val="DefaultParagraphFont"/>
    <w:rsid w:val="00F41646"/>
    <w:rPr>
      <w:sz w:val="16"/>
    </w:rPr>
  </w:style>
  <w:style w:type="paragraph" w:customStyle="1" w:styleId="WideTable">
    <w:name w:val="Wide Table"/>
    <w:basedOn w:val="Normal"/>
    <w:rsid w:val="00F41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646"/>
  </w:style>
  <w:style w:type="paragraph" w:styleId="Quote">
    <w:name w:val="Quote"/>
    <w:basedOn w:val="Heading1"/>
    <w:link w:val="QuoteChar"/>
    <w:qFormat/>
    <w:rsid w:val="00F41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646"/>
    <w:pPr>
      <w:pageBreakBefore/>
    </w:pPr>
  </w:style>
  <w:style w:type="paragraph" w:customStyle="1" w:styleId="Border">
    <w:name w:val="Border"/>
    <w:basedOn w:val="Normal"/>
    <w:qFormat/>
    <w:rsid w:val="00F41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646"/>
    <w:rPr>
      <w:u w:val="single"/>
    </w:rPr>
  </w:style>
  <w:style w:type="character" w:customStyle="1" w:styleId="BoldandItalics">
    <w:name w:val="Bold and Italics"/>
    <w:qFormat/>
    <w:rsid w:val="00F41646"/>
    <w:rPr>
      <w:b/>
      <w:i/>
      <w:u w:val="none"/>
    </w:rPr>
  </w:style>
  <w:style w:type="paragraph" w:styleId="BalloonText">
    <w:name w:val="Balloon Text"/>
    <w:basedOn w:val="Normal"/>
    <w:link w:val="BalloonTextChar"/>
    <w:rsid w:val="00F41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646"/>
    <w:pPr>
      <w:spacing w:before="0" w:after="0"/>
    </w:pPr>
  </w:style>
  <w:style w:type="paragraph" w:customStyle="1" w:styleId="BodyTextBold">
    <w:name w:val="Body Text Bold"/>
    <w:basedOn w:val="BodyText"/>
    <w:qFormat/>
    <w:rsid w:val="00F41646"/>
    <w:rPr>
      <w:b/>
    </w:rPr>
  </w:style>
  <w:style w:type="character" w:styleId="Hyperlink">
    <w:name w:val="Hyperlink"/>
    <w:basedOn w:val="DefaultParagraphFont"/>
    <w:uiPriority w:val="99"/>
    <w:unhideWhenUsed/>
    <w:rsid w:val="008E2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1028</Words>
  <Characters>7125</Characters>
  <Application>Microsoft Office Word</Application>
  <DocSecurity>0</DocSecurity>
  <Lines>209</Lines>
  <Paragraphs>131</Paragraphs>
  <ScaleCrop>false</ScaleCrop>
  <Company>Author-it Software Corporation Ltd.</Company>
  <LinksUpToDate>false</LinksUpToDate>
  <CharactersWithSpaces>8022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FNSORG613 Establish and implement operational guidelines in financial services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2025-03-01T23:44:00Z</dcterms:created>
  <dcterms:modified xsi:type="dcterms:W3CDTF">2025-03-01T23:44:00Z</dcterms:modified>
</cp:coreProperties>
</file>