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558" w:rsidP="00413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FNSORG505 Prepare financial reports to meet statutory requirements</w:t>
      </w:r>
      <w:r>
        <w:fldChar w:fldCharType="end"/>
      </w:r>
    </w:p>
    <w:p w:rsidR="00413558" w:rsidP="00413558">
      <w:pPr>
        <w:pStyle w:val="Version"/>
        <w:sectPr w:rsidSect="00E31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A8A" w:rsidP="00E31A8A">
      <w:pPr>
        <w:pStyle w:val="SuperHeading"/>
      </w:pPr>
      <w:r w:rsidRPr="00E31A8A">
        <w:t>Assessment Re</w:t>
      </w:r>
      <w:r w:rsidRPr="00E31A8A">
        <w:t>quirements for FNSORG505 Prepare financial reports to meet statutory requirements</w:t>
      </w:r>
    </w:p>
    <w:p w:rsidR="00000000" w:rsidRPr="00E31A8A" w:rsidP="00E31A8A">
      <w:pPr>
        <w:pStyle w:val="Heading1"/>
      </w:pPr>
      <w:bookmarkStart w:id="1" w:name="O_695314"/>
      <w:bookmarkEnd w:id="1"/>
      <w:r w:rsidRPr="00E31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3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A8A" w:rsidP="00E31A8A">
            <w:pPr>
              <w:pStyle w:val="BodyText"/>
            </w:pPr>
            <w:r w:rsidRPr="00E31A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8A">
            <w:pPr>
              <w:pStyle w:val="BodyText"/>
              <w:rPr>
                <w:lang w:val="en-NZ"/>
              </w:rPr>
            </w:pPr>
            <w:r w:rsidRPr="00E31A8A">
              <w:rPr>
                <w:rStyle w:val="SpecialBold"/>
              </w:rPr>
              <w:t>Comments</w:t>
            </w:r>
          </w:p>
        </w:tc>
      </w:tr>
      <w:tr w:rsidTr="00E3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A8A">
            <w:pPr>
              <w:pStyle w:val="BodyText"/>
              <w:rPr>
                <w:lang w:val="en-NZ"/>
              </w:rPr>
            </w:pPr>
            <w:r w:rsidRPr="00E31A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A8A" w:rsidP="00E31A8A">
            <w:pPr>
              <w:pStyle w:val="BodyText"/>
            </w:pPr>
            <w:r w:rsidRPr="00E31A8A">
              <w:t>This version first released with FNS Financial Services Training Package Version 1.0.</w:t>
            </w:r>
          </w:p>
        </w:tc>
      </w:tr>
    </w:tbl>
    <w:p w:rsidR="00000000" w:rsidRPr="00E31A8A" w:rsidP="00E31A8A">
      <w:pPr>
        <w:pStyle w:val="BodyText"/>
      </w:pPr>
    </w:p>
    <w:p w:rsidR="00000000" w:rsidRPr="00E31A8A" w:rsidP="00E31A8A">
      <w:pPr>
        <w:pStyle w:val="AllowPageBreak"/>
      </w:pPr>
    </w:p>
    <w:p w:rsidR="00000000" w:rsidRPr="00E31A8A" w:rsidP="00E31A8A">
      <w:pPr>
        <w:pStyle w:val="Heading1"/>
      </w:pPr>
      <w:bookmarkStart w:id="2" w:name="O_695315"/>
      <w:bookmarkEnd w:id="2"/>
      <w:r w:rsidRPr="00E31A8A">
        <w:t>Performance Evidence</w:t>
      </w:r>
    </w:p>
    <w:p w:rsidR="00000000" w:rsidRPr="00E31A8A" w:rsidP="00413558">
      <w:pPr>
        <w:pStyle w:val="BodyText"/>
      </w:pPr>
      <w:r w:rsidRPr="00E31A8A">
        <w:t>Evidence of the ability to:</w:t>
      </w:r>
    </w:p>
    <w:p w:rsidR="00000000" w:rsidRPr="00E31A8A" w:rsidP="00E31A8A">
      <w:pPr>
        <w:pStyle w:val="ListBullet"/>
      </w:pPr>
      <w:r w:rsidRPr="00E31A8A">
        <w:t>identify, interpret and comply with statutory requirements and information</w:t>
      </w:r>
    </w:p>
    <w:p w:rsidR="00000000" w:rsidRPr="00E31A8A" w:rsidP="00E31A8A">
      <w:pPr>
        <w:pStyle w:val="ListBullet"/>
      </w:pPr>
      <w:r w:rsidRPr="00E31A8A">
        <w:t>accurately analyse data and information for reports</w:t>
      </w:r>
    </w:p>
    <w:p w:rsidR="00000000" w:rsidRPr="00E31A8A" w:rsidP="00E31A8A">
      <w:pPr>
        <w:pStyle w:val="ListBullet"/>
      </w:pPr>
      <w:r w:rsidRPr="00E31A8A">
        <w:t>prepare and consolidate well-written reports in required format.</w:t>
      </w:r>
    </w:p>
    <w:p w:rsidR="00000000" w:rsidRPr="00E31A8A" w:rsidP="00E31A8A">
      <w:pPr>
        <w:pStyle w:val="BodyText"/>
      </w:pPr>
    </w:p>
    <w:p w:rsidR="00000000" w:rsidRPr="00E31A8A" w:rsidP="00413558">
      <w:pPr>
        <w:pStyle w:val="BodyText"/>
      </w:pPr>
      <w:r w:rsidRPr="00E31A8A">
        <w:t>Note: If a specific volume or frequency is not stated, then evidence must be provided at least once.</w:t>
      </w:r>
    </w:p>
    <w:p w:rsidR="00000000" w:rsidRPr="00E31A8A" w:rsidP="00E31A8A">
      <w:pPr>
        <w:pStyle w:val="Heading1"/>
      </w:pPr>
      <w:bookmarkStart w:id="3" w:name="O_695316"/>
      <w:bookmarkEnd w:id="3"/>
      <w:r w:rsidRPr="00E31A8A">
        <w:t>Knowledge Evidence</w:t>
      </w:r>
    </w:p>
    <w:p w:rsidR="00000000" w:rsidRPr="00E31A8A" w:rsidP="00413558">
      <w:pPr>
        <w:pStyle w:val="BodyText"/>
      </w:pPr>
      <w:r w:rsidRPr="00E31A8A">
        <w:t>To complete the unit requirements safely and effectively, the individual must:</w:t>
      </w:r>
    </w:p>
    <w:p w:rsidR="00000000" w:rsidRPr="00E31A8A" w:rsidP="00E31A8A">
      <w:pPr>
        <w:pStyle w:val="ListBullet"/>
      </w:pPr>
      <w:r w:rsidRPr="00E31A8A">
        <w:t>outline key information required, commo</w:t>
      </w:r>
      <w:r w:rsidRPr="00E31A8A">
        <w:t>n financial report formats and typical quality indicators</w:t>
      </w:r>
    </w:p>
    <w:p w:rsidR="00000000" w:rsidRPr="00E31A8A" w:rsidP="00E31A8A">
      <w:pPr>
        <w:pStyle w:val="ListBullet"/>
      </w:pPr>
      <w:r w:rsidRPr="00E31A8A">
        <w:t>explain financial services industry codes of practice</w:t>
      </w:r>
    </w:p>
    <w:p w:rsidR="00000000" w:rsidRPr="00E31A8A" w:rsidP="00E31A8A">
      <w:pPr>
        <w:pStyle w:val="ListBullet"/>
      </w:pPr>
      <w:r w:rsidRPr="00E31A8A">
        <w:t>describe key requirements of organisational policy and procedures relevant to financial reporting</w:t>
      </w:r>
    </w:p>
    <w:p w:rsidR="00000000" w:rsidRPr="00E31A8A" w:rsidP="00E31A8A">
      <w:pPr>
        <w:pStyle w:val="ListBullet"/>
      </w:pPr>
      <w:r w:rsidRPr="00E31A8A">
        <w:t>identify and describe key requirements of rele</w:t>
      </w:r>
      <w:r w:rsidRPr="00E31A8A">
        <w:t>vant legislation and regulations relevant to financial reporting.</w:t>
      </w:r>
    </w:p>
    <w:p w:rsidR="00000000" w:rsidRPr="00E31A8A" w:rsidP="00E31A8A">
      <w:pPr>
        <w:pStyle w:val="AllowPageBreak"/>
      </w:pPr>
    </w:p>
    <w:p w:rsidR="00000000" w:rsidRPr="00E31A8A" w:rsidP="00E31A8A">
      <w:pPr>
        <w:pStyle w:val="Heading1"/>
      </w:pPr>
      <w:bookmarkStart w:id="4" w:name="O_695317"/>
      <w:bookmarkEnd w:id="4"/>
      <w:r w:rsidRPr="00E31A8A">
        <w:t>Assessment Conditions</w:t>
      </w:r>
    </w:p>
    <w:p w:rsidR="00000000" w:rsidRPr="00E31A8A" w:rsidP="00413558">
      <w:pPr>
        <w:pStyle w:val="BodyText"/>
      </w:pPr>
      <w:r w:rsidRPr="00E31A8A">
        <w:t>Assessment must be conducted in a safe environment where evidence gathered demonstrates consistent performance of typical activities experienced in the</w:t>
      </w:r>
      <w:r w:rsidRPr="00E31A8A">
        <w:t xml:space="preserve"> organisational skills field of work and include access to:</w:t>
      </w:r>
    </w:p>
    <w:p w:rsidR="00000000" w:rsidRPr="00E31A8A" w:rsidP="00E31A8A">
      <w:pPr>
        <w:pStyle w:val="ListBullet"/>
      </w:pPr>
      <w:r w:rsidRPr="00E31A8A">
        <w:t>common office equipment, technology, software and consumables</w:t>
      </w:r>
    </w:p>
    <w:p w:rsidR="00000000" w:rsidRPr="00E31A8A" w:rsidP="00E31A8A">
      <w:pPr>
        <w:pStyle w:val="ListBullet"/>
      </w:pPr>
      <w:r w:rsidRPr="00E31A8A">
        <w:t>an integrated financial software system and data</w:t>
      </w:r>
    </w:p>
    <w:p w:rsidR="00000000" w:rsidRPr="00E31A8A" w:rsidP="00E31A8A">
      <w:pPr>
        <w:pStyle w:val="ListBullet"/>
      </w:pPr>
      <w:r w:rsidRPr="00E31A8A">
        <w:t>relevant statutory documentation.</w:t>
      </w:r>
    </w:p>
    <w:p w:rsidR="00000000" w:rsidRPr="00E31A8A" w:rsidP="00E31A8A">
      <w:pPr>
        <w:pStyle w:val="BodyText"/>
      </w:pPr>
    </w:p>
    <w:p w:rsidR="00000000" w:rsidRPr="00E31A8A" w:rsidP="00413558">
      <w:pPr>
        <w:pStyle w:val="BodyText"/>
      </w:pPr>
      <w:r w:rsidRPr="00E31A8A">
        <w:t>Assessors must satisfy NVR/AQTF assessor requirem</w:t>
      </w:r>
      <w:r w:rsidRPr="00E31A8A">
        <w:t>ents.</w:t>
      </w:r>
    </w:p>
    <w:p w:rsidR="00000000" w:rsidRPr="00E31A8A" w:rsidP="00E31A8A">
      <w:pPr>
        <w:pStyle w:val="Heading1"/>
      </w:pPr>
      <w:bookmarkStart w:id="5" w:name="O_695320"/>
      <w:bookmarkEnd w:id="5"/>
      <w:r w:rsidRPr="00E31A8A">
        <w:t>Links</w:t>
      </w:r>
    </w:p>
    <w:p w:rsidR="00000000" w:rsidRPr="00E31A8A" w:rsidP="00413558">
      <w:pPr>
        <w:pStyle w:val="BodyText"/>
      </w:pPr>
      <w:r w:rsidRPr="00E31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56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31A8A" w:rsidP="00E31A8A"/>
    <w:sectPr w:rsidSect="00E31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A" w:rsidRPr="00413558" w:rsidP="00413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8" w:rsidP="00E31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558" w:rsidP="00E31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558" w:rsidP="00E31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A8A" w:rsidRPr="00413558" w:rsidP="00413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58" w:rsidRPr="002D2AF8" w:rsidP="00E31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FNSORG505 Prepare financial reports to meet statutory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13558" w:rsidP="00E31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ECDB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FE8F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A8A"/>
  </w:style>
  <w:style w:type="character" w:customStyle="1" w:styleId="Heading1Char">
    <w:name w:val="Heading 1 Char"/>
    <w:basedOn w:val="DefaultParagraphFont"/>
    <w:link w:val="Heading1"/>
    <w:rsid w:val="00E31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1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A8A"/>
    <w:rPr>
      <w:b/>
      <w:spacing w:val="0"/>
    </w:rPr>
  </w:style>
  <w:style w:type="paragraph" w:customStyle="1" w:styleId="SuperHeading">
    <w:name w:val="SuperHeading"/>
    <w:basedOn w:val="Normal"/>
    <w:rsid w:val="00E31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1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1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A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A8A"/>
    <w:rPr>
      <w:i/>
    </w:rPr>
  </w:style>
  <w:style w:type="paragraph" w:styleId="Caption">
    <w:name w:val="caption"/>
    <w:basedOn w:val="BodyText"/>
    <w:next w:val="Normal"/>
    <w:qFormat/>
    <w:rsid w:val="00E31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A8A"/>
  </w:style>
  <w:style w:type="paragraph" w:styleId="TableofFigures">
    <w:name w:val="table of figures"/>
    <w:basedOn w:val="Normal"/>
    <w:next w:val="Normal"/>
    <w:semiHidden/>
    <w:rsid w:val="00E31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A8A"/>
    <w:rPr>
      <w:rFonts w:ascii="Wingdings" w:hAnsi="Wingdings"/>
    </w:rPr>
  </w:style>
  <w:style w:type="paragraph" w:customStyle="1" w:styleId="TableHeading">
    <w:name w:val="Table Heading"/>
    <w:basedOn w:val="HeadingBase"/>
    <w:rsid w:val="00E31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A8A"/>
    <w:rPr>
      <w:color w:val="0033CC"/>
      <w:u w:val="none"/>
    </w:rPr>
  </w:style>
  <w:style w:type="paragraph" w:customStyle="1" w:styleId="BodyTextRight">
    <w:name w:val="Body Text Right"/>
    <w:basedOn w:val="BodyText"/>
    <w:rsid w:val="00E31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A8A"/>
    <w:rPr>
      <w:sz w:val="32"/>
    </w:rPr>
  </w:style>
  <w:style w:type="paragraph" w:customStyle="1" w:styleId="HeadingProcedure">
    <w:name w:val="Heading Procedure"/>
    <w:basedOn w:val="HeadingBase"/>
    <w:next w:val="Normal"/>
    <w:rsid w:val="00E31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A8A"/>
    <w:pPr>
      <w:spacing w:before="60" w:after="60"/>
    </w:pPr>
  </w:style>
  <w:style w:type="paragraph" w:styleId="ListContinue">
    <w:name w:val="List Continue"/>
    <w:basedOn w:val="List"/>
    <w:rsid w:val="00E31A8A"/>
    <w:pPr>
      <w:ind w:firstLine="0"/>
    </w:pPr>
  </w:style>
  <w:style w:type="paragraph" w:customStyle="1" w:styleId="ListNote">
    <w:name w:val="List Note"/>
    <w:basedOn w:val="List"/>
    <w:rsid w:val="00E31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A8A"/>
    <w:rPr>
      <w:rFonts w:ascii="Courier New" w:hAnsi="Courier New"/>
    </w:rPr>
  </w:style>
  <w:style w:type="paragraph" w:customStyle="1" w:styleId="NoteBullet">
    <w:name w:val="Note Bullet"/>
    <w:basedOn w:val="Note"/>
    <w:rsid w:val="00E31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A8A"/>
    <w:rPr>
      <w:b/>
      <w:smallCaps/>
    </w:rPr>
  </w:style>
  <w:style w:type="paragraph" w:customStyle="1" w:styleId="TableListNumber">
    <w:name w:val="Table List Number"/>
    <w:basedOn w:val="ListNumber"/>
    <w:rsid w:val="00E31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A8A"/>
    <w:pPr>
      <w:numPr>
        <w:numId w:val="8"/>
      </w:numPr>
    </w:pPr>
  </w:style>
  <w:style w:type="paragraph" w:customStyle="1" w:styleId="ListAlpha2">
    <w:name w:val="List Alpha 2"/>
    <w:basedOn w:val="List2"/>
    <w:rsid w:val="00E31A8A"/>
    <w:pPr>
      <w:numPr>
        <w:numId w:val="7"/>
      </w:numPr>
    </w:pPr>
  </w:style>
  <w:style w:type="paragraph" w:styleId="List2">
    <w:name w:val="List 2"/>
    <w:basedOn w:val="BodyText"/>
    <w:rsid w:val="00E31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A8A"/>
    <w:pPr>
      <w:numPr>
        <w:numId w:val="3"/>
      </w:numPr>
    </w:pPr>
  </w:style>
  <w:style w:type="paragraph" w:styleId="ListContinue2">
    <w:name w:val="List Continue 2"/>
    <w:basedOn w:val="List2"/>
    <w:rsid w:val="00E31A8A"/>
    <w:pPr>
      <w:ind w:firstLine="0"/>
    </w:pPr>
  </w:style>
  <w:style w:type="paragraph" w:styleId="ListContinue3">
    <w:name w:val="List Continue 3"/>
    <w:basedOn w:val="List3"/>
    <w:rsid w:val="00E31A8A"/>
    <w:pPr>
      <w:ind w:left="1021" w:firstLine="0"/>
    </w:pPr>
  </w:style>
  <w:style w:type="paragraph" w:styleId="ListContinue4">
    <w:name w:val="List Continue 4"/>
    <w:basedOn w:val="List4"/>
    <w:rsid w:val="00E31A8A"/>
    <w:pPr>
      <w:ind w:firstLine="0"/>
    </w:pPr>
  </w:style>
  <w:style w:type="paragraph" w:styleId="ListContinue5">
    <w:name w:val="List Continue 5"/>
    <w:basedOn w:val="List5"/>
    <w:rsid w:val="00E31A8A"/>
    <w:pPr>
      <w:ind w:firstLine="0"/>
    </w:pPr>
  </w:style>
  <w:style w:type="paragraph" w:styleId="ListNumber3">
    <w:name w:val="List Number 3"/>
    <w:basedOn w:val="List3"/>
    <w:rsid w:val="00E31A8A"/>
    <w:pPr>
      <w:numPr>
        <w:numId w:val="4"/>
      </w:numPr>
    </w:pPr>
  </w:style>
  <w:style w:type="paragraph" w:styleId="ListNumber4">
    <w:name w:val="List Number 4"/>
    <w:basedOn w:val="List4"/>
    <w:rsid w:val="00E31A8A"/>
    <w:pPr>
      <w:numPr>
        <w:numId w:val="5"/>
      </w:numPr>
    </w:pPr>
  </w:style>
  <w:style w:type="paragraph" w:styleId="ListNumber5">
    <w:name w:val="List Number 5"/>
    <w:basedOn w:val="List5"/>
    <w:rsid w:val="00E31A8A"/>
    <w:pPr>
      <w:numPr>
        <w:numId w:val="6"/>
      </w:numPr>
    </w:pPr>
  </w:style>
  <w:style w:type="paragraph" w:styleId="BlockText">
    <w:name w:val="Block Text"/>
    <w:basedOn w:val="Normal"/>
    <w:rsid w:val="00E31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A8A"/>
    <w:rPr>
      <w:sz w:val="16"/>
      <w:vertAlign w:val="superscript"/>
    </w:rPr>
  </w:style>
  <w:style w:type="character" w:customStyle="1" w:styleId="Symbols">
    <w:name w:val="Symbols"/>
    <w:basedOn w:val="DefaultParagraphFont"/>
    <w:rsid w:val="00E31A8A"/>
    <w:rPr>
      <w:rFonts w:ascii="Symbol" w:hAnsi="Symbol"/>
    </w:rPr>
  </w:style>
  <w:style w:type="character" w:customStyle="1" w:styleId="MenuOptions">
    <w:name w:val="Menu Options"/>
    <w:basedOn w:val="DefaultParagraphFont"/>
    <w:rsid w:val="00E31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A8A"/>
    <w:rPr>
      <w:b/>
    </w:rPr>
  </w:style>
  <w:style w:type="character" w:customStyle="1" w:styleId="Underlined">
    <w:name w:val="Underlined"/>
    <w:basedOn w:val="DefaultParagraphFont"/>
    <w:rsid w:val="00E31A8A"/>
    <w:rPr>
      <w:u w:val="single"/>
    </w:rPr>
  </w:style>
  <w:style w:type="paragraph" w:customStyle="1" w:styleId="TableBodyTextRight">
    <w:name w:val="Table Body Text Right"/>
    <w:basedOn w:val="TableBodyText"/>
    <w:rsid w:val="00E31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A8A"/>
    <w:rPr>
      <w:sz w:val="18"/>
    </w:rPr>
  </w:style>
  <w:style w:type="paragraph" w:customStyle="1" w:styleId="BodySmallRight">
    <w:name w:val="Body Small Right"/>
    <w:basedOn w:val="BodyTextRight"/>
    <w:rsid w:val="00E31A8A"/>
    <w:rPr>
      <w:sz w:val="18"/>
      <w:szCs w:val="18"/>
    </w:rPr>
  </w:style>
  <w:style w:type="paragraph" w:customStyle="1" w:styleId="MarginEdition">
    <w:name w:val="Margin Edition"/>
    <w:basedOn w:val="MarginNote"/>
    <w:rsid w:val="00E31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A8A"/>
    <w:rPr>
      <w:sz w:val="2"/>
      <w:szCs w:val="2"/>
    </w:rPr>
  </w:style>
  <w:style w:type="character" w:customStyle="1" w:styleId="Small">
    <w:name w:val="Small"/>
    <w:basedOn w:val="DefaultParagraphFont"/>
    <w:rsid w:val="00E31A8A"/>
    <w:rPr>
      <w:sz w:val="16"/>
    </w:rPr>
  </w:style>
  <w:style w:type="paragraph" w:customStyle="1" w:styleId="WideTable">
    <w:name w:val="Wide Table"/>
    <w:basedOn w:val="Normal"/>
    <w:rsid w:val="00E31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A8A"/>
  </w:style>
  <w:style w:type="paragraph" w:styleId="Quote">
    <w:name w:val="Quote"/>
    <w:basedOn w:val="Heading1"/>
    <w:link w:val="QuoteChar"/>
    <w:qFormat/>
    <w:rsid w:val="00E31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A8A"/>
    <w:pPr>
      <w:pageBreakBefore/>
    </w:pPr>
  </w:style>
  <w:style w:type="paragraph" w:customStyle="1" w:styleId="Border">
    <w:name w:val="Border"/>
    <w:basedOn w:val="Normal"/>
    <w:qFormat/>
    <w:rsid w:val="00E31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A8A"/>
    <w:rPr>
      <w:u w:val="single"/>
    </w:rPr>
  </w:style>
  <w:style w:type="character" w:customStyle="1" w:styleId="BoldandItalics">
    <w:name w:val="Bold and Italics"/>
    <w:qFormat/>
    <w:rsid w:val="00E31A8A"/>
    <w:rPr>
      <w:b/>
      <w:i/>
      <w:u w:val="none"/>
    </w:rPr>
  </w:style>
  <w:style w:type="paragraph" w:styleId="BalloonText">
    <w:name w:val="Balloon Text"/>
    <w:basedOn w:val="Normal"/>
    <w:link w:val="BalloonTextChar"/>
    <w:rsid w:val="00E31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A8A"/>
    <w:pPr>
      <w:spacing w:before="0" w:after="0"/>
    </w:pPr>
  </w:style>
  <w:style w:type="paragraph" w:customStyle="1" w:styleId="BodyTextBold">
    <w:name w:val="Body Text Bold"/>
    <w:basedOn w:val="BodyText"/>
    <w:qFormat/>
    <w:rsid w:val="00E31A8A"/>
    <w:rPr>
      <w:b/>
    </w:rPr>
  </w:style>
  <w:style w:type="character" w:styleId="Hyperlink">
    <w:name w:val="Hyperlink"/>
    <w:basedOn w:val="DefaultParagraphFont"/>
    <w:uiPriority w:val="99"/>
    <w:unhideWhenUsed/>
    <w:rsid w:val="00413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1664</Characters>
  <Application>Microsoft Office Word</Application>
  <DocSecurity>0</DocSecurity>
  <Lines>52</Lines>
  <Paragraphs>34</Paragraphs>
  <ScaleCrop>false</ScaleCrop>
  <Company>Author-it Software Corporation Ltd.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FNSORG505 Prepare financial reports to meet statutory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2022-01-27T02:06:00Z</dcterms:created>
  <dcterms:modified xsi:type="dcterms:W3CDTF">2022-01-27T02:06:00Z</dcterms:modified>
</cp:coreProperties>
</file>