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1BE3" w:rsidP="00071B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FNSORG504 Monitor and supervise work practices to meet financial services regulatory requirements</w:t>
      </w:r>
      <w:r>
        <w:fldChar w:fldCharType="end"/>
      </w:r>
    </w:p>
    <w:p w:rsidR="00071BE3" w:rsidP="00071BE3">
      <w:pPr>
        <w:pStyle w:val="Version"/>
        <w:sectPr w:rsidSect="00435D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5D0F" w:rsidP="00435D0F">
      <w:pPr>
        <w:pStyle w:val="SuperHeading"/>
      </w:pPr>
      <w:r w:rsidRPr="00435D0F">
        <w:t>FNSORG504 Monitor and supervise work practices to meet financial services regulatory requirements</w:t>
      </w:r>
    </w:p>
    <w:p w:rsidR="00000000" w:rsidRPr="00435D0F" w:rsidP="00435D0F">
      <w:pPr>
        <w:pStyle w:val="Heading1"/>
      </w:pPr>
      <w:bookmarkStart w:id="1" w:name="O_694582"/>
      <w:bookmarkEnd w:id="1"/>
      <w:r w:rsidRPr="00435D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35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D0F" w:rsidP="00435D0F">
            <w:pPr>
              <w:pStyle w:val="BodyText"/>
            </w:pPr>
            <w:r w:rsidRPr="00435D0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rPr>
                <w:rStyle w:val="SpecialBold"/>
              </w:rPr>
              <w:t>Comments</w:t>
            </w:r>
          </w:p>
        </w:tc>
      </w:tr>
      <w:tr w:rsidTr="00435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D0F" w:rsidP="00435D0F">
            <w:pPr>
              <w:pStyle w:val="BodyText"/>
            </w:pPr>
            <w:r w:rsidRPr="00435D0F">
              <w:t>This version first released with FNS Financial Services Training Package Version 1.0.</w:t>
            </w:r>
          </w:p>
        </w:tc>
      </w:tr>
    </w:tbl>
    <w:p w:rsidR="00000000" w:rsidRPr="00435D0F" w:rsidP="00435D0F">
      <w:pPr>
        <w:pStyle w:val="BodyText"/>
      </w:pPr>
    </w:p>
    <w:p w:rsidR="00000000" w:rsidRPr="00435D0F" w:rsidP="00435D0F">
      <w:pPr>
        <w:pStyle w:val="AllowPageBreak"/>
      </w:pPr>
    </w:p>
    <w:p w:rsidR="00000000" w:rsidRPr="00435D0F" w:rsidP="00435D0F">
      <w:pPr>
        <w:pStyle w:val="Heading1"/>
      </w:pPr>
      <w:bookmarkStart w:id="2" w:name="O_694583"/>
      <w:bookmarkEnd w:id="2"/>
      <w:r w:rsidRPr="00435D0F">
        <w:t>Application</w:t>
      </w:r>
    </w:p>
    <w:p w:rsidR="00000000" w:rsidRPr="00435D0F" w:rsidP="00071BE3">
      <w:pPr>
        <w:pStyle w:val="BodyText"/>
      </w:pPr>
      <w:r w:rsidRPr="00435D0F">
        <w:t>This unit describes the skills and knowledge required to supervise staff and work practices within a defined area of responsibility, assess the effectiveness of workplace procedures, and implement regulatory and quality assuranc</w:t>
      </w:r>
      <w:r w:rsidRPr="00435D0F">
        <w:t>e measures.</w:t>
      </w:r>
    </w:p>
    <w:p w:rsidR="00000000" w:rsidRPr="00435D0F" w:rsidP="00071BE3">
      <w:pPr>
        <w:pStyle w:val="BodyText"/>
      </w:pPr>
      <w:r w:rsidRPr="00435D0F">
        <w:t>It applies to individuals who use a range of specialised and managerial techniques to manage their own work and supervise that of others.</w:t>
      </w:r>
    </w:p>
    <w:p w:rsidR="00000000" w:rsidRPr="00435D0F" w:rsidP="00071BE3">
      <w:pPr>
        <w:pStyle w:val="BodyText"/>
      </w:pPr>
      <w:r w:rsidRPr="00435D0F">
        <w:t>Work functions in the occupational areas where this unit may be used are subject to regulatory requireme</w:t>
      </w:r>
      <w:r w:rsidRPr="00435D0F">
        <w:t>nts. Refer to the FNS Implementation Guide Companion Volume or the relevant regulator for specific guidance on requirements.</w:t>
      </w:r>
    </w:p>
    <w:p w:rsidR="00000000" w:rsidRPr="00435D0F" w:rsidP="00435D0F">
      <w:pPr>
        <w:pStyle w:val="Heading1"/>
      </w:pPr>
      <w:bookmarkStart w:id="3" w:name="O_694586"/>
      <w:bookmarkEnd w:id="3"/>
      <w:r w:rsidRPr="00435D0F">
        <w:t>Unit Sector</w:t>
      </w:r>
    </w:p>
    <w:p w:rsidR="00000000" w:rsidRPr="00435D0F" w:rsidP="00071BE3">
      <w:pPr>
        <w:pStyle w:val="BodyText"/>
      </w:pPr>
      <w:r w:rsidRPr="00435D0F">
        <w:t>Organisational skills</w:t>
      </w:r>
    </w:p>
    <w:p w:rsidR="00000000" w:rsidRPr="00435D0F" w:rsidP="00435D0F">
      <w:pPr>
        <w:pStyle w:val="Heading1"/>
      </w:pPr>
      <w:bookmarkStart w:id="4" w:name="O_694587"/>
      <w:bookmarkEnd w:id="4"/>
      <w:r w:rsidRPr="00435D0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35D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D0F" w:rsidP="00435D0F">
            <w:pPr>
              <w:pStyle w:val="BodyText"/>
            </w:pPr>
            <w:r w:rsidRPr="00435D0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rPr>
                <w:rStyle w:val="SpecialBold"/>
              </w:rPr>
              <w:t>PERFORMANCE CRITERIA</w:t>
            </w:r>
          </w:p>
        </w:tc>
      </w:tr>
      <w:tr w:rsidTr="00435D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D0F" w:rsidP="00435D0F">
            <w:pPr>
              <w:pStyle w:val="BodyText"/>
            </w:pPr>
            <w:r w:rsidRPr="00435D0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5D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t>1. Communicate knowledge of relevant products and services offered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D0F" w:rsidP="00435D0F">
            <w:pPr>
              <w:pStyle w:val="BodyText"/>
            </w:pPr>
            <w:r w:rsidRPr="00435D0F">
              <w:t>1.1 Inform staff on financial products and servic</w:t>
            </w:r>
            <w:r w:rsidRPr="00435D0F">
              <w:t>es offered by organisation, and roles and requirements of industry organisations and service providers</w:t>
            </w:r>
          </w:p>
          <w:p w:rsidR="00000000" w:rsidRPr="00435D0F" w:rsidP="00435D0F">
            <w:pPr>
              <w:pStyle w:val="BodyText"/>
            </w:pPr>
            <w:r w:rsidRPr="00435D0F">
              <w:t>1.2 Define features and processes of specific products and services clearly so staff can promote them effectively</w:t>
            </w:r>
          </w:p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t>1.3 Conduct research and continual prof</w:t>
            </w:r>
            <w:r w:rsidRPr="00435D0F">
              <w:t xml:space="preserve">essional development to </w:t>
            </w:r>
            <w:r w:rsidRPr="00435D0F">
              <w:t>maintain current knowledge of industry product and service developments</w:t>
            </w:r>
          </w:p>
        </w:tc>
      </w:tr>
      <w:tr w:rsidTr="00435D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t>2. Monitor work for compliance with financial services regulatory framework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D0F" w:rsidP="00435D0F">
            <w:pPr>
              <w:pStyle w:val="BodyText"/>
            </w:pPr>
            <w:r w:rsidRPr="00435D0F">
              <w:t>2.1 Monitor work practices to ensure compliance with legislation relevant to financial services industry</w:t>
            </w:r>
          </w:p>
          <w:p w:rsidR="00000000" w:rsidRPr="00435D0F" w:rsidP="00435D0F">
            <w:pPr>
              <w:pStyle w:val="BodyText"/>
            </w:pPr>
            <w:r w:rsidRPr="00435D0F">
              <w:t>2.2 Supervise client interaction to ensure adherence to advisory limitations regulated by Australian Securities and Investments Commission (ASIC)</w:t>
            </w:r>
          </w:p>
          <w:p w:rsidR="00000000" w:rsidRPr="00435D0F" w:rsidP="00435D0F">
            <w:pPr>
              <w:pStyle w:val="BodyText"/>
            </w:pPr>
            <w:r w:rsidRPr="00435D0F">
              <w:t>2.3 M</w:t>
            </w:r>
            <w:r w:rsidRPr="00435D0F">
              <w:t>aintain compliance with government body information and regularly access sources of information involved in regulation of financial products and services</w:t>
            </w:r>
          </w:p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t>2.4 Establish, maintain and monitor work systems with relevant documentation to ensure compliance with</w:t>
            </w:r>
            <w:r w:rsidRPr="00435D0F">
              <w:t xml:space="preserve"> legislative guidelines</w:t>
            </w:r>
          </w:p>
        </w:tc>
      </w:tr>
      <w:tr w:rsidTr="00435D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t>3. Supervise work within organisational policy, procedures and guidelines, and accepted industry codes of conduct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D0F" w:rsidP="00435D0F">
            <w:pPr>
              <w:pStyle w:val="BodyText"/>
            </w:pPr>
            <w:r w:rsidRPr="00435D0F">
              <w:t>3.1 Review organisational policy, procedures and guidelines for effectiveness</w:t>
            </w:r>
          </w:p>
          <w:p w:rsidR="00000000" w:rsidRPr="00435D0F" w:rsidP="00435D0F">
            <w:pPr>
              <w:pStyle w:val="BodyText"/>
            </w:pPr>
            <w:r w:rsidRPr="00435D0F">
              <w:t>3.2 Monitor work conducted for complian</w:t>
            </w:r>
            <w:r w:rsidRPr="00435D0F">
              <w:t>ce with organisational policy, procedures and guidelines</w:t>
            </w:r>
          </w:p>
          <w:p w:rsidR="00000000" w:rsidRPr="00435D0F" w:rsidP="00435D0F">
            <w:pPr>
              <w:pStyle w:val="BodyText"/>
            </w:pPr>
            <w:r w:rsidRPr="00435D0F">
              <w:t>3.3 Implement organisational policy and procedures, and promote philosophy and objectives of organisation with cooperative peer work practices</w:t>
            </w:r>
          </w:p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t xml:space="preserve">3.4 Monitor all work for adherence to accepted codes of </w:t>
            </w:r>
            <w:r w:rsidRPr="00435D0F">
              <w:t>conduct</w:t>
            </w:r>
          </w:p>
        </w:tc>
      </w:tr>
      <w:tr w:rsidTr="00435D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t>4. Assess workplace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D0F" w:rsidP="00435D0F">
            <w:pPr>
              <w:pStyle w:val="BodyText"/>
            </w:pPr>
            <w:r w:rsidRPr="00435D0F">
              <w:t>4.1 Identify processes and procedures within area of responsibility and review implementation of procedures</w:t>
            </w:r>
          </w:p>
          <w:p w:rsidR="00000000" w:rsidRPr="00435D0F" w:rsidP="00435D0F">
            <w:pPr>
              <w:pStyle w:val="BodyText"/>
            </w:pPr>
            <w:r w:rsidRPr="00435D0F">
              <w:t>4.2 Assess implementation of procedures for efficiency in attaining organisational goals</w:t>
            </w:r>
          </w:p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t xml:space="preserve">4.3 Identify areas </w:t>
            </w:r>
            <w:r w:rsidRPr="00435D0F">
              <w:t>for improvement in procedures and make recommendations to appropriate personnel</w:t>
            </w:r>
          </w:p>
        </w:tc>
      </w:tr>
      <w:tr w:rsidTr="00435D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t>5. Implement organisational quality assurance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D0F" w:rsidP="00435D0F">
            <w:pPr>
              <w:pStyle w:val="BodyText"/>
            </w:pPr>
            <w:r w:rsidRPr="00435D0F">
              <w:t>5.1 Implement organisational quality assurance measures and systems as required</w:t>
            </w:r>
          </w:p>
          <w:p w:rsidR="00000000" w:rsidRPr="00435D0F" w:rsidP="00435D0F">
            <w:pPr>
              <w:pStyle w:val="BodyText"/>
            </w:pPr>
            <w:r w:rsidRPr="00435D0F">
              <w:t>5.2 Monitor quality assurance measures</w:t>
            </w:r>
            <w:r w:rsidRPr="00435D0F">
              <w:t xml:space="preserve"> and outcomes, and document results regularly</w:t>
            </w:r>
          </w:p>
        </w:tc>
      </w:tr>
    </w:tbl>
    <w:p w:rsidR="00000000" w:rsidRPr="00435D0F" w:rsidP="00435D0F">
      <w:pPr>
        <w:pStyle w:val="BodyText"/>
      </w:pPr>
    </w:p>
    <w:p w:rsidR="00000000" w:rsidRPr="00435D0F" w:rsidP="00435D0F">
      <w:pPr>
        <w:pStyle w:val="AllowPageBreak"/>
      </w:pPr>
    </w:p>
    <w:p w:rsidR="00000000" w:rsidRPr="00435D0F" w:rsidP="00435D0F">
      <w:pPr>
        <w:pStyle w:val="Heading1"/>
      </w:pPr>
      <w:bookmarkStart w:id="5" w:name="O_694588"/>
      <w:bookmarkEnd w:id="5"/>
      <w:r w:rsidRPr="00435D0F">
        <w:t>Foundation Skills</w:t>
      </w:r>
    </w:p>
    <w:p w:rsidR="00000000" w:rsidRPr="00071BE3" w:rsidP="00071BE3">
      <w:pPr>
        <w:pStyle w:val="BodyText"/>
        <w:rPr>
          <w:i/>
        </w:rPr>
      </w:pPr>
      <w:r w:rsidRPr="00071BE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435D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D0F" w:rsidP="00435D0F">
            <w:pPr>
              <w:pStyle w:val="BodyText"/>
            </w:pPr>
            <w:r w:rsidRPr="00435D0F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D0F" w:rsidP="00435D0F">
            <w:pPr>
              <w:pStyle w:val="BodyText"/>
            </w:pPr>
            <w:r w:rsidRPr="00435D0F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rPr>
                <w:rStyle w:val="SpecialBold"/>
              </w:rPr>
              <w:t>Description</w:t>
            </w:r>
          </w:p>
        </w:tc>
      </w:tr>
      <w:tr w:rsidTr="00435D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t>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ListBullet"/>
              <w:rPr>
                <w:lang w:val="en-NZ"/>
              </w:rPr>
            </w:pPr>
            <w:r w:rsidRPr="00435D0F">
              <w:t>Plans, organises and implements own workplace professional development to maintain and expand industry knowledge</w:t>
            </w:r>
          </w:p>
        </w:tc>
      </w:tr>
      <w:tr w:rsidTr="00435D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t>1.1-1.3, 2.1, 2.3, 2.4, 3.1, 3.4,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ListBullet"/>
              <w:rPr>
                <w:lang w:val="en-NZ"/>
              </w:rPr>
            </w:pPr>
            <w:r w:rsidRPr="00435D0F">
              <w:t>Interprets textual information from a range of sources and determines its relevance to individual, organisational and regulatory requirements</w:t>
            </w:r>
          </w:p>
        </w:tc>
      </w:tr>
      <w:tr w:rsidTr="00435D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t>1.1-1.3, 2.4, 4.3,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D0F" w:rsidP="00435D0F">
            <w:pPr>
              <w:pStyle w:val="ListBullet"/>
            </w:pPr>
            <w:r w:rsidRPr="00435D0F">
              <w:t>Analyses and integrates information from a number of sources to develop a range o</w:t>
            </w:r>
            <w:r w:rsidRPr="00435D0F">
              <w:t>f compliance management and quality system documents that meet regulatory and organisational requirements</w:t>
            </w:r>
          </w:p>
          <w:p w:rsidR="00000000" w:rsidP="00435D0F">
            <w:pPr>
              <w:pStyle w:val="ListBullet"/>
              <w:rPr>
                <w:lang w:val="en-NZ"/>
              </w:rPr>
            </w:pPr>
            <w:r w:rsidRPr="00435D0F">
              <w:t>Displays logical structure and clear content in summaries and reports</w:t>
            </w:r>
          </w:p>
        </w:tc>
      </w:tr>
      <w:tr w:rsidTr="00435D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t>1.1-1.3, 3.3,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D0F" w:rsidP="00435D0F">
            <w:pPr>
              <w:pStyle w:val="ListBullet"/>
            </w:pPr>
            <w:r w:rsidRPr="00435D0F">
              <w:t>Uses careful listening and questioning te</w:t>
            </w:r>
            <w:r w:rsidRPr="00435D0F">
              <w:t>chniques to monitor, identify and clarify workplace practice requirements</w:t>
            </w:r>
          </w:p>
          <w:p w:rsidR="00000000" w:rsidP="00435D0F">
            <w:pPr>
              <w:pStyle w:val="ListBullet"/>
              <w:rPr>
                <w:lang w:val="en-NZ"/>
              </w:rPr>
            </w:pPr>
            <w:r w:rsidRPr="00435D0F">
              <w:t>Uses clear and direct language to convey relevant information and provide feedback</w:t>
            </w:r>
          </w:p>
        </w:tc>
      </w:tr>
      <w:tr w:rsidTr="00435D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t>1.1, 1.2, 1.3, 2.1, 2.3, 2.4, 3.2, 5.1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ListBullet"/>
              <w:rPr>
                <w:lang w:val="en-NZ"/>
              </w:rPr>
            </w:pPr>
            <w:r w:rsidRPr="00435D0F">
              <w:t>Analyses, interprets and monitors finan</w:t>
            </w:r>
            <w:r w:rsidRPr="00435D0F">
              <w:t>cial information and numerical data for accuracy, relevance and compliance</w:t>
            </w:r>
          </w:p>
        </w:tc>
      </w:tr>
      <w:tr w:rsidTr="00435D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t>2.1-2.4, 3.1, 3.2, 3.4,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D0F" w:rsidP="00435D0F">
            <w:pPr>
              <w:pStyle w:val="ListBullet"/>
            </w:pPr>
            <w:r w:rsidRPr="00435D0F">
              <w:t>Takes full responsibility for following policies, procedures, codes of practice and legislative requirements, and ident</w:t>
            </w:r>
            <w:r w:rsidRPr="00435D0F">
              <w:t>ifies organisational implications of new legislation or regulations</w:t>
            </w:r>
          </w:p>
          <w:p w:rsidR="00000000" w:rsidP="00435D0F">
            <w:pPr>
              <w:pStyle w:val="ListBullet"/>
              <w:rPr>
                <w:lang w:val="en-NZ"/>
              </w:rPr>
            </w:pPr>
            <w:r w:rsidRPr="00435D0F">
              <w:t>Seeks to improve policies and procedures to better meet organisational goals</w:t>
            </w:r>
          </w:p>
        </w:tc>
      </w:tr>
      <w:tr w:rsidTr="00435D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t>1.1-1.3, 2.1, 2.2, 3.3, 3.4,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D0F" w:rsidP="00435D0F">
            <w:pPr>
              <w:pStyle w:val="ListBullet"/>
            </w:pPr>
            <w:r w:rsidRPr="00435D0F">
              <w:t xml:space="preserve">Selects and uses appropriate conventions and protocols </w:t>
            </w:r>
            <w:r w:rsidRPr="00435D0F">
              <w:t>to gain and provide information relevant to legislation, codes of practice and organisational requirements</w:t>
            </w:r>
          </w:p>
          <w:p w:rsidR="00000000" w:rsidP="00435D0F">
            <w:pPr>
              <w:pStyle w:val="ListBullet"/>
              <w:rPr>
                <w:lang w:val="en-NZ"/>
              </w:rPr>
            </w:pPr>
            <w:r w:rsidRPr="00435D0F">
              <w:t>Applies a range of communication strategies to build rapport and encourage others to work effectively in accordance with organisational and regulator</w:t>
            </w:r>
            <w:r w:rsidRPr="00435D0F">
              <w:t>y requirements</w:t>
            </w:r>
          </w:p>
        </w:tc>
      </w:tr>
      <w:tr w:rsidTr="00435D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t>2.1-2.4, 3.1-3.4, 4.1-4.3,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D0F" w:rsidP="00435D0F">
            <w:pPr>
              <w:pStyle w:val="ListBullet"/>
            </w:pPr>
            <w:r w:rsidRPr="00435D0F">
              <w:t>Accepts responsibility for planning and sequencing complex tasks and workload</w:t>
            </w:r>
          </w:p>
          <w:p w:rsidR="00000000" w:rsidRPr="00435D0F" w:rsidP="00435D0F">
            <w:pPr>
              <w:pStyle w:val="ListBullet"/>
            </w:pPr>
            <w:r w:rsidRPr="00435D0F">
              <w:t>Takes responsibility for developing and applying organisational processes to aid compliance with legislative and organisational requirements</w:t>
            </w:r>
          </w:p>
          <w:p w:rsidR="00000000" w:rsidRPr="00435D0F" w:rsidP="00435D0F">
            <w:pPr>
              <w:pStyle w:val="ListBullet"/>
            </w:pPr>
            <w:r w:rsidRPr="00435D0F">
              <w:t>Monitors actions against required goals to identify and recommend improvements</w:t>
            </w:r>
          </w:p>
          <w:p w:rsidR="00000000" w:rsidRPr="00435D0F" w:rsidP="00435D0F">
            <w:pPr>
              <w:pStyle w:val="ListBullet"/>
            </w:pPr>
            <w:r w:rsidRPr="00435D0F">
              <w:t>Applies systematic and analytical pr</w:t>
            </w:r>
            <w:r w:rsidRPr="00435D0F">
              <w:t>oblem-solving processes to identify issues and develop options to resolve issues</w:t>
            </w:r>
          </w:p>
          <w:p w:rsidR="00000000" w:rsidRPr="00435D0F" w:rsidP="00435D0F">
            <w:pPr>
              <w:pStyle w:val="ListBullet"/>
            </w:pPr>
            <w:r w:rsidRPr="00435D0F">
              <w:t>Uses the main features and functions of digital tools to complete work tasks, store data and access information</w:t>
            </w:r>
          </w:p>
        </w:tc>
      </w:tr>
    </w:tbl>
    <w:p w:rsidR="00000000" w:rsidRPr="00435D0F" w:rsidP="00435D0F">
      <w:pPr>
        <w:pStyle w:val="BodyText"/>
      </w:pPr>
    </w:p>
    <w:p w:rsidR="00000000" w:rsidRPr="00435D0F" w:rsidP="00435D0F">
      <w:pPr>
        <w:pStyle w:val="AllowPageBreak"/>
      </w:pPr>
    </w:p>
    <w:p w:rsidR="00000000" w:rsidRPr="00435D0F" w:rsidP="00435D0F">
      <w:pPr>
        <w:pStyle w:val="Heading1"/>
      </w:pPr>
      <w:bookmarkStart w:id="6" w:name="O_694590"/>
      <w:bookmarkEnd w:id="6"/>
      <w:r w:rsidRPr="00435D0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35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D0F" w:rsidP="00435D0F">
            <w:pPr>
              <w:pStyle w:val="BodyText"/>
            </w:pPr>
            <w:r w:rsidRPr="00435D0F">
              <w:rPr>
                <w:rStyle w:val="SpecialBold"/>
              </w:rPr>
              <w:t>Code and title</w:t>
            </w:r>
          </w:p>
          <w:p w:rsidR="00000000" w:rsidRPr="00435D0F" w:rsidP="00435D0F">
            <w:pPr>
              <w:pStyle w:val="BodyText"/>
            </w:pPr>
            <w:r w:rsidRPr="00435D0F">
              <w:rPr>
                <w:rStyle w:val="SpecialBold"/>
              </w:rPr>
              <w:t>curr</w:t>
            </w:r>
            <w:r w:rsidRPr="00435D0F">
              <w:rPr>
                <w:rStyle w:val="SpecialBold"/>
              </w:rPr>
              <w:t>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D0F" w:rsidP="00435D0F">
            <w:pPr>
              <w:pStyle w:val="BodyText"/>
            </w:pPr>
            <w:r w:rsidRPr="00435D0F">
              <w:rPr>
                <w:rStyle w:val="SpecialBold"/>
              </w:rPr>
              <w:t>Code and title</w:t>
            </w:r>
          </w:p>
          <w:p w:rsidR="00000000" w:rsidRPr="00435D0F" w:rsidP="00435D0F">
            <w:pPr>
              <w:pStyle w:val="BodyText"/>
            </w:pPr>
            <w:r w:rsidRPr="00435D0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D0F" w:rsidP="00435D0F">
            <w:pPr>
              <w:pStyle w:val="BodyText"/>
            </w:pPr>
            <w:r w:rsidRPr="00435D0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rPr>
                <w:rStyle w:val="SpecialBold"/>
              </w:rPr>
              <w:t>Equivalence status</w:t>
            </w:r>
          </w:p>
        </w:tc>
      </w:tr>
      <w:tr w:rsidTr="00435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t>FNSORG504 Monitor and supervise work practices to meet financial services regulatory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t>FNSORG504A Monitor and supervise work practices to meet financial services regulatory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D0F" w:rsidP="00435D0F">
            <w:pPr>
              <w:pStyle w:val="BodyText"/>
            </w:pPr>
            <w:r w:rsidRPr="00435D0F">
              <w:t>Equivalent unit</w:t>
            </w:r>
          </w:p>
        </w:tc>
      </w:tr>
    </w:tbl>
    <w:p w:rsidR="00000000" w:rsidRPr="00435D0F" w:rsidP="00435D0F">
      <w:pPr>
        <w:pStyle w:val="BodyText"/>
      </w:pPr>
    </w:p>
    <w:p w:rsidR="00000000" w:rsidRPr="00435D0F" w:rsidP="00435D0F">
      <w:pPr>
        <w:pStyle w:val="AllowPageBreak"/>
      </w:pPr>
    </w:p>
    <w:p w:rsidR="00000000" w:rsidRPr="00435D0F" w:rsidP="00435D0F">
      <w:pPr>
        <w:pStyle w:val="Heading1"/>
      </w:pPr>
      <w:bookmarkStart w:id="7" w:name="O_694597"/>
      <w:bookmarkEnd w:id="7"/>
      <w:r w:rsidRPr="00435D0F">
        <w:t>Links</w:t>
      </w:r>
    </w:p>
    <w:p w:rsidR="00000000" w:rsidRPr="00435D0F" w:rsidP="00071BE3">
      <w:pPr>
        <w:pStyle w:val="BodyText"/>
      </w:pPr>
      <w:r w:rsidRPr="00435D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3371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35D0F" w:rsidP="00071BE3">
      <w:pPr>
        <w:pStyle w:val="BodyText"/>
        <w:sectPr w:rsidSect="00435D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5D0F" w:rsidP="00435D0F">
      <w:pPr>
        <w:pStyle w:val="SuperHeading"/>
      </w:pPr>
      <w:r w:rsidRPr="00435D0F">
        <w:t>Assessment Requirements for FNSORG504 Monitor and supervise work practices to meet financial services regulatory requirements</w:t>
      </w:r>
    </w:p>
    <w:p w:rsidR="00000000" w:rsidRPr="00435D0F" w:rsidP="00435D0F">
      <w:pPr>
        <w:pStyle w:val="Heading1"/>
      </w:pPr>
      <w:bookmarkStart w:id="8" w:name="O_694592"/>
      <w:bookmarkEnd w:id="8"/>
      <w:r w:rsidRPr="00435D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35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D0F" w:rsidP="00435D0F">
            <w:pPr>
              <w:pStyle w:val="BodyText"/>
            </w:pPr>
            <w:r w:rsidRPr="00435D0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rPr>
                <w:rStyle w:val="SpecialBold"/>
              </w:rPr>
              <w:t>Comments</w:t>
            </w:r>
          </w:p>
        </w:tc>
      </w:tr>
      <w:tr w:rsidTr="00435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0F">
            <w:pPr>
              <w:pStyle w:val="BodyText"/>
              <w:rPr>
                <w:lang w:val="en-NZ"/>
              </w:rPr>
            </w:pPr>
            <w:r w:rsidRPr="00435D0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D0F" w:rsidP="00435D0F">
            <w:pPr>
              <w:pStyle w:val="BodyText"/>
            </w:pPr>
            <w:r w:rsidRPr="00435D0F">
              <w:t>This version first released with FNS Financial Services Training Package Version 1.0.</w:t>
            </w:r>
          </w:p>
        </w:tc>
      </w:tr>
    </w:tbl>
    <w:p w:rsidR="00000000" w:rsidRPr="00435D0F" w:rsidP="00435D0F">
      <w:pPr>
        <w:pStyle w:val="BodyText"/>
      </w:pPr>
    </w:p>
    <w:p w:rsidR="00000000" w:rsidRPr="00435D0F" w:rsidP="00435D0F">
      <w:pPr>
        <w:pStyle w:val="AllowPageBreak"/>
      </w:pPr>
    </w:p>
    <w:p w:rsidR="00000000" w:rsidRPr="00435D0F" w:rsidP="00435D0F">
      <w:pPr>
        <w:pStyle w:val="Heading1"/>
      </w:pPr>
      <w:bookmarkStart w:id="9" w:name="O_694593"/>
      <w:bookmarkEnd w:id="9"/>
      <w:r w:rsidRPr="00435D0F">
        <w:t>Performance Evidence</w:t>
      </w:r>
    </w:p>
    <w:p w:rsidR="00000000" w:rsidRPr="00435D0F" w:rsidP="00071BE3">
      <w:pPr>
        <w:pStyle w:val="BodyText"/>
      </w:pPr>
      <w:r w:rsidRPr="00435D0F">
        <w:t>Evidence of the ability to:</w:t>
      </w:r>
    </w:p>
    <w:p w:rsidR="00000000" w:rsidRPr="00435D0F" w:rsidP="00435D0F">
      <w:pPr>
        <w:pStyle w:val="ListBullet"/>
      </w:pPr>
      <w:r w:rsidRPr="00435D0F">
        <w:t>interpret and comply with government</w:t>
      </w:r>
      <w:r w:rsidRPr="00435D0F">
        <w:t xml:space="preserve"> regulatory requirements and codes of conduct for industry organisations</w:t>
      </w:r>
    </w:p>
    <w:p w:rsidR="00000000" w:rsidRPr="00435D0F" w:rsidP="00435D0F">
      <w:pPr>
        <w:pStyle w:val="ListBullet"/>
      </w:pPr>
      <w:r w:rsidRPr="00435D0F">
        <w:t>maintain continual professional development</w:t>
      </w:r>
    </w:p>
    <w:p w:rsidR="00000000" w:rsidRPr="00435D0F" w:rsidP="00435D0F">
      <w:pPr>
        <w:pStyle w:val="ListBullet"/>
      </w:pPr>
      <w:r w:rsidRPr="00435D0F">
        <w:t>monitor work practices to ensure compliance with relevant legislative and regulatory requirements, and assess the effectiveness of workplace procedures</w:t>
      </w:r>
    </w:p>
    <w:p w:rsidR="00000000" w:rsidRPr="00435D0F" w:rsidP="00435D0F">
      <w:pPr>
        <w:pStyle w:val="ListBullet"/>
      </w:pPr>
      <w:r w:rsidRPr="00435D0F">
        <w:t>implement effective organisational quality assurance procedures.</w:t>
      </w:r>
    </w:p>
    <w:p w:rsidR="00000000" w:rsidRPr="00435D0F" w:rsidP="00435D0F">
      <w:pPr>
        <w:pStyle w:val="BodyText"/>
      </w:pPr>
    </w:p>
    <w:p w:rsidR="00000000" w:rsidRPr="00435D0F" w:rsidP="00071BE3">
      <w:pPr>
        <w:pStyle w:val="BodyText"/>
      </w:pPr>
      <w:r w:rsidRPr="00435D0F">
        <w:t>Note: If a specific volume or frequenc</w:t>
      </w:r>
      <w:r w:rsidRPr="00435D0F">
        <w:t>y is not stated, then evidence must be provided at least once.</w:t>
      </w:r>
    </w:p>
    <w:p w:rsidR="00000000" w:rsidRPr="00435D0F" w:rsidP="00435D0F">
      <w:pPr>
        <w:pStyle w:val="Heading1"/>
      </w:pPr>
      <w:bookmarkStart w:id="10" w:name="O_694594"/>
      <w:bookmarkEnd w:id="10"/>
      <w:r w:rsidRPr="00435D0F">
        <w:t>Knowledge Evidence</w:t>
      </w:r>
    </w:p>
    <w:p w:rsidR="00000000" w:rsidRPr="00435D0F" w:rsidP="00071BE3">
      <w:pPr>
        <w:pStyle w:val="BodyText"/>
      </w:pPr>
      <w:r w:rsidRPr="00435D0F">
        <w:t>To complete the unit requirements safely and effectively, the individual must:</w:t>
      </w:r>
    </w:p>
    <w:p w:rsidR="00000000" w:rsidRPr="00435D0F" w:rsidP="00435D0F">
      <w:pPr>
        <w:pStyle w:val="ListBullet"/>
      </w:pPr>
      <w:r w:rsidRPr="00435D0F">
        <w:t>describe the main industry roles of financial representatives</w:t>
      </w:r>
    </w:p>
    <w:p w:rsidR="00000000" w:rsidRPr="00435D0F" w:rsidP="00435D0F">
      <w:pPr>
        <w:pStyle w:val="ListBullet"/>
      </w:pPr>
      <w:r w:rsidRPr="00435D0F">
        <w:t>explain fraud d</w:t>
      </w:r>
      <w:r w:rsidRPr="00435D0F">
        <w:t>eterrence practices</w:t>
      </w:r>
    </w:p>
    <w:p w:rsidR="00000000" w:rsidRPr="00435D0F" w:rsidP="00435D0F">
      <w:pPr>
        <w:pStyle w:val="ListBullet"/>
      </w:pPr>
      <w:r w:rsidRPr="00435D0F">
        <w:t xml:space="preserve">explain the function of key government bodies and representatives involved in regulating financial products and services </w:t>
      </w:r>
    </w:p>
    <w:p w:rsidR="00000000" w:rsidRPr="00435D0F" w:rsidP="00435D0F">
      <w:pPr>
        <w:pStyle w:val="ListBullet"/>
      </w:pPr>
      <w:r w:rsidRPr="00435D0F">
        <w:t>describe the requirements of financial services industry codes of practice</w:t>
      </w:r>
    </w:p>
    <w:p w:rsidR="00000000" w:rsidRPr="00435D0F" w:rsidP="00435D0F">
      <w:pPr>
        <w:pStyle w:val="ListBullet"/>
      </w:pPr>
      <w:r w:rsidRPr="00435D0F">
        <w:t>identify and explain the main features,</w:t>
      </w:r>
      <w:r w:rsidRPr="00435D0F">
        <w:t xml:space="preserve"> benefits and practices of different types of financial products</w:t>
      </w:r>
    </w:p>
    <w:p w:rsidR="00000000" w:rsidRPr="00435D0F" w:rsidP="00435D0F">
      <w:pPr>
        <w:pStyle w:val="ListBullet"/>
      </w:pPr>
      <w:r w:rsidRPr="00435D0F">
        <w:t>describe organisational policy, procedures, objectives and guidelines</w:t>
      </w:r>
    </w:p>
    <w:p w:rsidR="00000000" w:rsidRPr="00435D0F" w:rsidP="00435D0F">
      <w:pPr>
        <w:pStyle w:val="ListBullet"/>
      </w:pPr>
      <w:r w:rsidRPr="00435D0F">
        <w:t>identify and describe a range of appropriate professional development activities</w:t>
      </w:r>
    </w:p>
    <w:p w:rsidR="00000000" w:rsidRPr="00435D0F" w:rsidP="00435D0F">
      <w:pPr>
        <w:pStyle w:val="ListBullet"/>
      </w:pPr>
      <w:r w:rsidRPr="00435D0F">
        <w:t>explain the key intentions of relevant l</w:t>
      </w:r>
      <w:r w:rsidRPr="00435D0F">
        <w:t>egislation, regulation and compliance requirements for the financial services industry, including privacy obligations</w:t>
      </w:r>
    </w:p>
    <w:p w:rsidR="00000000" w:rsidRPr="00435D0F" w:rsidP="00435D0F">
      <w:pPr>
        <w:pStyle w:val="ListBullet"/>
      </w:pPr>
      <w:r w:rsidRPr="00435D0F">
        <w:t>provide detail of the supervisory responsibilities for ensuring compliance within the relevant financial services area.</w:t>
      </w:r>
    </w:p>
    <w:p w:rsidR="00000000" w:rsidRPr="00435D0F" w:rsidP="00435D0F">
      <w:pPr>
        <w:pStyle w:val="AllowPageBreak"/>
      </w:pPr>
    </w:p>
    <w:p w:rsidR="00000000" w:rsidRPr="00435D0F" w:rsidP="00435D0F">
      <w:pPr>
        <w:pStyle w:val="Heading1"/>
      </w:pPr>
      <w:bookmarkStart w:id="11" w:name="O_694595"/>
      <w:bookmarkEnd w:id="11"/>
      <w:r w:rsidRPr="00435D0F">
        <w:t>A</w:t>
      </w:r>
      <w:r w:rsidRPr="00435D0F">
        <w:t>ssessment Conditions</w:t>
      </w:r>
    </w:p>
    <w:p w:rsidR="00000000" w:rsidRPr="00435D0F" w:rsidP="00071BE3">
      <w:pPr>
        <w:pStyle w:val="BodyText"/>
      </w:pPr>
      <w:r w:rsidRPr="00435D0F">
        <w:t>Assessment must be conducted in a safe environment where evidence gathered demonstrates consistent performance of typical activities experienced in the organisational skills field of work and include access to:</w:t>
      </w:r>
    </w:p>
    <w:p w:rsidR="00000000" w:rsidRPr="00435D0F" w:rsidP="00435D0F">
      <w:pPr>
        <w:pStyle w:val="ListBullet"/>
      </w:pPr>
      <w:r w:rsidRPr="00435D0F">
        <w:t>common office equipment, technology, software and consumables</w:t>
      </w:r>
    </w:p>
    <w:p w:rsidR="00000000" w:rsidRPr="00435D0F" w:rsidP="00435D0F">
      <w:pPr>
        <w:pStyle w:val="ListBullet"/>
      </w:pPr>
      <w:r w:rsidRPr="00435D0F">
        <w:t>organisational policy and procedures documentation.</w:t>
      </w:r>
    </w:p>
    <w:p w:rsidR="00000000" w:rsidRPr="00435D0F" w:rsidP="00435D0F">
      <w:pPr>
        <w:pStyle w:val="BodyText"/>
      </w:pPr>
    </w:p>
    <w:p w:rsidR="00000000" w:rsidRPr="00435D0F" w:rsidP="00071BE3">
      <w:pPr>
        <w:pStyle w:val="BodyText"/>
      </w:pPr>
      <w:r w:rsidRPr="00435D0F">
        <w:t>Assessors must satisfy NVR/AQTF assessor requirements.</w:t>
      </w:r>
    </w:p>
    <w:p w:rsidR="00000000" w:rsidRPr="00435D0F" w:rsidP="00435D0F">
      <w:pPr>
        <w:pStyle w:val="Heading1"/>
      </w:pPr>
      <w:bookmarkStart w:id="12" w:name="O_694598"/>
      <w:bookmarkEnd w:id="12"/>
      <w:r w:rsidRPr="00435D0F">
        <w:t>Links</w:t>
      </w:r>
    </w:p>
    <w:p w:rsidR="00000000" w:rsidRPr="00435D0F" w:rsidP="00071BE3">
      <w:pPr>
        <w:pStyle w:val="BodyText"/>
      </w:pPr>
      <w:r w:rsidRPr="00435D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3371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35D0F" w:rsidP="00435D0F"/>
    <w:sectPr w:rsidSect="00435D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0F" w:rsidRPr="00071BE3" w:rsidP="00071B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BE3" w:rsidP="00435D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71BE3" w:rsidP="00435D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71BE3" w:rsidP="00435D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0F" w:rsidP="00435D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1BE3">
      <w:t>Approved</w:t>
    </w:r>
    <w:r w:rsidR="00071B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1BE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1BE3">
      <w:rPr>
        <w:noProof/>
      </w:rPr>
      <w:t>5</w:t>
    </w:r>
    <w:r>
      <w:rPr>
        <w:noProof/>
      </w:rPr>
      <w:fldChar w:fldCharType="end"/>
    </w:r>
  </w:p>
  <w:p w:rsidR="00435D0F" w:rsidP="00435D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1B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1BE3">
      <w:t>Future Skills Organisation</w:t>
    </w:r>
    <w:r w:rsidR="00071BE3">
      <w:fldChar w:fldCharType="end"/>
    </w:r>
  </w:p>
  <w:p w:rsidR="00435D0F" w:rsidP="00435D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B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5D0F" w:rsidRPr="00071BE3" w:rsidP="00071B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BE3" w:rsidRPr="002D2AF8" w:rsidP="00435D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FNSORG504 Monitor and supervise work practices to meet financial services regulatory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1BE3" w:rsidP="00435D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0F" w:rsidRPr="002D2AF8" w:rsidP="00435D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1BE3">
      <w:t>FNSORG504 Monitor and supervise work practices to meet financial services regulatory requirements</w:t>
    </w:r>
    <w:r w:rsidR="00071B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1BE3">
      <w:rPr>
        <w:noProof/>
      </w:rPr>
      <w:t>2 March 2025</w:t>
    </w:r>
    <w:r>
      <w:fldChar w:fldCharType="end"/>
    </w:r>
  </w:p>
  <w:p w:rsidR="00435D0F" w:rsidP="00435D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82B7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42A8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D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5D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5D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5D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5D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5D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5D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5D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5D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5D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5D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5D0F"/>
  </w:style>
  <w:style w:type="character" w:customStyle="1" w:styleId="Heading1Char">
    <w:name w:val="Heading 1 Char"/>
    <w:basedOn w:val="DefaultParagraphFont"/>
    <w:link w:val="Heading1"/>
    <w:rsid w:val="00435D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5D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5D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5D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5D0F"/>
    <w:rPr>
      <w:b/>
      <w:spacing w:val="0"/>
    </w:rPr>
  </w:style>
  <w:style w:type="character" w:styleId="Emphasis">
    <w:name w:val="Emphasis"/>
    <w:basedOn w:val="DefaultParagraphFont"/>
    <w:qFormat/>
    <w:rsid w:val="00435D0F"/>
    <w:rPr>
      <w:i/>
    </w:rPr>
  </w:style>
  <w:style w:type="paragraph" w:customStyle="1" w:styleId="SuperHeading">
    <w:name w:val="SuperHeading"/>
    <w:basedOn w:val="Normal"/>
    <w:rsid w:val="00435D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5D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5D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5D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5D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5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5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5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5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5D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5D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5D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5D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5D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5D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5D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5D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5D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5D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5D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5D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5D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5D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5D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5D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5D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5D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5D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5D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5D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5D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5D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5D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5D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5D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5D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5D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5D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5D0F"/>
  </w:style>
  <w:style w:type="paragraph" w:styleId="TableofFigures">
    <w:name w:val="table of figures"/>
    <w:basedOn w:val="Normal"/>
    <w:next w:val="Normal"/>
    <w:semiHidden/>
    <w:rsid w:val="00435D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5D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5D0F"/>
    <w:rPr>
      <w:rFonts w:ascii="Wingdings" w:hAnsi="Wingdings"/>
    </w:rPr>
  </w:style>
  <w:style w:type="paragraph" w:customStyle="1" w:styleId="TableHeading">
    <w:name w:val="Table Heading"/>
    <w:basedOn w:val="HeadingBase"/>
    <w:rsid w:val="00435D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5D0F"/>
    <w:rPr>
      <w:color w:val="0033CC"/>
      <w:u w:val="none"/>
    </w:rPr>
  </w:style>
  <w:style w:type="paragraph" w:customStyle="1" w:styleId="BodyTextRight">
    <w:name w:val="Body Text Right"/>
    <w:basedOn w:val="BodyText"/>
    <w:rsid w:val="00435D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5D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5D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5D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5D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5D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5D0F"/>
    <w:rPr>
      <w:sz w:val="32"/>
    </w:rPr>
  </w:style>
  <w:style w:type="paragraph" w:customStyle="1" w:styleId="HeadingProcedure">
    <w:name w:val="Heading Procedure"/>
    <w:basedOn w:val="HeadingBase"/>
    <w:next w:val="Normal"/>
    <w:rsid w:val="00435D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5D0F"/>
    <w:pPr>
      <w:spacing w:before="60" w:after="60"/>
    </w:pPr>
  </w:style>
  <w:style w:type="paragraph" w:styleId="ListContinue">
    <w:name w:val="List Continue"/>
    <w:basedOn w:val="List"/>
    <w:rsid w:val="00435D0F"/>
    <w:pPr>
      <w:ind w:firstLine="0"/>
    </w:pPr>
  </w:style>
  <w:style w:type="paragraph" w:customStyle="1" w:styleId="ListNote">
    <w:name w:val="List Note"/>
    <w:basedOn w:val="List"/>
    <w:rsid w:val="00435D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5D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5D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5D0F"/>
    <w:rPr>
      <w:rFonts w:ascii="Courier New" w:hAnsi="Courier New"/>
    </w:rPr>
  </w:style>
  <w:style w:type="paragraph" w:customStyle="1" w:styleId="NoteBullet">
    <w:name w:val="Note Bullet"/>
    <w:basedOn w:val="Note"/>
    <w:rsid w:val="00435D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5D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5D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5D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5D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5D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5D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5D0F"/>
    <w:rPr>
      <w:b/>
      <w:smallCaps/>
    </w:rPr>
  </w:style>
  <w:style w:type="paragraph" w:customStyle="1" w:styleId="TableListNumber">
    <w:name w:val="Table List Number"/>
    <w:basedOn w:val="ListNumber"/>
    <w:rsid w:val="00435D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5D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5D0F"/>
    <w:pPr>
      <w:numPr>
        <w:numId w:val="8"/>
      </w:numPr>
    </w:pPr>
  </w:style>
  <w:style w:type="paragraph" w:customStyle="1" w:styleId="ListAlpha2">
    <w:name w:val="List Alpha 2"/>
    <w:basedOn w:val="List2"/>
    <w:rsid w:val="00435D0F"/>
    <w:pPr>
      <w:numPr>
        <w:numId w:val="7"/>
      </w:numPr>
    </w:pPr>
  </w:style>
  <w:style w:type="paragraph" w:styleId="List2">
    <w:name w:val="List 2"/>
    <w:basedOn w:val="BodyText"/>
    <w:rsid w:val="00435D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5D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5D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5D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5D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5D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5D0F"/>
    <w:pPr>
      <w:numPr>
        <w:numId w:val="3"/>
      </w:numPr>
    </w:pPr>
  </w:style>
  <w:style w:type="paragraph" w:styleId="ListContinue2">
    <w:name w:val="List Continue 2"/>
    <w:basedOn w:val="List2"/>
    <w:rsid w:val="00435D0F"/>
    <w:pPr>
      <w:ind w:firstLine="0"/>
    </w:pPr>
  </w:style>
  <w:style w:type="paragraph" w:styleId="ListContinue3">
    <w:name w:val="List Continue 3"/>
    <w:basedOn w:val="List3"/>
    <w:rsid w:val="00435D0F"/>
    <w:pPr>
      <w:ind w:left="1021" w:firstLine="0"/>
    </w:pPr>
  </w:style>
  <w:style w:type="paragraph" w:styleId="ListContinue4">
    <w:name w:val="List Continue 4"/>
    <w:basedOn w:val="List4"/>
    <w:rsid w:val="00435D0F"/>
    <w:pPr>
      <w:ind w:firstLine="0"/>
    </w:pPr>
  </w:style>
  <w:style w:type="paragraph" w:styleId="ListContinue5">
    <w:name w:val="List Continue 5"/>
    <w:basedOn w:val="List5"/>
    <w:rsid w:val="00435D0F"/>
    <w:pPr>
      <w:ind w:firstLine="0"/>
    </w:pPr>
  </w:style>
  <w:style w:type="paragraph" w:styleId="ListNumber3">
    <w:name w:val="List Number 3"/>
    <w:basedOn w:val="List3"/>
    <w:rsid w:val="00435D0F"/>
    <w:pPr>
      <w:numPr>
        <w:numId w:val="4"/>
      </w:numPr>
    </w:pPr>
  </w:style>
  <w:style w:type="paragraph" w:styleId="ListNumber4">
    <w:name w:val="List Number 4"/>
    <w:basedOn w:val="List4"/>
    <w:rsid w:val="00435D0F"/>
    <w:pPr>
      <w:numPr>
        <w:numId w:val="5"/>
      </w:numPr>
    </w:pPr>
  </w:style>
  <w:style w:type="paragraph" w:styleId="ListNumber5">
    <w:name w:val="List Number 5"/>
    <w:basedOn w:val="List5"/>
    <w:rsid w:val="00435D0F"/>
    <w:pPr>
      <w:numPr>
        <w:numId w:val="6"/>
      </w:numPr>
    </w:pPr>
  </w:style>
  <w:style w:type="paragraph" w:styleId="BlockText">
    <w:name w:val="Block Text"/>
    <w:basedOn w:val="Normal"/>
    <w:rsid w:val="00435D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5D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5D0F"/>
    <w:rPr>
      <w:sz w:val="16"/>
      <w:vertAlign w:val="superscript"/>
    </w:rPr>
  </w:style>
  <w:style w:type="character" w:customStyle="1" w:styleId="Symbols">
    <w:name w:val="Symbols"/>
    <w:basedOn w:val="DefaultParagraphFont"/>
    <w:rsid w:val="00435D0F"/>
    <w:rPr>
      <w:rFonts w:ascii="Symbol" w:hAnsi="Symbol"/>
    </w:rPr>
  </w:style>
  <w:style w:type="character" w:customStyle="1" w:styleId="MenuOptions">
    <w:name w:val="Menu Options"/>
    <w:basedOn w:val="DefaultParagraphFont"/>
    <w:rsid w:val="00435D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5D0F"/>
    <w:rPr>
      <w:b/>
    </w:rPr>
  </w:style>
  <w:style w:type="character" w:customStyle="1" w:styleId="Underlined">
    <w:name w:val="Underlined"/>
    <w:basedOn w:val="DefaultParagraphFont"/>
    <w:rsid w:val="00435D0F"/>
    <w:rPr>
      <w:u w:val="single"/>
    </w:rPr>
  </w:style>
  <w:style w:type="paragraph" w:customStyle="1" w:styleId="TableBodyTextRight">
    <w:name w:val="Table Body Text Right"/>
    <w:basedOn w:val="TableBodyText"/>
    <w:rsid w:val="00435D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5D0F"/>
    <w:rPr>
      <w:sz w:val="18"/>
    </w:rPr>
  </w:style>
  <w:style w:type="paragraph" w:customStyle="1" w:styleId="BodySmallRight">
    <w:name w:val="Body Small Right"/>
    <w:basedOn w:val="BodyTextRight"/>
    <w:rsid w:val="00435D0F"/>
    <w:rPr>
      <w:sz w:val="18"/>
      <w:szCs w:val="18"/>
    </w:rPr>
  </w:style>
  <w:style w:type="paragraph" w:customStyle="1" w:styleId="MarginEdition">
    <w:name w:val="Margin Edition"/>
    <w:basedOn w:val="MarginNote"/>
    <w:rsid w:val="00435D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5D0F"/>
    <w:rPr>
      <w:sz w:val="2"/>
      <w:szCs w:val="2"/>
    </w:rPr>
  </w:style>
  <w:style w:type="character" w:customStyle="1" w:styleId="Small">
    <w:name w:val="Small"/>
    <w:basedOn w:val="DefaultParagraphFont"/>
    <w:rsid w:val="00435D0F"/>
    <w:rPr>
      <w:sz w:val="16"/>
    </w:rPr>
  </w:style>
  <w:style w:type="paragraph" w:customStyle="1" w:styleId="WideTable">
    <w:name w:val="Wide Table"/>
    <w:basedOn w:val="Normal"/>
    <w:rsid w:val="00435D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5D0F"/>
  </w:style>
  <w:style w:type="paragraph" w:styleId="Quote">
    <w:name w:val="Quote"/>
    <w:basedOn w:val="Heading1"/>
    <w:link w:val="QuoteChar"/>
    <w:qFormat/>
    <w:rsid w:val="00435D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5D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5D0F"/>
    <w:pPr>
      <w:pageBreakBefore/>
    </w:pPr>
  </w:style>
  <w:style w:type="paragraph" w:customStyle="1" w:styleId="Border">
    <w:name w:val="Border"/>
    <w:basedOn w:val="Normal"/>
    <w:qFormat/>
    <w:rsid w:val="00435D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5D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D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D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5D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5D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5D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5D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5D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5D0F"/>
    <w:rPr>
      <w:u w:val="single"/>
    </w:rPr>
  </w:style>
  <w:style w:type="character" w:customStyle="1" w:styleId="BoldandItalics">
    <w:name w:val="Bold and Italics"/>
    <w:qFormat/>
    <w:rsid w:val="00435D0F"/>
    <w:rPr>
      <w:b/>
      <w:i/>
      <w:u w:val="none"/>
    </w:rPr>
  </w:style>
  <w:style w:type="paragraph" w:styleId="BalloonText">
    <w:name w:val="Balloon Text"/>
    <w:basedOn w:val="Normal"/>
    <w:link w:val="BalloonTextChar"/>
    <w:rsid w:val="00435D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5D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5D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5D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5D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5D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5D0F"/>
    <w:pPr>
      <w:spacing w:before="0" w:after="0"/>
    </w:pPr>
  </w:style>
  <w:style w:type="paragraph" w:customStyle="1" w:styleId="BodyTextBold">
    <w:name w:val="Body Text Bold"/>
    <w:basedOn w:val="BodyText"/>
    <w:qFormat/>
    <w:rsid w:val="00435D0F"/>
    <w:rPr>
      <w:b/>
    </w:rPr>
  </w:style>
  <w:style w:type="character" w:styleId="Hyperlink">
    <w:name w:val="Hyperlink"/>
    <w:basedOn w:val="DefaultParagraphFont"/>
    <w:uiPriority w:val="99"/>
    <w:unhideWhenUsed/>
    <w:rsid w:val="00071B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1151</Words>
  <Characters>7764</Characters>
  <Application>Microsoft Office Word</Application>
  <DocSecurity>0</DocSecurity>
  <Lines>267</Lines>
  <Paragraphs>141</Paragraphs>
  <ScaleCrop>false</ScaleCrop>
  <Company>Author-it Software Corporation Ltd.</Company>
  <LinksUpToDate>false</LinksUpToDate>
  <CharactersWithSpaces>8774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FNSORG504 Monitor and supervise work practices to meet financial services regulatory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2025-03-01T22:33:00Z</dcterms:created>
  <dcterms:modified xsi:type="dcterms:W3CDTF">2025-03-01T22:33:00Z</dcterms:modified>
</cp:coreProperties>
</file>