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0DD" w:rsidP="00BA30DD">
      <w:pPr>
        <w:pStyle w:val="Title"/>
      </w:pPr>
      <w:r>
        <w:fldChar w:fldCharType="begin"/>
      </w:r>
      <w:r>
        <w:instrText xml:space="preserve"> TITLE   \* MERGEFORMAT </w:instrText>
      </w:r>
      <w:r>
        <w:fldChar w:fldCharType="separate"/>
      </w:r>
      <w:r>
        <w:t>FNSISV536 Investigate insurance claims</w:t>
      </w:r>
      <w:r>
        <w:fldChar w:fldCharType="end"/>
      </w:r>
    </w:p>
    <w:p w:rsidR="00BA30DD" w:rsidP="00BA30DD">
      <w:pPr>
        <w:pStyle w:val="Version"/>
        <w:sectPr w:rsidSect="008F28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8BB" w:rsidP="008F28BB">
      <w:pPr>
        <w:pStyle w:val="SuperHeading"/>
      </w:pPr>
      <w:r w:rsidRPr="008F28BB">
        <w:t>FNSISV536 Investigate insurance claims</w:t>
      </w:r>
    </w:p>
    <w:p w:rsidR="00000000" w:rsidRPr="008F28BB" w:rsidP="008F28BB">
      <w:pPr>
        <w:pStyle w:val="Heading1"/>
      </w:pPr>
      <w:bookmarkStart w:id="1" w:name="O_1161476"/>
      <w:bookmarkEnd w:id="1"/>
      <w:r w:rsidRPr="008F28BB">
        <w:t>Modification History</w:t>
      </w:r>
    </w:p>
    <w:tbl>
      <w:tblPr>
        <w:tblW w:w="9568" w:type="dxa"/>
        <w:tblLayout w:type="fixed"/>
        <w:tblCellMar>
          <w:left w:w="62" w:type="dxa"/>
          <w:right w:w="62" w:type="dxa"/>
        </w:tblCellMar>
        <w:tblLook w:val="0000"/>
      </w:tblPr>
      <w:tblGrid>
        <w:gridCol w:w="2696"/>
        <w:gridCol w:w="6872"/>
      </w:tblGrid>
      <w:tr w:rsidTr="008F28B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BB" w:rsidP="008F28BB">
            <w:pPr>
              <w:pStyle w:val="BodyText"/>
            </w:pPr>
            <w:r w:rsidRPr="008F28BB">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rPr>
                <w:rStyle w:val="SpecialBold"/>
              </w:rPr>
              <w:t>Comments</w:t>
            </w:r>
          </w:p>
        </w:tc>
      </w:tr>
      <w:tr w:rsidTr="008F28B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BB" w:rsidP="008F28BB">
            <w:pPr>
              <w:pStyle w:val="BodyText"/>
            </w:pPr>
            <w:r w:rsidRPr="008F28BB">
              <w:t>This version first released with FNS Financial Services Training Package Version 6.0.</w:t>
            </w:r>
          </w:p>
        </w:tc>
      </w:tr>
    </w:tbl>
    <w:p w:rsidR="00000000" w:rsidRPr="008F28BB" w:rsidP="008F28BB">
      <w:pPr>
        <w:pStyle w:val="BodyText"/>
      </w:pPr>
    </w:p>
    <w:p w:rsidR="00000000" w:rsidRPr="008F28BB" w:rsidP="008F28BB">
      <w:pPr>
        <w:pStyle w:val="AllowPageBreak"/>
      </w:pPr>
    </w:p>
    <w:p w:rsidR="00000000" w:rsidRPr="008F28BB" w:rsidP="008F28BB">
      <w:pPr>
        <w:pStyle w:val="Heading1"/>
      </w:pPr>
      <w:bookmarkStart w:id="2" w:name="O_1161481"/>
      <w:bookmarkEnd w:id="2"/>
      <w:r w:rsidRPr="008F28BB">
        <w:t>Application</w:t>
      </w:r>
    </w:p>
    <w:p w:rsidR="00000000" w:rsidRPr="008F28BB" w:rsidP="00BA30DD">
      <w:pPr>
        <w:pStyle w:val="BodyText"/>
      </w:pPr>
      <w:r w:rsidRPr="008F28BB">
        <w:t>This unit describes the skills and knowledge required to investigate an insurance claim.</w:t>
      </w:r>
      <w:r w:rsidRPr="008F28BB">
        <w:t xml:space="preserve"> Investigation covers clarifying the brief, conducting the investigation and reporting on the findings.</w:t>
      </w:r>
    </w:p>
    <w:p w:rsidR="00000000" w:rsidRPr="008F28BB" w:rsidP="00BA30DD">
      <w:pPr>
        <w:pStyle w:val="BodyText"/>
      </w:pPr>
      <w:r w:rsidRPr="008F28BB">
        <w:t>The unit applies to those working in job roles involving specialist knowledge and functions, in a range of insurance sectors, in organisations of variou</w:t>
      </w:r>
      <w:r w:rsidRPr="008F28BB">
        <w:t>s sizes and across a range of client bases.</w:t>
      </w:r>
    </w:p>
    <w:p w:rsidR="00000000" w:rsidRPr="008F28BB" w:rsidP="00BA30DD">
      <w:pPr>
        <w:pStyle w:val="BodyText"/>
      </w:pPr>
      <w:r w:rsidRPr="008F28BB">
        <w:t>Work functions in the occupational areas where this unit may be used are subject to regulatory requirements. Users are advised to check with the relevant state and territory regulatory authorities to confirm thos</w:t>
      </w:r>
      <w:r w:rsidRPr="008F28BB">
        <w:t>e requirements.</w:t>
      </w:r>
    </w:p>
    <w:p w:rsidR="00000000" w:rsidRPr="008F28BB" w:rsidP="008F28BB">
      <w:pPr>
        <w:pStyle w:val="Heading1"/>
      </w:pPr>
      <w:bookmarkStart w:id="3" w:name="O_1161480"/>
      <w:bookmarkEnd w:id="3"/>
      <w:r w:rsidRPr="008F28BB">
        <w:t>Unit Sector</w:t>
      </w:r>
    </w:p>
    <w:p w:rsidR="00000000" w:rsidRPr="008F28BB" w:rsidP="00BA30DD">
      <w:pPr>
        <w:pStyle w:val="BodyText"/>
      </w:pPr>
      <w:r w:rsidRPr="008F28BB">
        <w:t>Insurance services</w:t>
      </w:r>
    </w:p>
    <w:p w:rsidR="00000000" w:rsidRPr="008F28BB" w:rsidP="008F28BB">
      <w:pPr>
        <w:pStyle w:val="Heading1"/>
      </w:pPr>
      <w:bookmarkStart w:id="4" w:name="O_1161479"/>
      <w:bookmarkEnd w:id="4"/>
      <w:r w:rsidRPr="008F28BB">
        <w:t>Elements and Performance Criteria</w:t>
      </w:r>
    </w:p>
    <w:tbl>
      <w:tblPr>
        <w:tblW w:w="9568" w:type="dxa"/>
        <w:tblLayout w:type="fixed"/>
        <w:tblCellMar>
          <w:left w:w="62" w:type="dxa"/>
          <w:right w:w="62" w:type="dxa"/>
        </w:tblCellMar>
        <w:tblLook w:val="0000"/>
      </w:tblPr>
      <w:tblGrid>
        <w:gridCol w:w="2696"/>
        <w:gridCol w:w="6872"/>
      </w:tblGrid>
      <w:tr w:rsidTr="008F28BB">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BB" w:rsidP="008F28BB">
            <w:pPr>
              <w:pStyle w:val="BodyText"/>
            </w:pPr>
            <w:r w:rsidRPr="008F28BB">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rPr>
                <w:rStyle w:val="SpecialBold"/>
              </w:rPr>
              <w:t>PERFORMANCE CRITERIA</w:t>
            </w:r>
          </w:p>
        </w:tc>
      </w:tr>
      <w:tr w:rsidTr="008F28B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BB" w:rsidP="008F28BB">
            <w:pPr>
              <w:pStyle w:val="BodyText"/>
            </w:pPr>
            <w:r w:rsidRPr="008F28BB">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rPr>
                <w:rStyle w:val="Emphasis"/>
              </w:rPr>
              <w:t>Performance criteria describe the performance needed to demonstrate achievement of the element.</w:t>
            </w:r>
          </w:p>
        </w:tc>
      </w:tr>
      <w:tr w:rsidTr="008F28BB">
        <w:tblPrEx>
          <w:tblW w:w="9568" w:type="dxa"/>
          <w:tblLayout w:type="fixed"/>
          <w:tblCellMar>
            <w:left w:w="62" w:type="dxa"/>
            <w:right w:w="62" w:type="dxa"/>
          </w:tblCellMar>
          <w:tblLook w:val="0000"/>
        </w:tblPrEx>
        <w:trPr>
          <w:trHeight w:val="685"/>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List"/>
              <w:rPr>
                <w:lang w:val="en-NZ"/>
              </w:rPr>
            </w:pPr>
            <w:r w:rsidRPr="008F28BB">
              <w:t>1. Confirm investigation instructions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BB" w:rsidP="008F28BB">
            <w:pPr>
              <w:pStyle w:val="List"/>
            </w:pPr>
            <w:r w:rsidRPr="008F28BB">
              <w:t>1.1 Clarify brief provided by insurer</w:t>
            </w:r>
          </w:p>
          <w:p w:rsidR="00000000" w:rsidP="008F28BB">
            <w:pPr>
              <w:pStyle w:val="List"/>
              <w:rPr>
                <w:lang w:val="en-NZ"/>
              </w:rPr>
            </w:pPr>
            <w:r w:rsidRPr="008F28BB">
              <w:t>1.2 Check subject matter questions to be investigated</w:t>
            </w:r>
          </w:p>
        </w:tc>
      </w:tr>
      <w:tr w:rsidTr="008F28BB">
        <w:tblPrEx>
          <w:tblW w:w="9568" w:type="dxa"/>
          <w:tblLayout w:type="fixed"/>
          <w:tblCellMar>
            <w:left w:w="62" w:type="dxa"/>
            <w:right w:w="62" w:type="dxa"/>
          </w:tblCellMar>
          <w:tblLook w:val="0000"/>
        </w:tblPrEx>
        <w:trPr>
          <w:trHeight w:val="685"/>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List"/>
              <w:rPr>
                <w:lang w:val="en-NZ"/>
              </w:rPr>
            </w:pPr>
            <w:r w:rsidRPr="008F28BB">
              <w:t>2. Conduct claims investigat</w:t>
            </w:r>
            <w:r w:rsidRPr="008F28BB">
              <w:t>ion and document material</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BB" w:rsidP="008F28BB">
            <w:pPr>
              <w:pStyle w:val="List"/>
            </w:pPr>
            <w:r w:rsidRPr="008F28BB">
              <w:t>2.1 Determine method of investigation</w:t>
            </w:r>
          </w:p>
          <w:p w:rsidR="00000000" w:rsidRPr="008F28BB" w:rsidP="008F28BB">
            <w:pPr>
              <w:pStyle w:val="List"/>
            </w:pPr>
            <w:r w:rsidRPr="008F28BB">
              <w:t xml:space="preserve">2.2 Collect and organise required information </w:t>
            </w:r>
          </w:p>
          <w:p w:rsidR="00000000" w:rsidRPr="008F28BB" w:rsidP="008F28BB">
            <w:pPr>
              <w:pStyle w:val="List"/>
            </w:pPr>
            <w:r w:rsidRPr="008F28BB">
              <w:t>2.3 Carry out investigations according to legislative and regulatory requirements, organisational operating procedures and codes of practice</w:t>
            </w:r>
          </w:p>
          <w:p w:rsidR="00000000" w:rsidRPr="008F28BB" w:rsidP="008F28BB">
            <w:pPr>
              <w:pStyle w:val="List"/>
            </w:pPr>
            <w:r w:rsidRPr="008F28BB">
              <w:t>2.4 Record all data and information according to organisational procedures</w:t>
            </w:r>
          </w:p>
          <w:p w:rsidR="00000000" w:rsidRPr="008F28BB" w:rsidP="008F28BB">
            <w:pPr>
              <w:pStyle w:val="List"/>
            </w:pPr>
            <w:r w:rsidRPr="008F28BB">
              <w:t>2.5 Store original documents, data and material securely and according to organisational policies and procedures</w:t>
            </w:r>
          </w:p>
          <w:p w:rsidR="00000000" w:rsidRPr="008F28BB" w:rsidP="008F28BB">
            <w:pPr>
              <w:pStyle w:val="List"/>
            </w:pPr>
            <w:r w:rsidRPr="008F28BB">
              <w:t>2.6 Prepare and communicate changes in brief or instructions as requ</w:t>
            </w:r>
            <w:r w:rsidRPr="008F28BB">
              <w:t>ired</w:t>
            </w:r>
          </w:p>
          <w:p w:rsidR="00000000" w:rsidP="008F28BB">
            <w:pPr>
              <w:pStyle w:val="List"/>
              <w:rPr>
                <w:lang w:val="en-NZ"/>
              </w:rPr>
            </w:pPr>
            <w:r w:rsidRPr="008F28BB">
              <w:t>2.7 Comply with any changes in brief or instructions</w:t>
            </w:r>
          </w:p>
        </w:tc>
      </w:tr>
      <w:tr w:rsidTr="008F28BB">
        <w:tblPrEx>
          <w:tblW w:w="9568" w:type="dxa"/>
          <w:tblLayout w:type="fixed"/>
          <w:tblCellMar>
            <w:left w:w="62" w:type="dxa"/>
            <w:right w:w="62" w:type="dxa"/>
          </w:tblCellMar>
          <w:tblLook w:val="0000"/>
        </w:tblPrEx>
        <w:trPr>
          <w:trHeight w:val="685"/>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List"/>
              <w:rPr>
                <w:lang w:val="en-NZ"/>
              </w:rPr>
            </w:pPr>
            <w:r w:rsidRPr="008F28BB">
              <w:t>3. Report on investigation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BB" w:rsidP="008F28BB">
            <w:pPr>
              <w:pStyle w:val="List"/>
            </w:pPr>
            <w:r w:rsidRPr="008F28BB">
              <w:t>3.1 Prepare and transmit reports according to reporting guidelines</w:t>
            </w:r>
          </w:p>
          <w:p w:rsidR="00000000" w:rsidRPr="008F28BB" w:rsidP="008F28BB">
            <w:pPr>
              <w:pStyle w:val="List"/>
            </w:pPr>
            <w:r w:rsidRPr="008F28BB">
              <w:t>3.2 Provide copies of documents and materials to insurer’s nominated representative</w:t>
            </w:r>
          </w:p>
          <w:p w:rsidR="00000000" w:rsidRPr="008F28BB" w:rsidP="008F28BB">
            <w:pPr>
              <w:pStyle w:val="List"/>
            </w:pPr>
            <w:r w:rsidRPr="008F28BB">
              <w:t>3.3 Provide facts a</w:t>
            </w:r>
            <w:r w:rsidRPr="008F28BB">
              <w:t>nd justification for conclusions to insurer’s nominated representative</w:t>
            </w:r>
          </w:p>
          <w:p w:rsidR="00000000" w:rsidRPr="008F28BB" w:rsidP="008F28BB">
            <w:pPr>
              <w:pStyle w:val="List"/>
            </w:pPr>
            <w:r w:rsidRPr="008F28BB">
              <w:t>3.4 Make recommendations for action with appropriate justifications as required</w:t>
            </w:r>
          </w:p>
        </w:tc>
      </w:tr>
    </w:tbl>
    <w:p w:rsidR="00000000" w:rsidRPr="008F28BB" w:rsidP="008F28BB">
      <w:pPr>
        <w:pStyle w:val="BodyText"/>
      </w:pPr>
    </w:p>
    <w:p w:rsidR="00000000" w:rsidRPr="008F28BB" w:rsidP="008F28BB">
      <w:pPr>
        <w:pStyle w:val="AllowPageBreak"/>
      </w:pPr>
    </w:p>
    <w:p w:rsidR="00000000" w:rsidRPr="008F28BB" w:rsidP="008F28BB">
      <w:pPr>
        <w:pStyle w:val="Heading1"/>
      </w:pPr>
      <w:bookmarkStart w:id="5" w:name="O_1161478"/>
      <w:bookmarkEnd w:id="5"/>
      <w:r w:rsidRPr="008F28BB">
        <w:t>Foundation Skills</w:t>
      </w:r>
    </w:p>
    <w:p w:rsidR="00000000" w:rsidRPr="00BA30DD" w:rsidP="00BA30DD">
      <w:pPr>
        <w:pStyle w:val="BodyText"/>
        <w:rPr>
          <w:i/>
        </w:rPr>
      </w:pPr>
      <w:r w:rsidRPr="00BA30DD">
        <w:rPr>
          <w:rStyle w:val="Emphasis"/>
        </w:rPr>
        <w:t>This section describes those language, literacy, numeracy and empl</w:t>
      </w:r>
      <w:r w:rsidRPr="00BA30DD">
        <w:rPr>
          <w:rStyle w:val="Emphasis"/>
        </w:rPr>
        <w:t>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8F28BB">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BB" w:rsidP="008F28BB">
            <w:pPr>
              <w:pStyle w:val="BodyText"/>
            </w:pPr>
            <w:r w:rsidRPr="008F28BB">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rPr>
                <w:rStyle w:val="SpecialBold"/>
              </w:rPr>
              <w:t>DESCRIPTION</w:t>
            </w:r>
          </w:p>
        </w:tc>
      </w:tr>
      <w:tr w:rsidTr="008F28B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28BB">
            <w:pPr>
              <w:pStyle w:val="ListBullet"/>
              <w:rPr>
                <w:lang w:val="en-NZ"/>
              </w:rPr>
            </w:pPr>
            <w:r w:rsidRPr="008F28BB">
              <w:t>Performs mathematical calculations to interpret and compare financial data and information</w:t>
            </w:r>
          </w:p>
        </w:tc>
      </w:tr>
      <w:tr w:rsidTr="008F28B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28BB">
            <w:pPr>
              <w:pStyle w:val="ListBullet"/>
              <w:rPr>
                <w:lang w:val="en-NZ"/>
              </w:rPr>
            </w:pPr>
            <w:r w:rsidRPr="008F28BB">
              <w:t xml:space="preserve">Interacts effectively in verbal exchanges, using active listening and questioning to convey and clarify information </w:t>
            </w:r>
          </w:p>
        </w:tc>
      </w:tr>
      <w:tr w:rsidTr="008F28B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28BB">
            <w:pPr>
              <w:pStyle w:val="ListBullet"/>
              <w:rPr>
                <w:lang w:val="en-NZ"/>
              </w:rPr>
            </w:pPr>
            <w:r w:rsidRPr="008F28BB">
              <w:t xml:space="preserve">Critically analyses plans and other documentation from a variety of sources and consolidates information </w:t>
            </w:r>
            <w:r w:rsidRPr="008F28BB">
              <w:t>to determine requirements</w:t>
            </w:r>
          </w:p>
        </w:tc>
      </w:tr>
      <w:tr w:rsidTr="008F28B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28BB" w:rsidP="008F28BB">
            <w:pPr>
              <w:pStyle w:val="ListBullet"/>
            </w:pPr>
            <w:r w:rsidRPr="008F28BB">
              <w:t>Accurately records conversations and other details, and transfers information into organisational systems</w:t>
            </w:r>
          </w:p>
          <w:p w:rsidR="00000000" w:rsidP="008F28BB">
            <w:pPr>
              <w:pStyle w:val="ListBullet"/>
              <w:rPr>
                <w:lang w:val="en-NZ"/>
              </w:rPr>
            </w:pPr>
            <w:r w:rsidRPr="008F28BB">
              <w:t>Writes, edits and proofreads documents and reports to ensure clarity of meaning, and accuracy and consistency of i</w:t>
            </w:r>
            <w:r w:rsidRPr="008F28BB">
              <w:t>nformation</w:t>
            </w:r>
          </w:p>
        </w:tc>
      </w:tr>
      <w:tr w:rsidTr="008F28B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t>Planning and organising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28BB">
            <w:pPr>
              <w:pStyle w:val="ListBullet"/>
              <w:rPr>
                <w:lang w:val="en-NZ"/>
              </w:rPr>
            </w:pPr>
            <w:r w:rsidRPr="008F28BB">
              <w:t>Accepts responsibility for planning and sequencing complex tasks and workload, negotiating key aspects with others and taking into account capabilities, efficiencies and effectiveness</w:t>
            </w:r>
          </w:p>
        </w:tc>
      </w:tr>
      <w:tr w:rsidTr="008F28B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t>Problem solving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28BB">
            <w:pPr>
              <w:pStyle w:val="ListBullet"/>
              <w:rPr>
                <w:lang w:val="en-NZ"/>
              </w:rPr>
            </w:pPr>
            <w:r w:rsidRPr="008F28BB">
              <w:t>Responds to probl</w:t>
            </w:r>
            <w:r w:rsidRPr="008F28BB">
              <w:t>ems requiring immediate resolution, drawing on past experiences to focus on the cause of a problem</w:t>
            </w:r>
          </w:p>
        </w:tc>
      </w:tr>
      <w:tr w:rsidTr="008F28B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t>Self-management</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28BB">
            <w:pPr>
              <w:pStyle w:val="ListBullet"/>
              <w:rPr>
                <w:lang w:val="en-NZ"/>
              </w:rPr>
            </w:pPr>
            <w:r w:rsidRPr="008F28BB">
              <w:t>Takes full responsibility for following policies, procedures and legislative requirements, and identifies organisational implications of ne</w:t>
            </w:r>
            <w:r w:rsidRPr="008F28BB">
              <w:t>w legislation or regulation</w:t>
            </w:r>
          </w:p>
        </w:tc>
      </w:tr>
      <w:tr w:rsidTr="008F28BB">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t>Teamwork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28BB">
            <w:pPr>
              <w:pStyle w:val="ListBullet"/>
              <w:rPr>
                <w:lang w:val="en-NZ"/>
              </w:rPr>
            </w:pPr>
            <w:r w:rsidRPr="008F28BB">
              <w:t xml:space="preserve">Selects and uses appropriate conventions and protocols when communicating with a diverse range of colleagues and clients to </w:t>
            </w:r>
            <w:r w:rsidRPr="008F28BB">
              <w:t>build rapport and foster strong relationships</w:t>
            </w:r>
          </w:p>
        </w:tc>
      </w:tr>
      <w:tr w:rsidTr="008F28BB">
        <w:tblPrEx>
          <w:tblW w:w="9568" w:type="dxa"/>
          <w:tblLayout w:type="fixed"/>
          <w:tblCellMar>
            <w:left w:w="62" w:type="dxa"/>
            <w:right w:w="62" w:type="dxa"/>
          </w:tblCellMar>
          <w:tblLook w:val="0000"/>
        </w:tblPrEx>
        <w:trPr>
          <w:trHeight w:val="665"/>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t>Technology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28BB" w:rsidP="008F28BB">
            <w:pPr>
              <w:pStyle w:val="ListBullet"/>
            </w:pPr>
            <w:r w:rsidRPr="008F28BB">
              <w:t>Uses digital technologies to access, enter and store information required to complete work tasks</w:t>
            </w:r>
          </w:p>
        </w:tc>
      </w:tr>
    </w:tbl>
    <w:p w:rsidR="00000000" w:rsidRPr="008F28BB" w:rsidP="008F28BB">
      <w:pPr>
        <w:pStyle w:val="BodyText"/>
      </w:pPr>
    </w:p>
    <w:p w:rsidR="00000000" w:rsidRPr="008F28BB" w:rsidP="008F28BB">
      <w:pPr>
        <w:pStyle w:val="AllowPageBreak"/>
      </w:pPr>
    </w:p>
    <w:p w:rsidR="00000000" w:rsidRPr="008F28BB" w:rsidP="008F28BB">
      <w:pPr>
        <w:pStyle w:val="Heading1"/>
      </w:pPr>
      <w:bookmarkStart w:id="6" w:name="O_1161477"/>
      <w:bookmarkEnd w:id="6"/>
      <w:r w:rsidRPr="008F28BB">
        <w:t>Unit Mapping Information</w:t>
      </w:r>
    </w:p>
    <w:p w:rsidR="00000000" w:rsidRPr="008F28BB" w:rsidP="00BA30DD">
      <w:pPr>
        <w:pStyle w:val="BodyText"/>
      </w:pPr>
      <w:r w:rsidRPr="008F28BB">
        <w:t>Supersedes and is equivalent to FNSISV506 Investigate insurance.</w:t>
      </w:r>
    </w:p>
    <w:p w:rsidR="00000000" w:rsidRPr="008F28BB" w:rsidP="008F28BB">
      <w:pPr>
        <w:pStyle w:val="Heading1"/>
      </w:pPr>
      <w:bookmarkStart w:id="7" w:name="O_1161470"/>
      <w:bookmarkEnd w:id="7"/>
      <w:r w:rsidRPr="008F28BB">
        <w:t>Links</w:t>
      </w:r>
    </w:p>
    <w:p w:rsidR="00000000" w:rsidRPr="008F28BB" w:rsidP="00BA30DD">
      <w:pPr>
        <w:pStyle w:val="BodyText"/>
      </w:pPr>
      <w:r w:rsidRPr="008F28B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45C50">
        <w:rPr>
          <w:rStyle w:val="Hyperlink"/>
        </w:rPr>
        <w:t>https://vetnet.gov.au/Pages/TrainingDocs.aspx?q=c7200cc8-0566-4f04-b76f-e89fd6f102fe</w:t>
      </w:r>
      <w:r>
        <w:fldChar w:fldCharType="end"/>
      </w:r>
    </w:p>
    <w:p w:rsidR="00000000" w:rsidRPr="008F28BB" w:rsidP="00BA30DD">
      <w:pPr>
        <w:pStyle w:val="BodyText"/>
        <w:sectPr w:rsidSect="008F28BB">
          <w:headerReference w:type="default" r:id="rId10"/>
          <w:footerReference w:type="default" r:id="rId11"/>
          <w:pgSz w:w="11908" w:h="16833"/>
          <w:pgMar w:top="1702" w:right="1418" w:bottom="1702" w:left="1418" w:header="992" w:footer="992" w:gutter="0"/>
          <w:cols w:space="720"/>
          <w:noEndnote/>
          <w:docGrid w:linePitch="299"/>
        </w:sectPr>
      </w:pPr>
    </w:p>
    <w:p w:rsidR="00000000" w:rsidRPr="008F28BB" w:rsidP="008F28BB">
      <w:pPr>
        <w:pStyle w:val="SuperHeading"/>
      </w:pPr>
      <w:r w:rsidRPr="008F28BB">
        <w:t>Assessment Requirements for FNSISV536 Investigate insurance claim</w:t>
      </w:r>
      <w:r w:rsidRPr="008F28BB">
        <w:t>s</w:t>
      </w:r>
    </w:p>
    <w:p w:rsidR="00000000" w:rsidRPr="008F28BB" w:rsidP="008F28BB">
      <w:pPr>
        <w:pStyle w:val="Heading1"/>
      </w:pPr>
      <w:bookmarkStart w:id="8" w:name="O_1161472"/>
      <w:bookmarkEnd w:id="8"/>
      <w:r w:rsidRPr="008F28BB">
        <w:t>Modification History</w:t>
      </w:r>
    </w:p>
    <w:tbl>
      <w:tblPr>
        <w:tblW w:w="9568" w:type="dxa"/>
        <w:tblLayout w:type="fixed"/>
        <w:tblCellMar>
          <w:left w:w="62" w:type="dxa"/>
          <w:right w:w="62" w:type="dxa"/>
        </w:tblCellMar>
        <w:tblLook w:val="0000"/>
      </w:tblPr>
      <w:tblGrid>
        <w:gridCol w:w="2696"/>
        <w:gridCol w:w="6872"/>
      </w:tblGrid>
      <w:tr w:rsidTr="008F28B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BB" w:rsidP="008F28BB">
            <w:pPr>
              <w:pStyle w:val="BodyText"/>
            </w:pPr>
            <w:r w:rsidRPr="008F28BB">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rPr>
                <w:rStyle w:val="SpecialBold"/>
              </w:rPr>
              <w:t>Comments</w:t>
            </w:r>
          </w:p>
        </w:tc>
      </w:tr>
      <w:tr w:rsidTr="008F28B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BB">
            <w:pPr>
              <w:pStyle w:val="BodyText"/>
              <w:rPr>
                <w:lang w:val="en-NZ"/>
              </w:rPr>
            </w:pPr>
            <w:r w:rsidRPr="008F28BB">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BB" w:rsidP="008F28BB">
            <w:pPr>
              <w:pStyle w:val="BodyText"/>
            </w:pPr>
            <w:r w:rsidRPr="008F28BB">
              <w:t>This version first released with FNS Financial Services Training Package Version 6.0.</w:t>
            </w:r>
          </w:p>
        </w:tc>
      </w:tr>
    </w:tbl>
    <w:p w:rsidR="00000000" w:rsidRPr="008F28BB" w:rsidP="008F28BB">
      <w:pPr>
        <w:pStyle w:val="BodyText"/>
      </w:pPr>
    </w:p>
    <w:p w:rsidR="00000000" w:rsidRPr="008F28BB" w:rsidP="008F28BB">
      <w:pPr>
        <w:pStyle w:val="AllowPageBreak"/>
      </w:pPr>
    </w:p>
    <w:p w:rsidR="00000000" w:rsidRPr="008F28BB" w:rsidP="008F28BB">
      <w:pPr>
        <w:pStyle w:val="Heading1"/>
      </w:pPr>
      <w:bookmarkStart w:id="9" w:name="O_1161475"/>
      <w:bookmarkEnd w:id="9"/>
      <w:r w:rsidRPr="008F28BB">
        <w:t>Performance Evidence</w:t>
      </w:r>
    </w:p>
    <w:p w:rsidR="00000000" w:rsidRPr="008F28BB" w:rsidP="00BA30DD">
      <w:pPr>
        <w:pStyle w:val="BodyText"/>
      </w:pPr>
      <w:r w:rsidRPr="008F28BB">
        <w:t>The candidate must demonstrate the ability to complete the tasks outlined in the elements, performance criteria and foundation skills of this unit, including evidence of the ability to:</w:t>
      </w:r>
    </w:p>
    <w:p w:rsidR="00000000" w:rsidRPr="008F28BB" w:rsidP="008F28BB">
      <w:pPr>
        <w:pStyle w:val="ListBullet"/>
      </w:pPr>
      <w:r w:rsidRPr="008F28BB">
        <w:t>investigate at least three different insurance claims.</w:t>
      </w:r>
    </w:p>
    <w:p w:rsidR="00000000" w:rsidRPr="008F28BB" w:rsidP="008F28BB">
      <w:pPr>
        <w:pStyle w:val="AllowPageBreak"/>
      </w:pPr>
    </w:p>
    <w:p w:rsidR="00000000" w:rsidRPr="008F28BB" w:rsidP="008F28BB">
      <w:pPr>
        <w:pStyle w:val="Heading1"/>
      </w:pPr>
      <w:bookmarkStart w:id="10" w:name="O_1161474"/>
      <w:bookmarkEnd w:id="10"/>
      <w:r w:rsidRPr="008F28BB">
        <w:t>Knowledge Evidence</w:t>
      </w:r>
    </w:p>
    <w:p w:rsidR="00000000" w:rsidRPr="008F28BB" w:rsidP="00BA30DD">
      <w:pPr>
        <w:pStyle w:val="BodyText"/>
      </w:pPr>
      <w:r w:rsidRPr="008F28BB">
        <w:t>The candidate must be able to demonstrate knowledge to complete the tasks outlined in the elements, performance criteria and foundation skills of this unit, including knowledge of:</w:t>
      </w:r>
    </w:p>
    <w:p w:rsidR="00000000" w:rsidRPr="008F28BB" w:rsidP="008F28BB">
      <w:pPr>
        <w:pStyle w:val="ListBullet"/>
      </w:pPr>
      <w:r w:rsidRPr="008F28BB">
        <w:t>key requirements of industry sector legal obligati</w:t>
      </w:r>
      <w:r w:rsidRPr="008F28BB">
        <w:t>ons and organisational policies and procedures in relation to investigating claims</w:t>
      </w:r>
    </w:p>
    <w:p w:rsidR="00000000" w:rsidRPr="008F28BB" w:rsidP="008F28BB">
      <w:pPr>
        <w:pStyle w:val="ListBullet"/>
      </w:pPr>
      <w:r w:rsidRPr="008F28BB">
        <w:t>key features of briefs provided by insurers to investigators, including:</w:t>
      </w:r>
    </w:p>
    <w:p w:rsidR="00000000" w:rsidRPr="008F28BB" w:rsidP="008F28BB">
      <w:pPr>
        <w:pStyle w:val="ListBullet2"/>
      </w:pPr>
      <w:r w:rsidRPr="008F28BB">
        <w:t>facts of claim</w:t>
      </w:r>
    </w:p>
    <w:p w:rsidR="00000000" w:rsidRPr="008F28BB" w:rsidP="008F28BB">
      <w:pPr>
        <w:pStyle w:val="ListBullet2"/>
      </w:pPr>
      <w:r w:rsidRPr="008F28BB">
        <w:t>insurer’s instructions</w:t>
      </w:r>
    </w:p>
    <w:p w:rsidR="00000000" w:rsidRPr="008F28BB" w:rsidP="008F28BB">
      <w:pPr>
        <w:pStyle w:val="ListBullet2"/>
      </w:pPr>
      <w:r w:rsidRPr="008F28BB">
        <w:t>outcomes required</w:t>
      </w:r>
    </w:p>
    <w:p w:rsidR="00000000" w:rsidRPr="008F28BB" w:rsidP="008F28BB">
      <w:pPr>
        <w:pStyle w:val="ListBullet"/>
      </w:pPr>
      <w:r w:rsidRPr="008F28BB">
        <w:t>scoping required for investigating insuran</w:t>
      </w:r>
      <w:r w:rsidRPr="008F28BB">
        <w:t>ce claims, including in scope and out of scope areas</w:t>
      </w:r>
    </w:p>
    <w:p w:rsidR="00000000" w:rsidRPr="008F28BB" w:rsidP="008F28BB">
      <w:pPr>
        <w:pStyle w:val="ListBullet"/>
      </w:pPr>
      <w:r w:rsidRPr="008F28BB">
        <w:t>fraud indicators related to claims</w:t>
      </w:r>
    </w:p>
    <w:p w:rsidR="00000000" w:rsidRPr="008F28BB" w:rsidP="008F28BB">
      <w:pPr>
        <w:pStyle w:val="ListBullet"/>
      </w:pPr>
      <w:r w:rsidRPr="008F28BB">
        <w:t>key types of information required to make a logical case from an investigation</w:t>
      </w:r>
    </w:p>
    <w:p w:rsidR="00000000" w:rsidRPr="008F28BB" w:rsidP="008F28BB">
      <w:pPr>
        <w:pStyle w:val="ListBullet"/>
      </w:pPr>
      <w:r w:rsidRPr="008F28BB">
        <w:t>appropriate investigation methods, including:</w:t>
      </w:r>
    </w:p>
    <w:p w:rsidR="00000000" w:rsidRPr="008F28BB" w:rsidP="008F28BB">
      <w:pPr>
        <w:pStyle w:val="ListBullet2"/>
      </w:pPr>
      <w:r w:rsidRPr="008F28BB">
        <w:t>interviews</w:t>
      </w:r>
    </w:p>
    <w:p w:rsidR="00000000" w:rsidRPr="008F28BB" w:rsidP="008F28BB">
      <w:pPr>
        <w:pStyle w:val="ListBullet2"/>
      </w:pPr>
      <w:r w:rsidRPr="008F28BB">
        <w:t>surveillance</w:t>
      </w:r>
    </w:p>
    <w:p w:rsidR="00000000" w:rsidRPr="008F28BB" w:rsidP="008F28BB">
      <w:pPr>
        <w:pStyle w:val="ListBullet2"/>
      </w:pPr>
      <w:r w:rsidRPr="008F28BB">
        <w:t>research</w:t>
      </w:r>
    </w:p>
    <w:p w:rsidR="00000000" w:rsidRPr="008F28BB" w:rsidP="008F28BB">
      <w:pPr>
        <w:pStyle w:val="ListBullet2"/>
      </w:pPr>
      <w:r w:rsidRPr="008F28BB">
        <w:t>document authentication</w:t>
      </w:r>
    </w:p>
    <w:p w:rsidR="00000000" w:rsidRPr="008F28BB" w:rsidP="008F28BB">
      <w:pPr>
        <w:pStyle w:val="ListBullet2"/>
      </w:pPr>
      <w:r w:rsidRPr="008F28BB">
        <w:t>observation</w:t>
      </w:r>
    </w:p>
    <w:p w:rsidR="00000000" w:rsidRPr="008F28BB" w:rsidP="008F28BB">
      <w:pPr>
        <w:pStyle w:val="ListBullet"/>
      </w:pPr>
      <w:r w:rsidRPr="008F28BB">
        <w:t>key features of legislative and regulatory requirements and industry sector codes of practice relating to:</w:t>
      </w:r>
    </w:p>
    <w:p w:rsidR="00000000" w:rsidRPr="008F28BB" w:rsidP="008F28BB">
      <w:pPr>
        <w:pStyle w:val="ListBullet2"/>
      </w:pPr>
      <w:r w:rsidRPr="008F28BB">
        <w:t>insurance contracts</w:t>
      </w:r>
    </w:p>
    <w:p w:rsidR="00000000" w:rsidRPr="008F28BB" w:rsidP="008F28BB">
      <w:pPr>
        <w:pStyle w:val="ListBullet2"/>
      </w:pPr>
      <w:r w:rsidRPr="008F28BB">
        <w:t>consumer protection</w:t>
      </w:r>
    </w:p>
    <w:p w:rsidR="00000000" w:rsidRPr="008F28BB" w:rsidP="008F28BB">
      <w:pPr>
        <w:pStyle w:val="ListBullet2"/>
      </w:pPr>
      <w:r w:rsidRPr="008F28BB">
        <w:t>privacy</w:t>
      </w:r>
    </w:p>
    <w:p w:rsidR="00000000" w:rsidRPr="008F28BB" w:rsidP="008F28BB">
      <w:pPr>
        <w:pStyle w:val="ListBullet2"/>
      </w:pPr>
      <w:r w:rsidRPr="008F28BB">
        <w:t>insurance investigation</w:t>
      </w:r>
    </w:p>
    <w:p w:rsidR="00000000" w:rsidRPr="008F28BB" w:rsidP="008F28BB">
      <w:pPr>
        <w:pStyle w:val="ListBullet"/>
      </w:pPr>
      <w:r w:rsidRPr="008F28BB">
        <w:t>key aspects of report writing conventi</w:t>
      </w:r>
      <w:r w:rsidRPr="008F28BB">
        <w:t>ons in insurance investigations</w:t>
      </w:r>
    </w:p>
    <w:p w:rsidR="00000000" w:rsidRPr="008F28BB" w:rsidP="008F28BB">
      <w:pPr>
        <w:pStyle w:val="ListBullet"/>
      </w:pPr>
      <w:r w:rsidRPr="008F28BB">
        <w:t>techniques to calculate and compare financial data and information.</w:t>
      </w:r>
    </w:p>
    <w:p w:rsidR="00000000" w:rsidRPr="008F28BB" w:rsidP="008F28BB">
      <w:pPr>
        <w:pStyle w:val="AllowPageBreak"/>
      </w:pPr>
    </w:p>
    <w:p w:rsidR="00000000" w:rsidRPr="008F28BB" w:rsidP="008F28BB">
      <w:pPr>
        <w:pStyle w:val="Heading1"/>
      </w:pPr>
      <w:bookmarkStart w:id="11" w:name="O_1161473"/>
      <w:bookmarkEnd w:id="11"/>
      <w:r w:rsidRPr="008F28BB">
        <w:t>Assessment Conditions</w:t>
      </w:r>
    </w:p>
    <w:p w:rsidR="00000000" w:rsidRPr="008F28BB" w:rsidP="00BA30DD">
      <w:pPr>
        <w:pStyle w:val="BodyText"/>
      </w:pPr>
      <w:r w:rsidRPr="008F28BB">
        <w:t xml:space="preserve">Skills in this unit must be demonstrated in a workplace or simulated environment where the conditions are typical of those in a working environment in this industry. </w:t>
      </w:r>
    </w:p>
    <w:p w:rsidR="00000000" w:rsidRPr="008F28BB" w:rsidP="00BA30DD">
      <w:pPr>
        <w:pStyle w:val="BodyText"/>
      </w:pPr>
      <w:r w:rsidRPr="008F28BB">
        <w:t>This includes access to:</w:t>
      </w:r>
    </w:p>
    <w:p w:rsidR="00000000" w:rsidRPr="008F28BB" w:rsidP="008F28BB">
      <w:pPr>
        <w:pStyle w:val="ListBullet"/>
      </w:pPr>
      <w:r w:rsidRPr="008F28BB">
        <w:t>organisational records</w:t>
      </w:r>
    </w:p>
    <w:p w:rsidR="00000000" w:rsidRPr="008F28BB" w:rsidP="008F28BB">
      <w:pPr>
        <w:pStyle w:val="ListBullet"/>
      </w:pPr>
      <w:r w:rsidRPr="008F28BB">
        <w:t xml:space="preserve">organisational policies and procedures, </w:t>
      </w:r>
      <w:r w:rsidRPr="008F28BB">
        <w:t>legislation and regulations relating to insurance</w:t>
      </w:r>
    </w:p>
    <w:p w:rsidR="00000000" w:rsidRPr="008F28BB" w:rsidP="008F28BB">
      <w:pPr>
        <w:pStyle w:val="ListBullet"/>
      </w:pPr>
      <w:r w:rsidRPr="008F28BB">
        <w:t xml:space="preserve">organisational equipment, technology, software and consumables. </w:t>
      </w:r>
    </w:p>
    <w:p w:rsidR="00000000" w:rsidRPr="008F28BB" w:rsidP="008F28BB">
      <w:pPr>
        <w:pStyle w:val="List"/>
      </w:pPr>
    </w:p>
    <w:p w:rsidR="00000000" w:rsidRPr="008F28BB" w:rsidP="00BA30DD">
      <w:pPr>
        <w:pStyle w:val="BodyText"/>
      </w:pPr>
      <w:r w:rsidRPr="008F28BB">
        <w:t>Assessors of this unit must satisfy the requirements for assessors in applicable vocational education and training legislation, frameworks a</w:t>
      </w:r>
      <w:r w:rsidRPr="008F28BB">
        <w:t>nd/or standards.</w:t>
      </w:r>
    </w:p>
    <w:p w:rsidR="00000000" w:rsidRPr="008F28BB" w:rsidP="008F28BB">
      <w:pPr>
        <w:pStyle w:val="Heading1"/>
      </w:pPr>
      <w:bookmarkStart w:id="12" w:name="O_1161471"/>
      <w:bookmarkEnd w:id="12"/>
      <w:r w:rsidRPr="008F28BB">
        <w:t>Links</w:t>
      </w:r>
    </w:p>
    <w:p w:rsidR="00000000" w:rsidRPr="008F28BB" w:rsidP="00BA30DD">
      <w:pPr>
        <w:pStyle w:val="BodyText"/>
      </w:pPr>
      <w:r w:rsidRPr="008F28B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45C50">
        <w:rPr>
          <w:rStyle w:val="Hyperlink"/>
        </w:rPr>
        <w:t>https://vetnet.gov.au/Pages/TrainingDocs.aspx?q=c7200cc8-0566-4f04-b76f-e89fd6f102fe</w:t>
      </w:r>
      <w:r>
        <w:fldChar w:fldCharType="end"/>
      </w:r>
    </w:p>
    <w:p w:rsidR="00000000" w:rsidRPr="008F28BB" w:rsidP="008F28BB"/>
    <w:sectPr w:rsidSect="008F28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BB" w:rsidRPr="00BA30DD" w:rsidP="00BA30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DD" w:rsidP="008F2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0DD" w:rsidP="008F28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A30DD" w:rsidP="008F28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BB" w:rsidP="008F28BB">
    <w:pPr>
      <w:pStyle w:val="Footer"/>
      <w:framePr w:wrap="around"/>
    </w:pPr>
    <w:r>
      <w:fldChar w:fldCharType="begin"/>
    </w:r>
    <w:r>
      <w:instrText xml:space="preserve"> DOCPROPERTY  Subject  \* MERGEFORMAT </w:instrText>
    </w:r>
    <w:r>
      <w:fldChar w:fldCharType="separate"/>
    </w:r>
    <w:r w:rsidR="00BA30DD">
      <w:t>Approved</w:t>
    </w:r>
    <w:r w:rsidR="00BA30DD">
      <w:fldChar w:fldCharType="end"/>
    </w:r>
    <w:r>
      <w:tab/>
      <w:t xml:space="preserve">Page </w:t>
    </w:r>
    <w:r>
      <w:fldChar w:fldCharType="begin"/>
    </w:r>
    <w:r>
      <w:instrText xml:space="preserve"> PAGE  \* Arabic  \* MERGEFORMAT </w:instrText>
    </w:r>
    <w:r>
      <w:fldChar w:fldCharType="separate"/>
    </w:r>
    <w:r w:rsidR="00BA30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30DD">
      <w:rPr>
        <w:noProof/>
      </w:rPr>
      <w:t>4</w:t>
    </w:r>
    <w:r>
      <w:rPr>
        <w:noProof/>
      </w:rPr>
      <w:fldChar w:fldCharType="end"/>
    </w:r>
  </w:p>
  <w:p w:rsidR="008F28BB" w:rsidP="008F28BB">
    <w:pPr>
      <w:pStyle w:val="Footer"/>
      <w:framePr w:wrap="around"/>
    </w:pPr>
    <w:r>
      <w:t xml:space="preserve">© Commonwealth of Australia, </w:t>
    </w:r>
    <w:r>
      <w:fldChar w:fldCharType="begin"/>
    </w:r>
    <w:r>
      <w:instrText xml:space="preserve"> DATE  \@ "yyyy"  \* MERGEFORMAT </w:instrText>
    </w:r>
    <w:r>
      <w:fldChar w:fldCharType="separate"/>
    </w:r>
    <w:r w:rsidR="00BA30DD">
      <w:rPr>
        <w:noProof/>
      </w:rPr>
      <w:t>2025</w:t>
    </w:r>
    <w:r>
      <w:fldChar w:fldCharType="end"/>
    </w:r>
    <w:r>
      <w:tab/>
    </w:r>
    <w:r>
      <w:fldChar w:fldCharType="begin"/>
    </w:r>
    <w:r>
      <w:instrText xml:space="preserve"> DOCPROPERTY  Author  \* MERGEFORMAT </w:instrText>
    </w:r>
    <w:r>
      <w:fldChar w:fldCharType="separate"/>
    </w:r>
    <w:r w:rsidR="00BA30DD">
      <w:t>Future Skills Organisation</w:t>
    </w:r>
    <w:r w:rsidR="00BA30DD">
      <w:fldChar w:fldCharType="end"/>
    </w:r>
  </w:p>
  <w:p w:rsidR="008F28BB" w:rsidP="008F28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28BB" w:rsidRPr="00BA30DD" w:rsidP="00BA30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DD" w:rsidRPr="002D2AF8" w:rsidP="008F28BB">
    <w:pPr>
      <w:pStyle w:val="Header"/>
      <w:framePr w:wrap="around"/>
    </w:pPr>
    <w:r>
      <w:fldChar w:fldCharType="begin"/>
    </w:r>
    <w:r>
      <w:instrText xml:space="preserve"> TITLE   \* MERGEFORMAT </w:instrText>
    </w:r>
    <w:r>
      <w:fldChar w:fldCharType="separate"/>
    </w:r>
    <w:r>
      <w:t>FNSISV536 Investigate 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30DD" w:rsidP="008F28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BB" w:rsidRPr="002D2AF8" w:rsidP="008F28BB">
    <w:pPr>
      <w:pStyle w:val="Header"/>
      <w:framePr w:wrap="around"/>
    </w:pPr>
    <w:r>
      <w:fldChar w:fldCharType="begin"/>
    </w:r>
    <w:r>
      <w:instrText xml:space="preserve"> TITLE   \* MERGEFORMAT </w:instrText>
    </w:r>
    <w:r>
      <w:fldChar w:fldCharType="separate"/>
    </w:r>
    <w:r w:rsidR="00BA30DD">
      <w:t>FNSISV536 Investigate insurance claims</w:t>
    </w:r>
    <w:r w:rsidR="00BA30DD">
      <w:fldChar w:fldCharType="end"/>
    </w:r>
    <w:r>
      <w:tab/>
      <w:t xml:space="preserve">Date this document was generated: </w:t>
    </w:r>
    <w:r>
      <w:fldChar w:fldCharType="begin"/>
    </w:r>
    <w:r>
      <w:instrText xml:space="preserve"> CREATEDATE  \@ "d MMMM yyyy"  \* MERGEFORMAT </w:instrText>
    </w:r>
    <w:r>
      <w:fldChar w:fldCharType="separate"/>
    </w:r>
    <w:r w:rsidR="00BA30DD">
      <w:rPr>
        <w:noProof/>
      </w:rPr>
      <w:t>2 March 2025</w:t>
    </w:r>
    <w:r>
      <w:fldChar w:fldCharType="end"/>
    </w:r>
  </w:p>
  <w:p w:rsidR="008F28BB" w:rsidP="008F28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F4B9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AC8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2A2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8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8BB"/>
    <w:pPr>
      <w:spacing w:before="360" w:after="60"/>
      <w:outlineLvl w:val="0"/>
    </w:pPr>
    <w:rPr>
      <w:sz w:val="32"/>
    </w:rPr>
  </w:style>
  <w:style w:type="paragraph" w:styleId="Heading2">
    <w:name w:val="heading 2"/>
    <w:basedOn w:val="HeadingBase"/>
    <w:next w:val="BodyText"/>
    <w:link w:val="Heading2Char"/>
    <w:qFormat/>
    <w:rsid w:val="008F28BB"/>
    <w:pPr>
      <w:keepLines/>
      <w:spacing w:before="240" w:after="120"/>
      <w:outlineLvl w:val="1"/>
    </w:pPr>
    <w:rPr>
      <w:sz w:val="28"/>
      <w:szCs w:val="40"/>
    </w:rPr>
  </w:style>
  <w:style w:type="paragraph" w:styleId="Heading3">
    <w:name w:val="heading 3"/>
    <w:basedOn w:val="HeadingBase"/>
    <w:next w:val="BodyText"/>
    <w:link w:val="Heading3Char"/>
    <w:qFormat/>
    <w:rsid w:val="008F28BB"/>
    <w:pPr>
      <w:spacing w:before="180" w:after="120"/>
      <w:outlineLvl w:val="2"/>
    </w:pPr>
    <w:rPr>
      <w:spacing w:val="-10"/>
      <w:kern w:val="32"/>
    </w:rPr>
  </w:style>
  <w:style w:type="paragraph" w:styleId="Heading4">
    <w:name w:val="heading 4"/>
    <w:basedOn w:val="HeadingBase"/>
    <w:next w:val="BodyText"/>
    <w:link w:val="Heading4Char"/>
    <w:qFormat/>
    <w:rsid w:val="008F28BB"/>
    <w:pPr>
      <w:spacing w:before="160" w:after="120"/>
      <w:outlineLvl w:val="3"/>
    </w:pPr>
    <w:rPr>
      <w:sz w:val="22"/>
    </w:rPr>
  </w:style>
  <w:style w:type="paragraph" w:styleId="Heading5">
    <w:name w:val="heading 5"/>
    <w:basedOn w:val="HeadingBase"/>
    <w:next w:val="Normal"/>
    <w:link w:val="Heading5Char"/>
    <w:qFormat/>
    <w:rsid w:val="008F28BB"/>
    <w:pPr>
      <w:spacing w:before="80"/>
      <w:outlineLvl w:val="4"/>
    </w:pPr>
    <w:rPr>
      <w:color w:val="918585"/>
      <w:sz w:val="20"/>
    </w:rPr>
  </w:style>
  <w:style w:type="paragraph" w:styleId="Heading6">
    <w:name w:val="heading 6"/>
    <w:basedOn w:val="HeadingBase"/>
    <w:next w:val="Normal"/>
    <w:link w:val="Heading6Char"/>
    <w:qFormat/>
    <w:rsid w:val="008F28BB"/>
    <w:pPr>
      <w:spacing w:before="60"/>
      <w:outlineLvl w:val="5"/>
    </w:pPr>
    <w:rPr>
      <w:color w:val="918585"/>
      <w:sz w:val="20"/>
    </w:rPr>
  </w:style>
  <w:style w:type="paragraph" w:styleId="Heading7">
    <w:name w:val="heading 7"/>
    <w:basedOn w:val="Normal"/>
    <w:next w:val="Normal"/>
    <w:link w:val="Heading7Char"/>
    <w:qFormat/>
    <w:rsid w:val="008F28BB"/>
    <w:pPr>
      <w:ind w:left="720"/>
      <w:outlineLvl w:val="6"/>
    </w:pPr>
    <w:rPr>
      <w:i/>
    </w:rPr>
  </w:style>
  <w:style w:type="paragraph" w:styleId="Heading8">
    <w:name w:val="heading 8"/>
    <w:basedOn w:val="Normal"/>
    <w:next w:val="Normal"/>
    <w:link w:val="Heading8Char"/>
    <w:qFormat/>
    <w:rsid w:val="008F28BB"/>
    <w:pPr>
      <w:ind w:left="720"/>
      <w:outlineLvl w:val="7"/>
    </w:pPr>
    <w:rPr>
      <w:i/>
    </w:rPr>
  </w:style>
  <w:style w:type="paragraph" w:styleId="Heading9">
    <w:name w:val="heading 9"/>
    <w:basedOn w:val="Normal"/>
    <w:next w:val="Normal"/>
    <w:link w:val="Heading9Char"/>
    <w:qFormat/>
    <w:rsid w:val="008F28BB"/>
    <w:pPr>
      <w:ind w:left="720"/>
      <w:outlineLvl w:val="8"/>
    </w:pPr>
    <w:rPr>
      <w:i/>
    </w:rPr>
  </w:style>
  <w:style w:type="character" w:default="1" w:styleId="DefaultParagraphFont">
    <w:name w:val="Default Paragraph Font"/>
    <w:uiPriority w:val="1"/>
    <w:unhideWhenUsed/>
    <w:rsid w:val="008F2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8BB"/>
  </w:style>
  <w:style w:type="character" w:customStyle="1" w:styleId="Heading1Char">
    <w:name w:val="Heading 1 Char"/>
    <w:basedOn w:val="DefaultParagraphFont"/>
    <w:link w:val="Heading1"/>
    <w:rsid w:val="008F28BB"/>
    <w:rPr>
      <w:rFonts w:ascii="Times New Roman" w:eastAsia="Times New Roman" w:hAnsi="Times New Roman" w:cs="Times New Roman"/>
      <w:b/>
      <w:sz w:val="32"/>
      <w:szCs w:val="20"/>
      <w:lang w:eastAsia="en-US"/>
    </w:rPr>
  </w:style>
  <w:style w:type="paragraph" w:styleId="BodyText">
    <w:name w:val="Body Text"/>
    <w:basedOn w:val="Normal"/>
    <w:link w:val="BodyTextChar"/>
    <w:rsid w:val="008F28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28BB"/>
    <w:rPr>
      <w:rFonts w:ascii="Times New Roman" w:eastAsia="Times New Roman" w:hAnsi="Times New Roman" w:cs="Times New Roman"/>
      <w:sz w:val="24"/>
      <w:lang w:eastAsia="en-US"/>
    </w:rPr>
  </w:style>
  <w:style w:type="paragraph" w:styleId="List">
    <w:name w:val="List"/>
    <w:basedOn w:val="BodyText"/>
    <w:next w:val="BodyText"/>
    <w:rsid w:val="008F28BB"/>
    <w:pPr>
      <w:tabs>
        <w:tab w:val="left" w:pos="340"/>
      </w:tabs>
      <w:spacing w:before="60" w:after="60"/>
      <w:ind w:left="340" w:hanging="340"/>
    </w:pPr>
  </w:style>
  <w:style w:type="paragraph" w:styleId="ListBullet">
    <w:name w:val="List Bullet"/>
    <w:basedOn w:val="List"/>
    <w:rsid w:val="008F28BB"/>
    <w:pPr>
      <w:numPr>
        <w:numId w:val="12"/>
      </w:numPr>
      <w:tabs>
        <w:tab w:val="clear" w:pos="340"/>
      </w:tabs>
      <w:spacing w:before="40" w:after="40"/>
    </w:pPr>
  </w:style>
  <w:style w:type="character" w:customStyle="1" w:styleId="SpecialBold">
    <w:name w:val="Special Bold"/>
    <w:basedOn w:val="DefaultParagraphFont"/>
    <w:rsid w:val="008F28BB"/>
    <w:rPr>
      <w:b/>
      <w:spacing w:val="0"/>
    </w:rPr>
  </w:style>
  <w:style w:type="paragraph" w:styleId="ListBullet2">
    <w:name w:val="List Bullet 2"/>
    <w:basedOn w:val="List2"/>
    <w:rsid w:val="008F28BB"/>
    <w:pPr>
      <w:numPr>
        <w:numId w:val="13"/>
      </w:numPr>
      <w:tabs>
        <w:tab w:val="clear" w:pos="680"/>
      </w:tabs>
    </w:pPr>
  </w:style>
  <w:style w:type="character" w:styleId="Emphasis">
    <w:name w:val="Emphasis"/>
    <w:basedOn w:val="DefaultParagraphFont"/>
    <w:qFormat/>
    <w:rsid w:val="008F28BB"/>
    <w:rPr>
      <w:i/>
    </w:rPr>
  </w:style>
  <w:style w:type="paragraph" w:customStyle="1" w:styleId="SuperHeading">
    <w:name w:val="SuperHeading"/>
    <w:basedOn w:val="Normal"/>
    <w:rsid w:val="008F28BB"/>
    <w:pPr>
      <w:spacing w:before="240" w:after="120"/>
      <w:outlineLvl w:val="0"/>
    </w:pPr>
    <w:rPr>
      <w:rFonts w:ascii="Times New Roman" w:hAnsi="Times New Roman"/>
      <w:b/>
      <w:sz w:val="32"/>
    </w:rPr>
  </w:style>
  <w:style w:type="paragraph" w:customStyle="1" w:styleId="AllowPageBreak">
    <w:name w:val="AllowPageBreak"/>
    <w:rsid w:val="008F28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2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8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8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8BB"/>
    <w:rPr>
      <w:rFonts w:ascii="Courier New" w:eastAsia="Times New Roman" w:hAnsi="Courier New" w:cs="Times New Roman"/>
      <w:i/>
      <w:szCs w:val="20"/>
      <w:lang w:eastAsia="en-US"/>
    </w:rPr>
  </w:style>
  <w:style w:type="paragraph" w:customStyle="1" w:styleId="HeadingBase">
    <w:name w:val="Heading Base"/>
    <w:rsid w:val="008F2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8BB"/>
    <w:pPr>
      <w:tabs>
        <w:tab w:val="right" w:leader="dot" w:pos="9072"/>
      </w:tabs>
      <w:ind w:left="567"/>
    </w:pPr>
    <w:rPr>
      <w:szCs w:val="22"/>
    </w:rPr>
  </w:style>
  <w:style w:type="paragraph" w:customStyle="1" w:styleId="TOCBase">
    <w:name w:val="TOC Base"/>
    <w:rsid w:val="008F2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8BB"/>
    <w:pPr>
      <w:tabs>
        <w:tab w:val="right" w:leader="dot" w:pos="9072"/>
      </w:tabs>
      <w:spacing w:before="40" w:after="40"/>
      <w:ind w:left="284"/>
    </w:pPr>
    <w:rPr>
      <w:rFonts w:ascii="Times New Roman" w:hAnsi="Times New Roman"/>
    </w:rPr>
  </w:style>
  <w:style w:type="paragraph" w:styleId="TOC1">
    <w:name w:val="toc 1"/>
    <w:basedOn w:val="TOCBase"/>
    <w:next w:val="Normal"/>
    <w:rsid w:val="008F28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2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8BB"/>
    <w:rPr>
      <w:rFonts w:ascii="Times New Roman" w:eastAsia="Times New Roman" w:hAnsi="Times New Roman" w:cs="Times New Roman"/>
      <w:sz w:val="16"/>
      <w:lang w:eastAsia="en-US"/>
    </w:rPr>
  </w:style>
  <w:style w:type="paragraph" w:styleId="Title">
    <w:name w:val="Title"/>
    <w:basedOn w:val="HeadingBase"/>
    <w:link w:val="TitleChar"/>
    <w:qFormat/>
    <w:rsid w:val="008F28BB"/>
    <w:pPr>
      <w:spacing w:before="5040"/>
      <w:jc w:val="center"/>
    </w:pPr>
    <w:rPr>
      <w:sz w:val="48"/>
      <w:szCs w:val="72"/>
      <w:lang w:val="en-US"/>
    </w:rPr>
  </w:style>
  <w:style w:type="character" w:customStyle="1" w:styleId="TitleChar">
    <w:name w:val="Title Char"/>
    <w:basedOn w:val="DefaultParagraphFont"/>
    <w:link w:val="Title"/>
    <w:rsid w:val="008F2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8BB"/>
    <w:pPr>
      <w:tabs>
        <w:tab w:val="left" w:pos="3600"/>
        <w:tab w:val="left" w:pos="3958"/>
      </w:tabs>
    </w:pPr>
  </w:style>
  <w:style w:type="paragraph" w:customStyle="1" w:styleId="Note">
    <w:name w:val="Note"/>
    <w:basedOn w:val="BodyText"/>
    <w:rsid w:val="008F2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8BB"/>
    <w:pPr>
      <w:framePr w:wrap="auto" w:hAnchor="text" w:y="6049"/>
    </w:pPr>
    <w:rPr>
      <w:color w:val="000000"/>
      <w:sz w:val="40"/>
    </w:rPr>
  </w:style>
  <w:style w:type="paragraph" w:customStyle="1" w:styleId="TOCTitle">
    <w:name w:val="TOCTitle"/>
    <w:basedOn w:val="Heading1"/>
    <w:rsid w:val="008F28BB"/>
    <w:pPr>
      <w:spacing w:after="240"/>
      <w:jc w:val="center"/>
      <w:outlineLvl w:val="9"/>
    </w:pPr>
    <w:rPr>
      <w:caps/>
    </w:rPr>
  </w:style>
  <w:style w:type="paragraph" w:customStyle="1" w:styleId="Version">
    <w:name w:val="Version"/>
    <w:rsid w:val="008F28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8BB"/>
    <w:pPr>
      <w:keepNext w:val="0"/>
      <w:tabs>
        <w:tab w:val="right" w:pos="4176"/>
      </w:tabs>
      <w:ind w:left="198" w:hanging="198"/>
    </w:pPr>
    <w:rPr>
      <w:rFonts w:ascii="Garamond" w:hAnsi="Garamond"/>
    </w:rPr>
  </w:style>
  <w:style w:type="paragraph" w:styleId="IndexHeading">
    <w:name w:val="index heading"/>
    <w:basedOn w:val="Normal"/>
    <w:next w:val="Index1"/>
    <w:semiHidden/>
    <w:rsid w:val="008F28BB"/>
    <w:pPr>
      <w:spacing w:before="120" w:after="120"/>
    </w:pPr>
    <w:rPr>
      <w:rFonts w:ascii="Arial" w:hAnsi="Arial"/>
      <w:b/>
      <w:color w:val="918585"/>
      <w:sz w:val="24"/>
    </w:rPr>
  </w:style>
  <w:style w:type="paragraph" w:styleId="Header">
    <w:name w:val="header"/>
    <w:basedOn w:val="Normal"/>
    <w:link w:val="HeaderChar"/>
    <w:rsid w:val="008F2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8BB"/>
    <w:rPr>
      <w:rFonts w:ascii="Times New Roman" w:eastAsia="Times New Roman" w:hAnsi="Times New Roman" w:cs="Times New Roman"/>
      <w:sz w:val="16"/>
      <w:szCs w:val="20"/>
      <w:lang w:val="en-GB" w:eastAsia="en-US"/>
    </w:rPr>
  </w:style>
  <w:style w:type="paragraph" w:customStyle="1" w:styleId="Chapter">
    <w:name w:val="Chapter"/>
    <w:basedOn w:val="Normal"/>
    <w:rsid w:val="008F28BB"/>
    <w:pPr>
      <w:spacing w:before="240"/>
    </w:pPr>
    <w:rPr>
      <w:rFonts w:ascii="Times New Roman" w:hAnsi="Times New Roman"/>
      <w:smallCaps/>
      <w:spacing w:val="80"/>
      <w:sz w:val="28"/>
    </w:rPr>
  </w:style>
  <w:style w:type="paragraph" w:customStyle="1" w:styleId="InChapter">
    <w:name w:val="InChapter"/>
    <w:basedOn w:val="Heading3"/>
    <w:rsid w:val="008F28BB"/>
    <w:pPr>
      <w:spacing w:after="240"/>
      <w:outlineLvl w:val="9"/>
    </w:pPr>
    <w:rPr>
      <w:noProof/>
    </w:rPr>
  </w:style>
  <w:style w:type="paragraph" w:styleId="Index2">
    <w:name w:val="index 2"/>
    <w:basedOn w:val="Normal"/>
    <w:next w:val="Normal"/>
    <w:semiHidden/>
    <w:rsid w:val="008F28BB"/>
    <w:pPr>
      <w:tabs>
        <w:tab w:val="right" w:pos="4176"/>
      </w:tabs>
      <w:ind w:left="568" w:hanging="284"/>
    </w:pPr>
    <w:rPr>
      <w:rFonts w:ascii="Garamond" w:hAnsi="Garamond"/>
    </w:rPr>
  </w:style>
  <w:style w:type="paragraph" w:customStyle="1" w:styleId="Byline">
    <w:name w:val="Byline"/>
    <w:rsid w:val="008F2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8BB"/>
    <w:pPr>
      <w:tabs>
        <w:tab w:val="clear" w:pos="3600"/>
        <w:tab w:val="clear" w:pos="3958"/>
      </w:tabs>
      <w:jc w:val="right"/>
    </w:pPr>
  </w:style>
  <w:style w:type="paragraph" w:styleId="Caption">
    <w:name w:val="caption"/>
    <w:basedOn w:val="BodyText"/>
    <w:next w:val="Normal"/>
    <w:qFormat/>
    <w:rsid w:val="008F28BB"/>
    <w:pPr>
      <w:framePr w:w="2268" w:hSpace="181" w:vSpace="181" w:wrap="around" w:vAnchor="text" w:hAnchor="page" w:x="1135" w:y="285" w:anchorLock="1"/>
    </w:pPr>
    <w:rPr>
      <w:i/>
    </w:rPr>
  </w:style>
  <w:style w:type="paragraph" w:customStyle="1" w:styleId="MiniTOCTitle">
    <w:name w:val="MiniTOCTitle"/>
    <w:basedOn w:val="Heading4"/>
    <w:rsid w:val="008F28BB"/>
    <w:pPr>
      <w:spacing w:before="240"/>
      <w:outlineLvl w:val="9"/>
    </w:pPr>
    <w:rPr>
      <w:noProof/>
      <w:sz w:val="24"/>
    </w:rPr>
  </w:style>
  <w:style w:type="paragraph" w:customStyle="1" w:styleId="MiniTOCItem">
    <w:name w:val="MiniTOCItem"/>
    <w:basedOn w:val="ListBullet"/>
    <w:rsid w:val="008F28BB"/>
    <w:pPr>
      <w:numPr>
        <w:numId w:val="0"/>
      </w:numPr>
      <w:tabs>
        <w:tab w:val="right" w:leader="dot" w:pos="6521"/>
      </w:tabs>
      <w:spacing w:before="0" w:after="0"/>
    </w:pPr>
  </w:style>
  <w:style w:type="paragraph" w:customStyle="1" w:styleId="TOFTitle">
    <w:name w:val="TOFTitle"/>
    <w:basedOn w:val="TOCTitle"/>
    <w:rsid w:val="008F28BB"/>
  </w:style>
  <w:style w:type="paragraph" w:styleId="TableofFigures">
    <w:name w:val="table of figures"/>
    <w:basedOn w:val="Normal"/>
    <w:next w:val="Normal"/>
    <w:semiHidden/>
    <w:rsid w:val="008F28BB"/>
    <w:pPr>
      <w:tabs>
        <w:tab w:val="right" w:leader="dot" w:pos="9072"/>
      </w:tabs>
      <w:ind w:left="970" w:hanging="403"/>
    </w:pPr>
    <w:rPr>
      <w:rFonts w:ascii="Times New Roman" w:hAnsi="Times New Roman"/>
      <w:b/>
    </w:rPr>
  </w:style>
  <w:style w:type="paragraph" w:styleId="ListNumber">
    <w:name w:val="List Number"/>
    <w:basedOn w:val="List"/>
    <w:rsid w:val="008F28BB"/>
    <w:pPr>
      <w:numPr>
        <w:numId w:val="15"/>
      </w:numPr>
      <w:tabs>
        <w:tab w:val="clear" w:pos="340"/>
      </w:tabs>
    </w:pPr>
  </w:style>
  <w:style w:type="character" w:customStyle="1" w:styleId="WingdingSymbols">
    <w:name w:val="Wingding Symbols"/>
    <w:rsid w:val="008F28BB"/>
    <w:rPr>
      <w:rFonts w:ascii="Wingdings" w:hAnsi="Wingdings"/>
    </w:rPr>
  </w:style>
  <w:style w:type="paragraph" w:customStyle="1" w:styleId="TableHeading">
    <w:name w:val="Table Heading"/>
    <w:basedOn w:val="HeadingBase"/>
    <w:rsid w:val="008F28BB"/>
    <w:pPr>
      <w:keepLines/>
      <w:pBdr>
        <w:bottom w:val="single" w:sz="6" w:space="1" w:color="918585"/>
      </w:pBdr>
      <w:spacing w:before="240"/>
    </w:pPr>
  </w:style>
  <w:style w:type="character" w:customStyle="1" w:styleId="HotSpot">
    <w:name w:val="HotSpot"/>
    <w:rsid w:val="008F28BB"/>
    <w:rPr>
      <w:color w:val="0033CC"/>
      <w:u w:val="none"/>
    </w:rPr>
  </w:style>
  <w:style w:type="paragraph" w:customStyle="1" w:styleId="BodyTextRight">
    <w:name w:val="Body Text Right"/>
    <w:basedOn w:val="BodyText"/>
    <w:rsid w:val="008F28BB"/>
    <w:pPr>
      <w:spacing w:before="0" w:after="0"/>
      <w:jc w:val="right"/>
    </w:pPr>
  </w:style>
  <w:style w:type="paragraph" w:styleId="Index3">
    <w:name w:val="index 3"/>
    <w:basedOn w:val="ListNumber2"/>
    <w:next w:val="Normal"/>
    <w:semiHidden/>
    <w:rsid w:val="008F28BB"/>
    <w:pPr>
      <w:numPr>
        <w:numId w:val="0"/>
      </w:numPr>
      <w:tabs>
        <w:tab w:val="right" w:leader="dot" w:pos="4176"/>
      </w:tabs>
    </w:pPr>
  </w:style>
  <w:style w:type="paragraph" w:styleId="ListNumber2">
    <w:name w:val="List Number 2"/>
    <w:basedOn w:val="List2"/>
    <w:rsid w:val="008F28BB"/>
    <w:pPr>
      <w:numPr>
        <w:numId w:val="10"/>
      </w:numPr>
      <w:tabs>
        <w:tab w:val="clear" w:pos="1060"/>
      </w:tabs>
    </w:pPr>
  </w:style>
  <w:style w:type="paragraph" w:customStyle="1" w:styleId="MarginNote">
    <w:name w:val="Margin Note"/>
    <w:basedOn w:val="BodyText"/>
    <w:rsid w:val="008F2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8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8BB"/>
    <w:rPr>
      <w:sz w:val="32"/>
    </w:rPr>
  </w:style>
  <w:style w:type="paragraph" w:customStyle="1" w:styleId="HeadingProcedure">
    <w:name w:val="Heading Procedure"/>
    <w:basedOn w:val="HeadingBase"/>
    <w:next w:val="Normal"/>
    <w:rsid w:val="008F28BB"/>
    <w:pPr>
      <w:tabs>
        <w:tab w:val="left" w:pos="0"/>
      </w:tabs>
      <w:spacing w:before="120" w:after="60"/>
    </w:pPr>
    <w:rPr>
      <w:i/>
      <w:color w:val="918585"/>
      <w:sz w:val="22"/>
    </w:rPr>
  </w:style>
  <w:style w:type="paragraph" w:customStyle="1" w:styleId="TableBodyText">
    <w:name w:val="Table Body Text"/>
    <w:basedOn w:val="BodyText"/>
    <w:rsid w:val="008F28BB"/>
    <w:pPr>
      <w:spacing w:before="60" w:after="60"/>
    </w:pPr>
  </w:style>
  <w:style w:type="paragraph" w:styleId="ListContinue">
    <w:name w:val="List Continue"/>
    <w:basedOn w:val="List"/>
    <w:rsid w:val="008F28BB"/>
    <w:pPr>
      <w:ind w:firstLine="0"/>
    </w:pPr>
  </w:style>
  <w:style w:type="paragraph" w:customStyle="1" w:styleId="ListNote">
    <w:name w:val="List Note"/>
    <w:basedOn w:val="List"/>
    <w:rsid w:val="008F28BB"/>
    <w:pPr>
      <w:pBdr>
        <w:top w:val="single" w:sz="6" w:space="2" w:color="918585"/>
        <w:bottom w:val="single" w:sz="6" w:space="2" w:color="918585"/>
      </w:pBdr>
      <w:tabs>
        <w:tab w:val="left" w:pos="1021"/>
      </w:tabs>
      <w:ind w:firstLine="0"/>
    </w:pPr>
  </w:style>
  <w:style w:type="paragraph" w:customStyle="1" w:styleId="Warning">
    <w:name w:val="Warning"/>
    <w:basedOn w:val="BodyText"/>
    <w:rsid w:val="008F28BB"/>
    <w:pPr>
      <w:shd w:val="clear" w:color="auto" w:fill="D9D9D9"/>
      <w:tabs>
        <w:tab w:val="left" w:pos="992"/>
      </w:tabs>
      <w:ind w:left="119" w:right="119"/>
    </w:pPr>
    <w:rPr>
      <w:sz w:val="20"/>
    </w:rPr>
  </w:style>
  <w:style w:type="paragraph" w:customStyle="1" w:styleId="MarginIcons">
    <w:name w:val="Margin Icons"/>
    <w:basedOn w:val="BodyText"/>
    <w:rsid w:val="008F2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8BB"/>
    <w:rPr>
      <w:rFonts w:ascii="Courier New" w:hAnsi="Courier New"/>
    </w:rPr>
  </w:style>
  <w:style w:type="paragraph" w:customStyle="1" w:styleId="NoteBullet">
    <w:name w:val="Note Bullet"/>
    <w:basedOn w:val="Note"/>
    <w:rsid w:val="008F28BB"/>
    <w:pPr>
      <w:tabs>
        <w:tab w:val="clear" w:pos="680"/>
      </w:tabs>
      <w:spacing w:before="60" w:after="60"/>
    </w:pPr>
  </w:style>
  <w:style w:type="paragraph" w:customStyle="1" w:styleId="SubHeading2">
    <w:name w:val="SubHeading2"/>
    <w:basedOn w:val="HeadingBase"/>
    <w:rsid w:val="008F28BB"/>
    <w:pPr>
      <w:spacing w:before="240" w:after="60"/>
    </w:pPr>
    <w:rPr>
      <w:sz w:val="20"/>
    </w:rPr>
  </w:style>
  <w:style w:type="paragraph" w:customStyle="1" w:styleId="SubHeading1">
    <w:name w:val="SubHeading1"/>
    <w:basedOn w:val="HeadingBase"/>
    <w:rsid w:val="008F28BB"/>
    <w:pPr>
      <w:spacing w:before="240" w:after="60"/>
    </w:pPr>
    <w:rPr>
      <w:color w:val="918585"/>
      <w:sz w:val="22"/>
    </w:rPr>
  </w:style>
  <w:style w:type="paragraph" w:customStyle="1" w:styleId="SideHeading">
    <w:name w:val="Side Heading"/>
    <w:basedOn w:val="HeadingBase"/>
    <w:rsid w:val="008F2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8BB"/>
    <w:pPr>
      <w:tabs>
        <w:tab w:val="num" w:pos="360"/>
      </w:tabs>
    </w:pPr>
  </w:style>
  <w:style w:type="paragraph" w:styleId="PlainText">
    <w:name w:val="Plain Text"/>
    <w:basedOn w:val="Normal"/>
    <w:link w:val="PlainTextChar"/>
    <w:rsid w:val="008F28BB"/>
    <w:rPr>
      <w:sz w:val="20"/>
    </w:rPr>
  </w:style>
  <w:style w:type="character" w:customStyle="1" w:styleId="PlainTextChar">
    <w:name w:val="Plain Text Char"/>
    <w:basedOn w:val="DefaultParagraphFont"/>
    <w:link w:val="PlainText"/>
    <w:rsid w:val="008F28BB"/>
    <w:rPr>
      <w:rFonts w:ascii="Courier New" w:eastAsia="Times New Roman" w:hAnsi="Courier New" w:cs="Times New Roman"/>
      <w:sz w:val="20"/>
      <w:szCs w:val="20"/>
      <w:lang w:eastAsia="en-US"/>
    </w:rPr>
  </w:style>
  <w:style w:type="character" w:customStyle="1" w:styleId="MenuOption">
    <w:name w:val="Menu Option"/>
    <w:basedOn w:val="DefaultParagraphFont"/>
    <w:rsid w:val="008F28BB"/>
    <w:rPr>
      <w:b/>
      <w:smallCaps/>
    </w:rPr>
  </w:style>
  <w:style w:type="paragraph" w:customStyle="1" w:styleId="TableListNumber">
    <w:name w:val="Table List Number"/>
    <w:basedOn w:val="ListNumber"/>
    <w:rsid w:val="008F28BB"/>
    <w:pPr>
      <w:numPr>
        <w:numId w:val="0"/>
      </w:numPr>
    </w:pPr>
  </w:style>
  <w:style w:type="paragraph" w:styleId="TOC4">
    <w:name w:val="toc 4"/>
    <w:basedOn w:val="TOCBase"/>
    <w:next w:val="Normal"/>
    <w:semiHidden/>
    <w:rsid w:val="008F28BB"/>
    <w:pPr>
      <w:tabs>
        <w:tab w:val="right" w:leader="dot" w:pos="9071"/>
      </w:tabs>
      <w:ind w:left="1701"/>
    </w:pPr>
  </w:style>
  <w:style w:type="paragraph" w:customStyle="1" w:styleId="ListAlpha">
    <w:name w:val="List Alpha"/>
    <w:basedOn w:val="List"/>
    <w:rsid w:val="008F28BB"/>
    <w:pPr>
      <w:numPr>
        <w:numId w:val="9"/>
      </w:numPr>
    </w:pPr>
  </w:style>
  <w:style w:type="paragraph" w:customStyle="1" w:styleId="ListAlpha2">
    <w:name w:val="List Alpha 2"/>
    <w:basedOn w:val="List2"/>
    <w:rsid w:val="008F28BB"/>
    <w:pPr>
      <w:numPr>
        <w:numId w:val="8"/>
      </w:numPr>
    </w:pPr>
  </w:style>
  <w:style w:type="paragraph" w:styleId="List2">
    <w:name w:val="List 2"/>
    <w:basedOn w:val="BodyText"/>
    <w:rsid w:val="008F28BB"/>
    <w:pPr>
      <w:tabs>
        <w:tab w:val="left" w:pos="680"/>
      </w:tabs>
      <w:spacing w:before="60" w:after="60"/>
      <w:ind w:left="680" w:hanging="340"/>
    </w:pPr>
  </w:style>
  <w:style w:type="paragraph" w:styleId="List3">
    <w:name w:val="List 3"/>
    <w:basedOn w:val="BodyText"/>
    <w:rsid w:val="008F28BB"/>
    <w:pPr>
      <w:tabs>
        <w:tab w:val="left" w:pos="1021"/>
      </w:tabs>
      <w:spacing w:before="60" w:after="60"/>
      <w:ind w:left="1020" w:hanging="340"/>
    </w:pPr>
  </w:style>
  <w:style w:type="paragraph" w:styleId="List4">
    <w:name w:val="List 4"/>
    <w:basedOn w:val="BodyText"/>
    <w:rsid w:val="008F28BB"/>
    <w:pPr>
      <w:tabs>
        <w:tab w:val="left" w:pos="1361"/>
      </w:tabs>
      <w:spacing w:before="60" w:after="60"/>
      <w:ind w:left="1361" w:hanging="340"/>
    </w:pPr>
  </w:style>
  <w:style w:type="paragraph" w:styleId="List5">
    <w:name w:val="List 5"/>
    <w:basedOn w:val="BodyText"/>
    <w:rsid w:val="008F28BB"/>
    <w:pPr>
      <w:tabs>
        <w:tab w:val="left" w:pos="1701"/>
      </w:tabs>
      <w:spacing w:before="60" w:after="60"/>
      <w:ind w:left="1701" w:hanging="340"/>
    </w:pPr>
  </w:style>
  <w:style w:type="paragraph" w:styleId="ListBullet3">
    <w:name w:val="List Bullet 3"/>
    <w:basedOn w:val="List3"/>
    <w:rsid w:val="008F28BB"/>
    <w:pPr>
      <w:numPr>
        <w:numId w:val="14"/>
      </w:numPr>
      <w:tabs>
        <w:tab w:val="clear" w:pos="1021"/>
      </w:tabs>
      <w:ind w:left="1037" w:hanging="357"/>
    </w:pPr>
  </w:style>
  <w:style w:type="paragraph" w:styleId="ListBullet4">
    <w:name w:val="List Bullet 4"/>
    <w:basedOn w:val="List4"/>
    <w:rsid w:val="008F28BB"/>
    <w:pPr>
      <w:numPr>
        <w:numId w:val="3"/>
      </w:numPr>
      <w:tabs>
        <w:tab w:val="clear" w:pos="1361"/>
      </w:tabs>
    </w:pPr>
  </w:style>
  <w:style w:type="paragraph" w:styleId="ListBullet5">
    <w:name w:val="List Bullet 5"/>
    <w:basedOn w:val="List5"/>
    <w:rsid w:val="008F28BB"/>
    <w:pPr>
      <w:numPr>
        <w:numId w:val="4"/>
      </w:numPr>
    </w:pPr>
  </w:style>
  <w:style w:type="paragraph" w:styleId="ListContinue2">
    <w:name w:val="List Continue 2"/>
    <w:basedOn w:val="List2"/>
    <w:rsid w:val="008F28BB"/>
    <w:pPr>
      <w:ind w:firstLine="0"/>
    </w:pPr>
  </w:style>
  <w:style w:type="paragraph" w:styleId="ListContinue3">
    <w:name w:val="List Continue 3"/>
    <w:basedOn w:val="List3"/>
    <w:rsid w:val="008F28BB"/>
    <w:pPr>
      <w:ind w:left="1021" w:firstLine="0"/>
    </w:pPr>
  </w:style>
  <w:style w:type="paragraph" w:styleId="ListContinue4">
    <w:name w:val="List Continue 4"/>
    <w:basedOn w:val="List4"/>
    <w:rsid w:val="008F28BB"/>
    <w:pPr>
      <w:ind w:firstLine="0"/>
    </w:pPr>
  </w:style>
  <w:style w:type="paragraph" w:styleId="ListContinue5">
    <w:name w:val="List Continue 5"/>
    <w:basedOn w:val="List5"/>
    <w:rsid w:val="008F28BB"/>
    <w:pPr>
      <w:ind w:firstLine="0"/>
    </w:pPr>
  </w:style>
  <w:style w:type="paragraph" w:styleId="ListNumber3">
    <w:name w:val="List Number 3"/>
    <w:basedOn w:val="List3"/>
    <w:rsid w:val="008F28BB"/>
    <w:pPr>
      <w:numPr>
        <w:numId w:val="5"/>
      </w:numPr>
    </w:pPr>
  </w:style>
  <w:style w:type="paragraph" w:styleId="ListNumber4">
    <w:name w:val="List Number 4"/>
    <w:basedOn w:val="List4"/>
    <w:rsid w:val="008F28BB"/>
    <w:pPr>
      <w:numPr>
        <w:numId w:val="6"/>
      </w:numPr>
    </w:pPr>
  </w:style>
  <w:style w:type="paragraph" w:styleId="ListNumber5">
    <w:name w:val="List Number 5"/>
    <w:basedOn w:val="List5"/>
    <w:rsid w:val="008F28BB"/>
    <w:pPr>
      <w:numPr>
        <w:numId w:val="7"/>
      </w:numPr>
    </w:pPr>
  </w:style>
  <w:style w:type="paragraph" w:styleId="BlockText">
    <w:name w:val="Block Text"/>
    <w:basedOn w:val="Normal"/>
    <w:rsid w:val="008F28BB"/>
    <w:pPr>
      <w:spacing w:after="120"/>
      <w:ind w:left="1440" w:right="1440"/>
    </w:pPr>
  </w:style>
  <w:style w:type="character" w:customStyle="1" w:styleId="Subscript">
    <w:name w:val="Subscript"/>
    <w:basedOn w:val="DefaultParagraphFont"/>
    <w:rsid w:val="008F28BB"/>
    <w:rPr>
      <w:sz w:val="16"/>
      <w:vertAlign w:val="subscript"/>
    </w:rPr>
  </w:style>
  <w:style w:type="character" w:customStyle="1" w:styleId="Superscript">
    <w:name w:val="Superscript"/>
    <w:basedOn w:val="DefaultParagraphFont"/>
    <w:rsid w:val="008F28BB"/>
    <w:rPr>
      <w:sz w:val="16"/>
      <w:vertAlign w:val="superscript"/>
    </w:rPr>
  </w:style>
  <w:style w:type="character" w:customStyle="1" w:styleId="Symbols">
    <w:name w:val="Symbols"/>
    <w:basedOn w:val="DefaultParagraphFont"/>
    <w:rsid w:val="008F28BB"/>
    <w:rPr>
      <w:rFonts w:ascii="Symbol" w:hAnsi="Symbol"/>
    </w:rPr>
  </w:style>
  <w:style w:type="character" w:customStyle="1" w:styleId="MenuOptions">
    <w:name w:val="Menu Options"/>
    <w:basedOn w:val="DefaultParagraphFont"/>
    <w:rsid w:val="008F28BB"/>
    <w:rPr>
      <w:rFonts w:ascii="Arial Narrow" w:hAnsi="Arial Narrow"/>
      <w:smallCaps/>
    </w:rPr>
  </w:style>
  <w:style w:type="character" w:customStyle="1" w:styleId="Buttons">
    <w:name w:val="Buttons"/>
    <w:basedOn w:val="DefaultParagraphFont"/>
    <w:rsid w:val="008F28BB"/>
    <w:rPr>
      <w:b/>
    </w:rPr>
  </w:style>
  <w:style w:type="character" w:customStyle="1" w:styleId="Underlined">
    <w:name w:val="Underlined"/>
    <w:basedOn w:val="DefaultParagraphFont"/>
    <w:rsid w:val="008F28BB"/>
    <w:rPr>
      <w:u w:val="single"/>
    </w:rPr>
  </w:style>
  <w:style w:type="paragraph" w:customStyle="1" w:styleId="TableBodyTextRight">
    <w:name w:val="Table Body Text Right"/>
    <w:basedOn w:val="TableBodyText"/>
    <w:rsid w:val="008F28BB"/>
    <w:pPr>
      <w:widowControl w:val="0"/>
      <w:autoSpaceDE w:val="0"/>
      <w:autoSpaceDN w:val="0"/>
      <w:adjustRightInd w:val="0"/>
      <w:jc w:val="right"/>
    </w:pPr>
    <w:rPr>
      <w:rFonts w:cs="Arial"/>
      <w:szCs w:val="18"/>
    </w:rPr>
  </w:style>
  <w:style w:type="paragraph" w:customStyle="1" w:styleId="CopyrightText">
    <w:name w:val="Copyright Text"/>
    <w:basedOn w:val="BodyText"/>
    <w:rsid w:val="008F28BB"/>
    <w:rPr>
      <w:sz w:val="18"/>
    </w:rPr>
  </w:style>
  <w:style w:type="paragraph" w:customStyle="1" w:styleId="BodySmallRight">
    <w:name w:val="Body Small Right"/>
    <w:basedOn w:val="BodyTextRight"/>
    <w:rsid w:val="008F28BB"/>
    <w:rPr>
      <w:sz w:val="18"/>
      <w:szCs w:val="18"/>
    </w:rPr>
  </w:style>
  <w:style w:type="paragraph" w:customStyle="1" w:styleId="MarginEdition">
    <w:name w:val="Margin Edition"/>
    <w:basedOn w:val="MarginNote"/>
    <w:rsid w:val="008F28BB"/>
    <w:pPr>
      <w:spacing w:before="0" w:after="0"/>
    </w:pPr>
    <w:rPr>
      <w:rFonts w:ascii="Times New Roman" w:hAnsi="Times New Roman"/>
      <w:color w:val="999999"/>
    </w:rPr>
  </w:style>
  <w:style w:type="paragraph" w:customStyle="1" w:styleId="Spacer">
    <w:name w:val="Spacer"/>
    <w:basedOn w:val="Normal"/>
    <w:rsid w:val="008F28BB"/>
    <w:rPr>
      <w:sz w:val="2"/>
      <w:szCs w:val="2"/>
    </w:rPr>
  </w:style>
  <w:style w:type="character" w:customStyle="1" w:styleId="Small">
    <w:name w:val="Small"/>
    <w:basedOn w:val="DefaultParagraphFont"/>
    <w:rsid w:val="008F28BB"/>
    <w:rPr>
      <w:sz w:val="16"/>
    </w:rPr>
  </w:style>
  <w:style w:type="paragraph" w:customStyle="1" w:styleId="WideTable">
    <w:name w:val="Wide Table"/>
    <w:basedOn w:val="Normal"/>
    <w:rsid w:val="008F28BB"/>
    <w:pPr>
      <w:ind w:left="-1418"/>
    </w:pPr>
    <w:rPr>
      <w:sz w:val="2"/>
      <w:szCs w:val="2"/>
    </w:rPr>
  </w:style>
  <w:style w:type="character" w:styleId="PageNumber">
    <w:name w:val="page number"/>
    <w:basedOn w:val="DefaultParagraphFont"/>
    <w:rsid w:val="008F28BB"/>
  </w:style>
  <w:style w:type="paragraph" w:styleId="Quote">
    <w:name w:val="Quote"/>
    <w:basedOn w:val="Heading1"/>
    <w:link w:val="QuoteChar"/>
    <w:qFormat/>
    <w:rsid w:val="008F28BB"/>
    <w:rPr>
      <w:b w:val="0"/>
      <w:sz w:val="72"/>
      <w:szCs w:val="72"/>
      <w:lang w:val="en-NZ"/>
    </w:rPr>
  </w:style>
  <w:style w:type="character" w:customStyle="1" w:styleId="QuoteChar">
    <w:name w:val="Quote Char"/>
    <w:basedOn w:val="DefaultParagraphFont"/>
    <w:link w:val="Quote"/>
    <w:rsid w:val="008F2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8BB"/>
    <w:pPr>
      <w:pageBreakBefore/>
    </w:pPr>
  </w:style>
  <w:style w:type="paragraph" w:customStyle="1" w:styleId="Border">
    <w:name w:val="Border"/>
    <w:basedOn w:val="Normal"/>
    <w:qFormat/>
    <w:rsid w:val="008F2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8BB"/>
    <w:rPr>
      <w:b/>
      <w:bCs/>
      <w:i/>
      <w:iCs/>
      <w:color w:val="auto"/>
    </w:rPr>
  </w:style>
  <w:style w:type="paragraph" w:styleId="IntenseQuote">
    <w:name w:val="Intense Quote"/>
    <w:basedOn w:val="Normal"/>
    <w:next w:val="Normal"/>
    <w:link w:val="IntenseQuoteChar"/>
    <w:uiPriority w:val="30"/>
    <w:qFormat/>
    <w:rsid w:val="008F2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8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8BB"/>
    <w:rPr>
      <w:smallCaps/>
      <w:color w:val="auto"/>
      <w:u w:val="single"/>
    </w:rPr>
  </w:style>
  <w:style w:type="character" w:styleId="IntenseReference">
    <w:name w:val="Intense Reference"/>
    <w:basedOn w:val="DefaultParagraphFont"/>
    <w:uiPriority w:val="32"/>
    <w:qFormat/>
    <w:rsid w:val="008F28BB"/>
    <w:rPr>
      <w:b/>
      <w:bCs/>
      <w:smallCaps/>
      <w:color w:val="auto"/>
      <w:spacing w:val="5"/>
      <w:u w:val="single"/>
    </w:rPr>
  </w:style>
  <w:style w:type="paragraph" w:customStyle="1" w:styleId="2ColumnHeading">
    <w:name w:val="2Column Heading"/>
    <w:basedOn w:val="BodyText"/>
    <w:qFormat/>
    <w:rsid w:val="008F28BB"/>
    <w:pPr>
      <w:spacing w:after="60"/>
      <w:ind w:left="-2268"/>
    </w:pPr>
    <w:rPr>
      <w:b/>
    </w:rPr>
  </w:style>
  <w:style w:type="paragraph" w:customStyle="1" w:styleId="Heading1TOC">
    <w:name w:val="Heading1 TOC"/>
    <w:basedOn w:val="Normal"/>
    <w:qFormat/>
    <w:rsid w:val="008F28BB"/>
    <w:pPr>
      <w:spacing w:before="240" w:after="120"/>
    </w:pPr>
    <w:rPr>
      <w:rFonts w:ascii="Times New Roman" w:hAnsi="Times New Roman"/>
      <w:b/>
      <w:sz w:val="32"/>
    </w:rPr>
  </w:style>
  <w:style w:type="paragraph" w:customStyle="1" w:styleId="Heading2TOC">
    <w:name w:val="Heading2 TOC"/>
    <w:basedOn w:val="Normal"/>
    <w:qFormat/>
    <w:rsid w:val="008F28BB"/>
    <w:pPr>
      <w:spacing w:before="240" w:after="60"/>
    </w:pPr>
    <w:rPr>
      <w:rFonts w:ascii="Times New Roman" w:hAnsi="Times New Roman"/>
      <w:b/>
      <w:sz w:val="28"/>
    </w:rPr>
  </w:style>
  <w:style w:type="character" w:customStyle="1" w:styleId="Underline">
    <w:name w:val="Underline"/>
    <w:basedOn w:val="DefaultParagraphFont"/>
    <w:qFormat/>
    <w:rsid w:val="008F28BB"/>
    <w:rPr>
      <w:u w:val="single"/>
    </w:rPr>
  </w:style>
  <w:style w:type="character" w:customStyle="1" w:styleId="BoldandItalics">
    <w:name w:val="Bold and Italics"/>
    <w:qFormat/>
    <w:rsid w:val="008F28BB"/>
    <w:rPr>
      <w:b/>
      <w:i/>
      <w:u w:val="none"/>
    </w:rPr>
  </w:style>
  <w:style w:type="paragraph" w:styleId="BalloonText">
    <w:name w:val="Balloon Text"/>
    <w:basedOn w:val="Normal"/>
    <w:link w:val="BalloonTextChar"/>
    <w:rsid w:val="008F28BB"/>
    <w:rPr>
      <w:rFonts w:ascii="Tahoma" w:hAnsi="Tahoma" w:cs="Tahoma"/>
      <w:sz w:val="16"/>
      <w:szCs w:val="16"/>
    </w:rPr>
  </w:style>
  <w:style w:type="character" w:customStyle="1" w:styleId="BalloonTextChar">
    <w:name w:val="Balloon Text Char"/>
    <w:basedOn w:val="DefaultParagraphFont"/>
    <w:link w:val="BalloonText"/>
    <w:rsid w:val="008F28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8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28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8BB"/>
    <w:rPr>
      <w:b/>
      <w:color w:val="660033"/>
      <w:spacing w:val="0"/>
    </w:rPr>
  </w:style>
  <w:style w:type="paragraph" w:customStyle="1" w:styleId="Nameditemlist">
    <w:name w:val="Named item list"/>
    <w:basedOn w:val="BodyText"/>
    <w:qFormat/>
    <w:rsid w:val="008F28BB"/>
    <w:pPr>
      <w:tabs>
        <w:tab w:val="left" w:pos="2835"/>
      </w:tabs>
      <w:ind w:left="2835" w:hanging="2835"/>
    </w:pPr>
  </w:style>
  <w:style w:type="paragraph" w:customStyle="1" w:styleId="BodyTextnopadding">
    <w:name w:val="Body Text no padding"/>
    <w:basedOn w:val="BodyText"/>
    <w:qFormat/>
    <w:rsid w:val="008F28BB"/>
    <w:pPr>
      <w:spacing w:before="0" w:after="0"/>
    </w:pPr>
  </w:style>
  <w:style w:type="paragraph" w:customStyle="1" w:styleId="BodyTextBold">
    <w:name w:val="Body Text Bold"/>
    <w:basedOn w:val="BodyText"/>
    <w:qFormat/>
    <w:rsid w:val="008F28BB"/>
    <w:rPr>
      <w:b/>
    </w:rPr>
  </w:style>
  <w:style w:type="character" w:styleId="Hyperlink">
    <w:name w:val="Hyperlink"/>
    <w:basedOn w:val="DefaultParagraphFont"/>
    <w:uiPriority w:val="99"/>
    <w:unhideWhenUsed/>
    <w:rsid w:val="00BA30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5735</Characters>
  <Application>Microsoft Office Word</Application>
  <DocSecurity>0</DocSecurity>
  <Lines>179</Lines>
  <Paragraphs>121</Paragraphs>
  <ScaleCrop>false</ScaleCrop>
  <Company>Author-it Software Corporation Ltd.</Company>
  <LinksUpToDate>false</LinksUpToDate>
  <CharactersWithSpaces>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FNSISV536 Investigate insurance claims</dc:title>
  <dc:subject>Approved</dc:subject>
  <dc:creator>Future Skills Organisation</dc:creator>
  <cp:keywords>Release: 1</cp:keywords>
  <dc:description>Review Date: 12 April 2008</dc:description>
  <cp:lastModifiedBy>HSD_TPCMSd.prod</cp:lastModifiedBy>
  <cp:revision>3</cp:revision>
  <dcterms:created xsi:type="dcterms:W3CDTF">2025-03-01T19:06:00Z</dcterms:created>
  <dcterms:modified xsi:type="dcterms:W3CDTF">2025-03-01T19:06:00Z</dcterms:modified>
</cp:coreProperties>
</file>