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A5C" w:rsidP="00506A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FNSISV522 Work with legal teams to resolve non-routine and complex insurance claims</w:t>
      </w:r>
      <w:r>
        <w:fldChar w:fldCharType="end"/>
      </w:r>
    </w:p>
    <w:p w:rsidR="00506A5C" w:rsidP="00506A5C">
      <w:pPr>
        <w:pStyle w:val="Version"/>
        <w:sectPr w:rsidSect="004A1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1249" w:rsidP="004A1249">
      <w:pPr>
        <w:pStyle w:val="SuperHeading"/>
      </w:pPr>
      <w:r w:rsidRPr="004A1249">
        <w:t>FNSISV522 Work with legal teams to resolve non-routine and complex insurance claims</w:t>
      </w:r>
    </w:p>
    <w:p w:rsidR="00000000" w:rsidRPr="004A1249" w:rsidP="004A1249">
      <w:pPr>
        <w:pStyle w:val="Heading1"/>
      </w:pPr>
      <w:bookmarkStart w:id="1" w:name="O_1133257"/>
      <w:bookmarkEnd w:id="1"/>
      <w:r w:rsidRPr="004A1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rPr>
                <w:rStyle w:val="SpecialBold"/>
              </w:rPr>
              <w:t>Comments</w:t>
            </w:r>
          </w:p>
        </w:tc>
      </w:tr>
      <w:tr w:rsidTr="004A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t>This version first released with FNS Financial Services Training Package Version 5.0.</w:t>
            </w:r>
          </w:p>
        </w:tc>
      </w:tr>
    </w:tbl>
    <w:p w:rsidR="00000000" w:rsidRPr="004A1249" w:rsidP="004A1249">
      <w:pPr>
        <w:pStyle w:val="BodyText"/>
      </w:pP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2" w:name="O_1133262"/>
      <w:bookmarkEnd w:id="2"/>
      <w:r w:rsidRPr="004A1249">
        <w:t>Application</w:t>
      </w:r>
    </w:p>
    <w:p w:rsidR="00000000" w:rsidRPr="004A1249" w:rsidP="00506A5C">
      <w:pPr>
        <w:pStyle w:val="BodyText"/>
      </w:pPr>
      <w:r w:rsidRPr="004A1249">
        <w:t>This unit describes the skills and knowledge required to support legal proceedings to resolve non-routine and complex insurance claims. It involves establishing terms of reference for working with a legal team, providing timely and acc</w:t>
      </w:r>
      <w:r w:rsidRPr="004A1249">
        <w:t>urate information to support the legal proceedings for the claim, and participating in the settlement of a non-routine, complex claim that involves legal resolution.</w:t>
      </w:r>
    </w:p>
    <w:p w:rsidR="00000000" w:rsidRPr="004A1249" w:rsidP="00506A5C">
      <w:pPr>
        <w:pStyle w:val="BodyText"/>
      </w:pPr>
      <w:r w:rsidRPr="004A1249">
        <w:t>The unit applies to those who work with legal teams to resolve non-routine, complex insura</w:t>
      </w:r>
      <w:r w:rsidRPr="004A1249">
        <w:t>nce claims, such as major losses, bodily injury losses and long-term settlement.</w:t>
      </w:r>
    </w:p>
    <w:p w:rsidR="00000000" w:rsidRPr="004A1249" w:rsidP="00506A5C">
      <w:pPr>
        <w:pStyle w:val="BodyText"/>
      </w:pPr>
      <w:r w:rsidRPr="004A1249">
        <w:t>Work functions in the occupational areas where this unit may be used are subject to regulatory requirements. Users are advised to check with the relevant state and territory r</w:t>
      </w:r>
      <w:r w:rsidRPr="004A1249">
        <w:t>egulatory authorities to confirm those requirements.</w:t>
      </w:r>
    </w:p>
    <w:p w:rsidR="00000000" w:rsidRPr="004A1249" w:rsidP="004A1249">
      <w:pPr>
        <w:pStyle w:val="Heading1"/>
      </w:pPr>
      <w:bookmarkStart w:id="3" w:name="O_1133261"/>
      <w:bookmarkEnd w:id="3"/>
      <w:r w:rsidRPr="004A1249">
        <w:t>Unit Sector</w:t>
      </w:r>
    </w:p>
    <w:p w:rsidR="00000000" w:rsidRPr="004A1249" w:rsidP="00506A5C">
      <w:pPr>
        <w:pStyle w:val="BodyText"/>
      </w:pPr>
      <w:r w:rsidRPr="004A1249">
        <w:t>Insurance services</w:t>
      </w:r>
    </w:p>
    <w:p w:rsidR="00000000" w:rsidRPr="004A1249" w:rsidP="004A1249">
      <w:pPr>
        <w:pStyle w:val="Heading1"/>
      </w:pPr>
      <w:bookmarkStart w:id="4" w:name="O_1133260"/>
      <w:bookmarkEnd w:id="4"/>
      <w:r w:rsidRPr="004A124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rPr>
                <w:rStyle w:val="SpecialBold"/>
              </w:rPr>
              <w:t>PERFORMANCE CRITERIA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List"/>
              <w:rPr>
                <w:lang w:val="en-NZ"/>
              </w:rPr>
            </w:pPr>
            <w:r w:rsidRPr="004A1249">
              <w:t>1. Establish requirements of legal proceedings for non-routine and complex insurance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List"/>
            </w:pPr>
            <w:r w:rsidRPr="004A1249">
              <w:t>1.1 Establish comprehensive terms of reference and instructions appl</w:t>
            </w:r>
            <w:r w:rsidRPr="004A1249">
              <w:t>icable to legal proceedings for claim</w:t>
            </w:r>
          </w:p>
          <w:p w:rsidR="00000000" w:rsidRPr="004A1249" w:rsidP="004A1249">
            <w:pPr>
              <w:pStyle w:val="List"/>
            </w:pPr>
            <w:r w:rsidRPr="004A1249">
              <w:t>1.2 Identify terms of reference and confirm they are within organisational and legislative guidelines, codes of practice and personal authorities, and are documented accordingly</w:t>
            </w:r>
          </w:p>
          <w:p w:rsidR="00000000" w:rsidRPr="004A1249" w:rsidP="004A1249">
            <w:pPr>
              <w:pStyle w:val="List"/>
            </w:pPr>
            <w:r w:rsidRPr="004A1249">
              <w:t>1.3 Negotiate, confirm and document role</w:t>
            </w:r>
            <w:r w:rsidRPr="004A1249">
              <w:t>s and responsibilities of parties involved in legal proceedings for claim</w:t>
            </w:r>
          </w:p>
          <w:p w:rsidR="00000000" w:rsidP="004A1249">
            <w:pPr>
              <w:pStyle w:val="List"/>
              <w:rPr>
                <w:lang w:val="en-NZ"/>
              </w:rPr>
            </w:pPr>
            <w:r w:rsidRPr="004A1249">
              <w:t>1.4 Identify requirements and procedures of legal system involved in claim proceedings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List"/>
              <w:rPr>
                <w:lang w:val="en-NZ"/>
              </w:rPr>
            </w:pPr>
            <w:r w:rsidRPr="004A1249">
              <w:t>2. Obtain and assess required claims information, and provide to legal team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List"/>
            </w:pPr>
            <w:r w:rsidRPr="004A1249">
              <w:t>2.1 Identify legal</w:t>
            </w:r>
            <w:r w:rsidRPr="004A1249">
              <w:t xml:space="preserve"> team representatives and obtain information requirements</w:t>
            </w:r>
          </w:p>
          <w:p w:rsidR="00000000" w:rsidRPr="004A1249" w:rsidP="004A1249">
            <w:pPr>
              <w:pStyle w:val="List"/>
            </w:pPr>
            <w:r w:rsidRPr="004A1249">
              <w:t>2.2 Engage with legal team to identify legal data and information sources and discuss applicable options for obtaining requested legal data and information</w:t>
            </w:r>
          </w:p>
          <w:p w:rsidR="00000000" w:rsidRPr="004A1249" w:rsidP="004A1249">
            <w:pPr>
              <w:pStyle w:val="List"/>
            </w:pPr>
            <w:r w:rsidRPr="004A1249">
              <w:t>2.3 Obtain facts, evidence and information</w:t>
            </w:r>
            <w:r w:rsidRPr="004A1249">
              <w:t xml:space="preserve"> applicable to claims proceedings </w:t>
            </w:r>
          </w:p>
          <w:p w:rsidR="00000000" w:rsidRPr="004A1249" w:rsidP="004A1249">
            <w:pPr>
              <w:pStyle w:val="List"/>
            </w:pPr>
            <w:r w:rsidRPr="004A1249">
              <w:t>2.4 Research and analyse additional historical and legal data, as required</w:t>
            </w:r>
          </w:p>
          <w:p w:rsidR="00000000" w:rsidRPr="004A1249" w:rsidP="004A1249">
            <w:pPr>
              <w:pStyle w:val="List"/>
            </w:pPr>
            <w:r w:rsidRPr="004A1249">
              <w:t>2.5 Identify information deficiencies and seek additional information</w:t>
            </w:r>
          </w:p>
          <w:p w:rsidR="00000000" w:rsidP="004A1249">
            <w:pPr>
              <w:pStyle w:val="List"/>
              <w:rPr>
                <w:lang w:val="en-NZ"/>
              </w:rPr>
            </w:pPr>
            <w:r w:rsidRPr="004A1249">
              <w:t>2.6 Provide legal data and information to legal team in compliance with organisational policies and procedures, and compliance, ethical and legal requirements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List"/>
              <w:rPr>
                <w:lang w:val="en-NZ"/>
              </w:rPr>
            </w:pPr>
            <w:r w:rsidRPr="004A1249">
              <w:t>3. Support legal process to manage claim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List"/>
            </w:pPr>
            <w:r w:rsidRPr="004A1249">
              <w:t>3.1 Obtain instructions and receipt of legal advice per</w:t>
            </w:r>
            <w:r w:rsidRPr="004A1249">
              <w:t>taining to claim</w:t>
            </w:r>
          </w:p>
          <w:p w:rsidR="00000000" w:rsidRPr="004A1249" w:rsidP="004A1249">
            <w:pPr>
              <w:pStyle w:val="List"/>
            </w:pPr>
            <w:r w:rsidRPr="004A1249">
              <w:t>3.2 Communicate with legal teams and other applicable parties as required and expedite insurance claim resolution</w:t>
            </w:r>
          </w:p>
          <w:p w:rsidR="00000000" w:rsidRPr="004A1249" w:rsidP="004A1249">
            <w:pPr>
              <w:pStyle w:val="List"/>
            </w:pPr>
            <w:r w:rsidRPr="004A1249">
              <w:t>3.3 Negotiate timelines for provision of required documents to legal team within agreed timeframes</w:t>
            </w:r>
          </w:p>
          <w:p w:rsidR="00000000" w:rsidRPr="004A1249" w:rsidP="004A1249">
            <w:pPr>
              <w:pStyle w:val="List"/>
            </w:pPr>
            <w:r w:rsidRPr="004A1249">
              <w:t>3.4 Clarify conflicting ev</w:t>
            </w:r>
            <w:r w:rsidRPr="004A1249">
              <w:t>idence and information according to organisational and legislative requirements, codes of practice, and other relevant guidelines and ensure settlement payments comply with relevant policies</w:t>
            </w:r>
          </w:p>
          <w:p w:rsidR="00000000" w:rsidP="004A1249">
            <w:pPr>
              <w:pStyle w:val="List"/>
              <w:rPr>
                <w:lang w:val="en-NZ"/>
              </w:rPr>
            </w:pPr>
            <w:r w:rsidRPr="004A1249">
              <w:t>3.5 Document all actions, procedures and outcomes in supporting l</w:t>
            </w:r>
            <w:r w:rsidRPr="004A1249">
              <w:t>egal team within required timeframes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List"/>
              <w:rPr>
                <w:lang w:val="en-NZ"/>
              </w:rPr>
            </w:pPr>
            <w:r w:rsidRPr="004A1249">
              <w:t>4. Support legal team with settlement arrangements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List"/>
            </w:pPr>
            <w:r w:rsidRPr="004A1249">
              <w:t>4.1 Participate in mediation and negotiation activities, as required</w:t>
            </w:r>
          </w:p>
          <w:p w:rsidR="00000000" w:rsidRPr="004A1249" w:rsidP="004A1249">
            <w:pPr>
              <w:pStyle w:val="List"/>
            </w:pPr>
            <w:r w:rsidRPr="004A1249">
              <w:t xml:space="preserve">4.2 Initiate meeting with instructing legal practitioner to discuss settlement meeting and review </w:t>
            </w:r>
            <w:r w:rsidRPr="004A1249">
              <w:t>settlement documents</w:t>
            </w:r>
          </w:p>
          <w:p w:rsidR="00000000" w:rsidRPr="004A1249" w:rsidP="004A1249">
            <w:pPr>
              <w:pStyle w:val="List"/>
            </w:pPr>
            <w:r w:rsidRPr="004A1249">
              <w:t>4.3 Check and exchange documentation with required parties</w:t>
            </w:r>
          </w:p>
          <w:p w:rsidR="00000000" w:rsidP="004A1249">
            <w:pPr>
              <w:pStyle w:val="List"/>
              <w:rPr>
                <w:lang w:val="en-NZ"/>
              </w:rPr>
            </w:pPr>
            <w:r w:rsidRPr="004A1249">
              <w:t>4.4 Draft letter of confirmation of settlement, and forward to instructing legal practitioner for review and despatch to required parties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List"/>
              <w:rPr>
                <w:lang w:val="en-NZ"/>
              </w:rPr>
            </w:pPr>
            <w:r w:rsidRPr="004A1249">
              <w:t>5. Report claim outcomes and update r</w:t>
            </w:r>
            <w:r w:rsidRPr="004A1249">
              <w:t>ecords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List"/>
            </w:pPr>
            <w:r w:rsidRPr="004A1249">
              <w:t>5.1 Inform stakeholders of claim outcome according to organisational policies and procedures</w:t>
            </w:r>
          </w:p>
          <w:p w:rsidR="00000000" w:rsidRPr="004A1249" w:rsidP="004A1249">
            <w:pPr>
              <w:pStyle w:val="List"/>
            </w:pPr>
            <w:r w:rsidRPr="004A1249">
              <w:t>5.2 Document and record actions, procedures and outcomes according to organisational policies and procedures, legislative requirements, and codes of practic</w:t>
            </w:r>
            <w:r w:rsidRPr="004A1249">
              <w:t>e</w:t>
            </w:r>
          </w:p>
          <w:p w:rsidR="00000000" w:rsidRPr="004A1249" w:rsidP="004A1249">
            <w:pPr>
              <w:pStyle w:val="List"/>
            </w:pPr>
            <w:r w:rsidRPr="004A1249">
              <w:t>5.3 Provide stakeholders with advice regarding claim settlement</w:t>
            </w:r>
          </w:p>
        </w:tc>
      </w:tr>
    </w:tbl>
    <w:p w:rsidR="00000000" w:rsidRPr="004A1249" w:rsidP="004A1249">
      <w:pPr>
        <w:pStyle w:val="BodyText"/>
      </w:pP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5" w:name="O_1133259"/>
      <w:bookmarkEnd w:id="5"/>
      <w:r w:rsidRPr="004A1249">
        <w:t>Foundation Skills</w:t>
      </w:r>
    </w:p>
    <w:p w:rsidR="00000000" w:rsidRPr="00506A5C" w:rsidP="00506A5C">
      <w:pPr>
        <w:pStyle w:val="BodyText"/>
        <w:rPr>
          <w:i/>
        </w:rPr>
      </w:pPr>
      <w:r w:rsidRPr="00506A5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rPr>
                <w:rStyle w:val="SpecialBold"/>
              </w:rPr>
              <w:t>DESCRIPTION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Numeracy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Performs mathematical calculations to analyse costs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249" w:rsidP="004A1249">
            <w:pPr>
              <w:pStyle w:val="ListBullet"/>
            </w:pPr>
            <w:r w:rsidRPr="004A1249">
              <w:t>Uses active listening and questioning techniques to convey and clarify information and confirm understanding</w:t>
            </w:r>
          </w:p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Presents complex information in formal situations using clear and convincing language, tone and pace suitable to audience and p</w:t>
            </w:r>
            <w:r w:rsidRPr="004A1249">
              <w:t>urpose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 xml:space="preserve">Critically analyses complex documentation from a variety of sources 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249" w:rsidP="004A1249">
            <w:pPr>
              <w:pStyle w:val="ListBullet"/>
            </w:pPr>
            <w:r w:rsidRPr="004A1249">
              <w:t>Records outcomes of discussions and changes to policy documentation using industry-required terminology</w:t>
            </w:r>
          </w:p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Writes, edits and proofreads documents to ensure clarity</w:t>
            </w:r>
            <w:r w:rsidRPr="004A1249">
              <w:t xml:space="preserve"> of meaning and consistency of information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Initiative and enterprise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Investigates new and innovative ideas to improve work practices and processes through consultation, formal and analytical thinking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 xml:space="preserve">Planning and organising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Monitors progress of plans and schedules, and reviews and changes them to meet new demands and priorities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Responds to problems requiring immediate resolution, drawing on past experiences to focus on the cause rather than the symptom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Self</w:t>
            </w:r>
            <w:r w:rsidRPr="004A1249">
              <w:t>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249" w:rsidP="004A1249">
            <w:pPr>
              <w:pStyle w:val="ListBullet"/>
            </w:pPr>
            <w:r w:rsidRPr="004A1249">
              <w:t>Identifies organisational implications of new legislation and regulations</w:t>
            </w:r>
          </w:p>
          <w:p w:rsidR="00000000" w:rsidRPr="004A1249" w:rsidP="004A1249">
            <w:pPr>
              <w:pStyle w:val="ListBullet"/>
            </w:pPr>
            <w:r w:rsidRPr="004A1249">
              <w:t>Identifies and resolves key business issues, processes and practices that may have legal implications</w:t>
            </w:r>
          </w:p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Accepts responsibility for planning and sequencing complex tasks an</w:t>
            </w:r>
            <w:r w:rsidRPr="004A1249">
              <w:t>d workload, negotiating key aspects with others and taking into account capabilities, efficiencies and effectiveness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 xml:space="preserve">Teamwork 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249" w:rsidP="004A1249">
            <w:pPr>
              <w:pStyle w:val="ListBullet"/>
            </w:pPr>
            <w:r w:rsidRPr="004A1249">
              <w:t>Collaborates with others, sharing information to build strong organisational outcomes</w:t>
            </w:r>
          </w:p>
          <w:p w:rsidR="00000000" w:rsidP="004A1249">
            <w:pPr>
              <w:pStyle w:val="ListBullet"/>
              <w:rPr>
                <w:lang w:val="en-NZ"/>
              </w:rPr>
            </w:pPr>
            <w:r w:rsidRPr="004A1249">
              <w:t>Manages conflict in the workplace by iden</w:t>
            </w:r>
            <w:r w:rsidRPr="004A1249">
              <w:t>tifying contributing factors and implementing strategies to resolve conflict</w:t>
            </w:r>
          </w:p>
        </w:tc>
      </w:tr>
      <w:tr w:rsidTr="004A124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A1249" w:rsidP="004A1249">
            <w:pPr>
              <w:pStyle w:val="ListBullet"/>
            </w:pPr>
            <w:r w:rsidRPr="004A1249">
              <w:t>Uses digital technologies to access, enter, check and store information</w:t>
            </w:r>
          </w:p>
        </w:tc>
      </w:tr>
    </w:tbl>
    <w:p w:rsidR="00000000" w:rsidRPr="004A1249" w:rsidP="004A1249">
      <w:pPr>
        <w:pStyle w:val="BodyText"/>
      </w:pP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6" w:name="O_1133258"/>
      <w:bookmarkEnd w:id="6"/>
      <w:r w:rsidRPr="004A1249">
        <w:t>Unit Mapping Information</w:t>
      </w:r>
    </w:p>
    <w:p w:rsidR="00000000" w:rsidRPr="004A1249" w:rsidP="00506A5C">
      <w:pPr>
        <w:pStyle w:val="BodyText"/>
      </w:pPr>
      <w:r w:rsidRPr="004A1249">
        <w:t>Supersedes and is equivalent to FNSISV512 Work with legal teams to resolve complex claims.</w:t>
      </w:r>
    </w:p>
    <w:p w:rsidR="00000000" w:rsidRPr="004A1249" w:rsidP="004A1249">
      <w:pPr>
        <w:pStyle w:val="Heading1"/>
      </w:pPr>
      <w:bookmarkStart w:id="7" w:name="O_1133251"/>
      <w:bookmarkEnd w:id="7"/>
      <w:r w:rsidRPr="004A1249">
        <w:t>Links</w:t>
      </w:r>
    </w:p>
    <w:p w:rsidR="00000000" w:rsidRPr="004A1249" w:rsidP="00506A5C">
      <w:pPr>
        <w:pStyle w:val="BodyText"/>
      </w:pPr>
      <w:r w:rsidRPr="004A124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40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1249" w:rsidP="00506A5C">
      <w:pPr>
        <w:pStyle w:val="BodyText"/>
        <w:sectPr w:rsidSect="004A12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1249" w:rsidP="004A1249">
      <w:pPr>
        <w:pStyle w:val="SuperHeading"/>
      </w:pPr>
      <w:r w:rsidRPr="004A1249">
        <w:t>Assessment Requirements for FNSISV522 Work with legal teams to resolve non-routine and complex insurance claims</w:t>
      </w:r>
    </w:p>
    <w:p w:rsidR="00000000" w:rsidRPr="004A1249" w:rsidP="004A1249">
      <w:pPr>
        <w:pStyle w:val="Heading1"/>
      </w:pPr>
      <w:bookmarkStart w:id="8" w:name="O_1133253"/>
      <w:bookmarkEnd w:id="8"/>
      <w:r w:rsidRPr="004A12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rPr>
                <w:rStyle w:val="SpecialBold"/>
              </w:rPr>
              <w:t>Comments</w:t>
            </w:r>
          </w:p>
        </w:tc>
      </w:tr>
      <w:tr w:rsidTr="004A12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1249">
            <w:pPr>
              <w:pStyle w:val="BodyText"/>
              <w:rPr>
                <w:lang w:val="en-NZ"/>
              </w:rPr>
            </w:pPr>
            <w:r w:rsidRPr="004A12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1249" w:rsidP="004A1249">
            <w:pPr>
              <w:pStyle w:val="BodyText"/>
            </w:pPr>
            <w:r w:rsidRPr="004A1249">
              <w:t>This version first released with FNS Financial Services Training Package Version 5.0.</w:t>
            </w:r>
          </w:p>
        </w:tc>
      </w:tr>
    </w:tbl>
    <w:p w:rsidR="00000000" w:rsidRPr="004A1249" w:rsidP="004A1249">
      <w:pPr>
        <w:pStyle w:val="BodyText"/>
      </w:pP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9" w:name="O_1133256"/>
      <w:bookmarkEnd w:id="9"/>
      <w:r w:rsidRPr="004A1249">
        <w:t>Performance Evidence</w:t>
      </w:r>
    </w:p>
    <w:p w:rsidR="00000000" w:rsidRPr="004A1249" w:rsidP="00506A5C">
      <w:pPr>
        <w:pStyle w:val="BodyText"/>
      </w:pPr>
      <w:r w:rsidRPr="004A1249">
        <w:t>The candidate must demonstrate the ability to complete the tasks outlined in the elements, performance criteria and foundation skills of this unit, including evidence of the ability to:</w:t>
      </w:r>
    </w:p>
    <w:p w:rsidR="00000000" w:rsidRPr="004A1249" w:rsidP="004A1249">
      <w:pPr>
        <w:pStyle w:val="ListBullet"/>
      </w:pPr>
      <w:r w:rsidRPr="004A1249">
        <w:t>work with a legal team during the resolution of at least two differen</w:t>
      </w:r>
      <w:r w:rsidRPr="004A1249">
        <w:t>t insurance claims, where:</w:t>
      </w:r>
    </w:p>
    <w:p w:rsidR="00000000" w:rsidRPr="004A1249" w:rsidP="004A1249">
      <w:pPr>
        <w:pStyle w:val="ListBullet2"/>
      </w:pPr>
      <w:r w:rsidRPr="004A1249">
        <w:t>at least one claim is a non-routine insurance claim</w:t>
      </w:r>
    </w:p>
    <w:p w:rsidR="00000000" w:rsidRPr="004A1249" w:rsidP="004A1249">
      <w:pPr>
        <w:pStyle w:val="ListBullet2"/>
      </w:pPr>
      <w:r w:rsidRPr="004A1249">
        <w:t>at least one claim is a complex insurance claim.</w:t>
      </w: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10" w:name="O_1133255"/>
      <w:bookmarkEnd w:id="10"/>
      <w:r w:rsidRPr="004A1249">
        <w:t>Knowledge Evidence</w:t>
      </w:r>
    </w:p>
    <w:p w:rsidR="00000000" w:rsidRPr="004A1249" w:rsidP="00506A5C">
      <w:pPr>
        <w:pStyle w:val="BodyText"/>
      </w:pPr>
      <w:r w:rsidRPr="004A1249">
        <w:t xml:space="preserve">The candidate must be able </w:t>
      </w:r>
      <w:r w:rsidRPr="004A1249">
        <w:t>to demonstrate knowledge to complete the tasks outlined in the elements, performance criteria and foundation skills of this unit, including knowledge of:</w:t>
      </w:r>
    </w:p>
    <w:p w:rsidR="00000000" w:rsidRPr="004A1249" w:rsidP="004A1249">
      <w:pPr>
        <w:pStyle w:val="ListBullet"/>
      </w:pPr>
      <w:r w:rsidRPr="004A1249">
        <w:t>legislative requirements, regulatory guidelines, organisational policies and procedures, and industry</w:t>
      </w:r>
      <w:r w:rsidRPr="004A1249">
        <w:t xml:space="preserve"> sector codes of practice that apply to legal proceedings involving complex insurance claim resolution</w:t>
      </w:r>
    </w:p>
    <w:p w:rsidR="00000000" w:rsidRPr="004A1249" w:rsidP="004A1249">
      <w:pPr>
        <w:pStyle w:val="ListBullet"/>
      </w:pPr>
      <w:r w:rsidRPr="004A1249">
        <w:t>key features of claims management process</w:t>
      </w:r>
    </w:p>
    <w:p w:rsidR="00000000" w:rsidRPr="004A1249" w:rsidP="004A1249">
      <w:pPr>
        <w:pStyle w:val="ListBullet"/>
      </w:pPr>
      <w:r w:rsidRPr="004A1249">
        <w:t>contract and commercial law principles relevant to insurance claim settlements</w:t>
      </w:r>
    </w:p>
    <w:p w:rsidR="00000000" w:rsidRPr="004A1249" w:rsidP="004A1249">
      <w:pPr>
        <w:pStyle w:val="ListBullet"/>
      </w:pPr>
      <w:r w:rsidRPr="004A1249">
        <w:t>roles, responsibilities and juri</w:t>
      </w:r>
      <w:r w:rsidRPr="004A1249">
        <w:t>sdiction of specialists and other authorities applicable to resolving complex insurance claims, including key roles of legal teams and other stakeholders, including medical personnel</w:t>
      </w:r>
    </w:p>
    <w:p w:rsidR="00000000" w:rsidRPr="004A1249" w:rsidP="004A1249">
      <w:pPr>
        <w:pStyle w:val="ListBullet"/>
      </w:pPr>
      <w:r w:rsidRPr="004A1249">
        <w:t>data analysis techniques and procedures</w:t>
      </w:r>
    </w:p>
    <w:p w:rsidR="00000000" w:rsidRPr="004A1249" w:rsidP="004A1249">
      <w:pPr>
        <w:pStyle w:val="ListBullet"/>
      </w:pPr>
      <w:r w:rsidRPr="004A1249">
        <w:t>loss adjusting principles and pra</w:t>
      </w:r>
      <w:r w:rsidRPr="004A1249">
        <w:t>ctices relevant to complex insurance claims</w:t>
      </w:r>
    </w:p>
    <w:p w:rsidR="00000000" w:rsidRPr="004A1249" w:rsidP="004A1249">
      <w:pPr>
        <w:pStyle w:val="ListBullet"/>
      </w:pPr>
      <w:r w:rsidRPr="004A1249">
        <w:t>underwriting guidelines and levels of authority relevant to insurance claim settlements</w:t>
      </w:r>
    </w:p>
    <w:p w:rsidR="00000000" w:rsidRPr="004A1249" w:rsidP="004A1249">
      <w:pPr>
        <w:pStyle w:val="ListBullet"/>
      </w:pPr>
      <w:r w:rsidRPr="004A1249">
        <w:t>insurance fundamentals and methods to interpret, comprehend and apply policy wording</w:t>
      </w:r>
    </w:p>
    <w:p w:rsidR="00000000" w:rsidRPr="004A1249" w:rsidP="004A1249">
      <w:pPr>
        <w:pStyle w:val="ListBullet"/>
      </w:pPr>
      <w:r w:rsidRPr="004A1249">
        <w:t>international and domestic legal systems relevant to resolving complex insurance claims</w:t>
      </w:r>
    </w:p>
    <w:p w:rsidR="00000000" w:rsidRPr="004A1249" w:rsidP="004A1249">
      <w:pPr>
        <w:pStyle w:val="ListBullet"/>
      </w:pPr>
      <w:r w:rsidRPr="004A1249">
        <w:t>fundamentals of mediation and negotiation activities related to complex insurance claims</w:t>
      </w:r>
    </w:p>
    <w:p w:rsidR="00000000" w:rsidRPr="004A1249" w:rsidP="004A1249">
      <w:pPr>
        <w:pStyle w:val="ListBullet"/>
      </w:pPr>
      <w:r w:rsidRPr="004A1249">
        <w:t>research methodologies and practices relevant to resolving complex insurance cl</w:t>
      </w:r>
      <w:r w:rsidRPr="004A1249">
        <w:t>aims</w:t>
      </w:r>
    </w:p>
    <w:p w:rsidR="00000000" w:rsidRPr="004A1249" w:rsidP="004A1249">
      <w:pPr>
        <w:pStyle w:val="ListBullet"/>
      </w:pPr>
      <w:r w:rsidRPr="004A1249">
        <w:t>principles of managing matters before court in a cost efficient manner that focuses on beneficial outcomes for own organisation</w:t>
      </w:r>
    </w:p>
    <w:p w:rsidR="00000000" w:rsidRPr="004A1249" w:rsidP="004A1249">
      <w:pPr>
        <w:pStyle w:val="ListBullet"/>
      </w:pPr>
      <w:r w:rsidRPr="004A1249">
        <w:t>principles of rules of evidence and information gathering, including importance of accurate documentation for legal proceed</w:t>
      </w:r>
      <w:r w:rsidRPr="004A1249">
        <w:t>ings</w:t>
      </w:r>
    </w:p>
    <w:p w:rsidR="00000000" w:rsidRPr="004A1249" w:rsidP="004A1249">
      <w:pPr>
        <w:pStyle w:val="ListBullet"/>
      </w:pPr>
      <w:r w:rsidRPr="004A1249">
        <w:t>types and categories of insurance policies.</w:t>
      </w:r>
    </w:p>
    <w:p w:rsidR="00000000" w:rsidRPr="004A1249" w:rsidP="004A1249">
      <w:pPr>
        <w:pStyle w:val="AllowPageBreak"/>
      </w:pPr>
    </w:p>
    <w:p w:rsidR="00000000" w:rsidRPr="004A1249" w:rsidP="004A1249">
      <w:pPr>
        <w:pStyle w:val="Heading1"/>
      </w:pPr>
      <w:bookmarkStart w:id="11" w:name="O_1133254"/>
      <w:bookmarkEnd w:id="11"/>
      <w:r w:rsidRPr="004A1249">
        <w:t>Assessment Conditions</w:t>
      </w:r>
    </w:p>
    <w:p w:rsidR="00000000" w:rsidRPr="004A1249" w:rsidP="00506A5C">
      <w:pPr>
        <w:pStyle w:val="BodyText"/>
      </w:pPr>
      <w:r w:rsidRPr="004A1249">
        <w:t>Skills in this unit must be demonstrated in a workplace or simulated environment where the conditions are typical of those in a working environment in this industry.</w:t>
      </w:r>
    </w:p>
    <w:p w:rsidR="00000000" w:rsidRPr="004A1249" w:rsidP="00506A5C">
      <w:pPr>
        <w:pStyle w:val="BodyText"/>
      </w:pPr>
      <w:r w:rsidRPr="004A1249">
        <w:t>This includes access to:</w:t>
      </w:r>
    </w:p>
    <w:p w:rsidR="00000000" w:rsidRPr="004A1249" w:rsidP="004A1249">
      <w:pPr>
        <w:pStyle w:val="ListBullet"/>
      </w:pPr>
      <w:r w:rsidRPr="004A1249">
        <w:t>organisational records</w:t>
      </w:r>
    </w:p>
    <w:p w:rsidR="00000000" w:rsidRPr="004A1249" w:rsidP="004A1249">
      <w:pPr>
        <w:pStyle w:val="ListBullet"/>
      </w:pPr>
      <w:r w:rsidRPr="004A1249">
        <w:t>organisational policies, procedures, legislation and regulations as they relate to contracts of insurance</w:t>
      </w:r>
    </w:p>
    <w:p w:rsidR="00000000" w:rsidRPr="004A1249" w:rsidP="004A1249">
      <w:pPr>
        <w:pStyle w:val="ListBullet"/>
      </w:pPr>
      <w:r w:rsidRPr="004A1249">
        <w:t>common technology and software required to resolve insurance claims.</w:t>
      </w:r>
    </w:p>
    <w:p w:rsidR="00000000" w:rsidRPr="004A1249" w:rsidP="004A1249">
      <w:pPr>
        <w:pStyle w:val="List"/>
      </w:pPr>
    </w:p>
    <w:p w:rsidR="00000000" w:rsidRPr="004A1249" w:rsidP="00506A5C">
      <w:pPr>
        <w:pStyle w:val="BodyText"/>
      </w:pPr>
      <w:r w:rsidRPr="004A1249">
        <w:t>Assessors of this unit must sat</w:t>
      </w:r>
      <w:r w:rsidRPr="004A1249">
        <w:t>isfy the requirements for assessors in applicable vocational education and training legislation, frameworks and/or standards.</w:t>
      </w:r>
    </w:p>
    <w:p w:rsidR="00000000" w:rsidRPr="004A1249" w:rsidP="004A1249">
      <w:pPr>
        <w:pStyle w:val="Heading1"/>
      </w:pPr>
      <w:bookmarkStart w:id="12" w:name="O_1133252"/>
      <w:bookmarkEnd w:id="12"/>
      <w:r w:rsidRPr="004A1249">
        <w:t>Links</w:t>
      </w:r>
    </w:p>
    <w:p w:rsidR="00000000" w:rsidRPr="004A1249" w:rsidP="00506A5C">
      <w:pPr>
        <w:pStyle w:val="BodyText"/>
      </w:pPr>
      <w:r w:rsidRPr="004A1249">
        <w:t>Companion Volume Implementation Guid</w:t>
      </w:r>
      <w:r w:rsidRPr="004A1249">
        <w:t xml:space="preserve">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D40A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1249" w:rsidP="004A1249"/>
    <w:sectPr w:rsidSect="004A12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 w:rsidRPr="00506A5C" w:rsidP="00506A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5C" w:rsidP="004A1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06A5C" w:rsidP="004A1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06A5C" w:rsidP="004A12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 w:rsidP="004A1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6A5C">
      <w:t>Approved</w:t>
    </w:r>
    <w:r w:rsidR="00506A5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6A5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6A5C">
      <w:rPr>
        <w:noProof/>
      </w:rPr>
      <w:t>5</w:t>
    </w:r>
    <w:r>
      <w:rPr>
        <w:noProof/>
      </w:rPr>
      <w:fldChar w:fldCharType="end"/>
    </w:r>
  </w:p>
  <w:p w:rsidR="004A1249" w:rsidP="004A1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6A5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6A5C">
      <w:t>Future Skills Organisation</w:t>
    </w:r>
    <w:r w:rsidR="00506A5C">
      <w:fldChar w:fldCharType="end"/>
    </w:r>
  </w:p>
  <w:p w:rsidR="004A1249" w:rsidP="004A1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1249" w:rsidRPr="00506A5C" w:rsidP="00506A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A5C" w:rsidRPr="002D2AF8" w:rsidP="004A1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FNSISV522 Work with legal teams to resolve non-routine and complex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6A5C" w:rsidP="004A12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1249" w:rsidRPr="002D2AF8" w:rsidP="004A1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6A5C">
      <w:t>FNSISV522 Work with legal teams to resolve non-routine and complex insurance claims</w:t>
    </w:r>
    <w:r w:rsidR="00506A5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6A5C">
      <w:rPr>
        <w:noProof/>
      </w:rPr>
      <w:t>2 March 2025</w:t>
    </w:r>
    <w:r>
      <w:fldChar w:fldCharType="end"/>
    </w:r>
  </w:p>
  <w:p w:rsidR="004A1249" w:rsidP="004A1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6A3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B41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5871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1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1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1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1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1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1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1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1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1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1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1249"/>
  </w:style>
  <w:style w:type="character" w:customStyle="1" w:styleId="Heading1Char">
    <w:name w:val="Heading 1 Char"/>
    <w:basedOn w:val="DefaultParagraphFont"/>
    <w:link w:val="Heading1"/>
    <w:rsid w:val="004A1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1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12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A12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12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1249"/>
    <w:rPr>
      <w:b/>
      <w:spacing w:val="0"/>
    </w:rPr>
  </w:style>
  <w:style w:type="paragraph" w:styleId="ListBullet2">
    <w:name w:val="List Bullet 2"/>
    <w:basedOn w:val="List2"/>
    <w:rsid w:val="004A124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1249"/>
    <w:rPr>
      <w:i/>
    </w:rPr>
  </w:style>
  <w:style w:type="paragraph" w:customStyle="1" w:styleId="SuperHeading">
    <w:name w:val="SuperHeading"/>
    <w:basedOn w:val="Normal"/>
    <w:rsid w:val="004A1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1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1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1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1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1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1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1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1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1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1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1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1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1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1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1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1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12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A1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1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1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1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1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1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1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1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1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1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1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1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12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1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1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1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1249"/>
  </w:style>
  <w:style w:type="paragraph" w:styleId="TableofFigures">
    <w:name w:val="table of figures"/>
    <w:basedOn w:val="Normal"/>
    <w:next w:val="Normal"/>
    <w:semiHidden/>
    <w:rsid w:val="004A1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12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1249"/>
    <w:rPr>
      <w:rFonts w:ascii="Wingdings" w:hAnsi="Wingdings"/>
    </w:rPr>
  </w:style>
  <w:style w:type="paragraph" w:customStyle="1" w:styleId="TableHeading">
    <w:name w:val="Table Heading"/>
    <w:basedOn w:val="HeadingBase"/>
    <w:rsid w:val="004A1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1249"/>
    <w:rPr>
      <w:color w:val="0033CC"/>
      <w:u w:val="none"/>
    </w:rPr>
  </w:style>
  <w:style w:type="paragraph" w:customStyle="1" w:styleId="BodyTextRight">
    <w:name w:val="Body Text Right"/>
    <w:basedOn w:val="BodyText"/>
    <w:rsid w:val="004A1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1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12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1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1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1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1249"/>
    <w:rPr>
      <w:sz w:val="32"/>
    </w:rPr>
  </w:style>
  <w:style w:type="paragraph" w:customStyle="1" w:styleId="HeadingProcedure">
    <w:name w:val="Heading Procedure"/>
    <w:basedOn w:val="HeadingBase"/>
    <w:next w:val="Normal"/>
    <w:rsid w:val="004A1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1249"/>
    <w:pPr>
      <w:spacing w:before="60" w:after="60"/>
    </w:pPr>
  </w:style>
  <w:style w:type="paragraph" w:styleId="ListContinue">
    <w:name w:val="List Continue"/>
    <w:basedOn w:val="List"/>
    <w:rsid w:val="004A1249"/>
    <w:pPr>
      <w:ind w:firstLine="0"/>
    </w:pPr>
  </w:style>
  <w:style w:type="paragraph" w:customStyle="1" w:styleId="ListNote">
    <w:name w:val="List Note"/>
    <w:basedOn w:val="List"/>
    <w:rsid w:val="004A1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1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1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1249"/>
    <w:rPr>
      <w:rFonts w:ascii="Courier New" w:hAnsi="Courier New"/>
    </w:rPr>
  </w:style>
  <w:style w:type="paragraph" w:customStyle="1" w:styleId="NoteBullet">
    <w:name w:val="Note Bullet"/>
    <w:basedOn w:val="Note"/>
    <w:rsid w:val="004A1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1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1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1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12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1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1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1249"/>
    <w:rPr>
      <w:b/>
      <w:smallCaps/>
    </w:rPr>
  </w:style>
  <w:style w:type="paragraph" w:customStyle="1" w:styleId="TableListNumber">
    <w:name w:val="Table List Number"/>
    <w:basedOn w:val="ListNumber"/>
    <w:rsid w:val="004A1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1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1249"/>
    <w:pPr>
      <w:numPr>
        <w:numId w:val="9"/>
      </w:numPr>
    </w:pPr>
  </w:style>
  <w:style w:type="paragraph" w:customStyle="1" w:styleId="ListAlpha2">
    <w:name w:val="List Alpha 2"/>
    <w:basedOn w:val="List2"/>
    <w:rsid w:val="004A1249"/>
    <w:pPr>
      <w:numPr>
        <w:numId w:val="8"/>
      </w:numPr>
    </w:pPr>
  </w:style>
  <w:style w:type="paragraph" w:styleId="List2">
    <w:name w:val="List 2"/>
    <w:basedOn w:val="BodyText"/>
    <w:rsid w:val="004A1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1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1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1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12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12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1249"/>
    <w:pPr>
      <w:numPr>
        <w:numId w:val="4"/>
      </w:numPr>
    </w:pPr>
  </w:style>
  <w:style w:type="paragraph" w:styleId="ListContinue2">
    <w:name w:val="List Continue 2"/>
    <w:basedOn w:val="List2"/>
    <w:rsid w:val="004A1249"/>
    <w:pPr>
      <w:ind w:firstLine="0"/>
    </w:pPr>
  </w:style>
  <w:style w:type="paragraph" w:styleId="ListContinue3">
    <w:name w:val="List Continue 3"/>
    <w:basedOn w:val="List3"/>
    <w:rsid w:val="004A1249"/>
    <w:pPr>
      <w:ind w:left="1021" w:firstLine="0"/>
    </w:pPr>
  </w:style>
  <w:style w:type="paragraph" w:styleId="ListContinue4">
    <w:name w:val="List Continue 4"/>
    <w:basedOn w:val="List4"/>
    <w:rsid w:val="004A1249"/>
    <w:pPr>
      <w:ind w:firstLine="0"/>
    </w:pPr>
  </w:style>
  <w:style w:type="paragraph" w:styleId="ListContinue5">
    <w:name w:val="List Continue 5"/>
    <w:basedOn w:val="List5"/>
    <w:rsid w:val="004A1249"/>
    <w:pPr>
      <w:ind w:firstLine="0"/>
    </w:pPr>
  </w:style>
  <w:style w:type="paragraph" w:styleId="ListNumber3">
    <w:name w:val="List Number 3"/>
    <w:basedOn w:val="List3"/>
    <w:rsid w:val="004A1249"/>
    <w:pPr>
      <w:numPr>
        <w:numId w:val="5"/>
      </w:numPr>
    </w:pPr>
  </w:style>
  <w:style w:type="paragraph" w:styleId="ListNumber4">
    <w:name w:val="List Number 4"/>
    <w:basedOn w:val="List4"/>
    <w:rsid w:val="004A1249"/>
    <w:pPr>
      <w:numPr>
        <w:numId w:val="6"/>
      </w:numPr>
    </w:pPr>
  </w:style>
  <w:style w:type="paragraph" w:styleId="ListNumber5">
    <w:name w:val="List Number 5"/>
    <w:basedOn w:val="List5"/>
    <w:rsid w:val="004A1249"/>
    <w:pPr>
      <w:numPr>
        <w:numId w:val="7"/>
      </w:numPr>
    </w:pPr>
  </w:style>
  <w:style w:type="paragraph" w:styleId="BlockText">
    <w:name w:val="Block Text"/>
    <w:basedOn w:val="Normal"/>
    <w:rsid w:val="004A1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1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1249"/>
    <w:rPr>
      <w:sz w:val="16"/>
      <w:vertAlign w:val="superscript"/>
    </w:rPr>
  </w:style>
  <w:style w:type="character" w:customStyle="1" w:styleId="Symbols">
    <w:name w:val="Symbols"/>
    <w:basedOn w:val="DefaultParagraphFont"/>
    <w:rsid w:val="004A1249"/>
    <w:rPr>
      <w:rFonts w:ascii="Symbol" w:hAnsi="Symbol"/>
    </w:rPr>
  </w:style>
  <w:style w:type="character" w:customStyle="1" w:styleId="MenuOptions">
    <w:name w:val="Menu Options"/>
    <w:basedOn w:val="DefaultParagraphFont"/>
    <w:rsid w:val="004A1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1249"/>
    <w:rPr>
      <w:b/>
    </w:rPr>
  </w:style>
  <w:style w:type="character" w:customStyle="1" w:styleId="Underlined">
    <w:name w:val="Underlined"/>
    <w:basedOn w:val="DefaultParagraphFont"/>
    <w:rsid w:val="004A1249"/>
    <w:rPr>
      <w:u w:val="single"/>
    </w:rPr>
  </w:style>
  <w:style w:type="paragraph" w:customStyle="1" w:styleId="TableBodyTextRight">
    <w:name w:val="Table Body Text Right"/>
    <w:basedOn w:val="TableBodyText"/>
    <w:rsid w:val="004A1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1249"/>
    <w:rPr>
      <w:sz w:val="18"/>
    </w:rPr>
  </w:style>
  <w:style w:type="paragraph" w:customStyle="1" w:styleId="BodySmallRight">
    <w:name w:val="Body Small Right"/>
    <w:basedOn w:val="BodyTextRight"/>
    <w:rsid w:val="004A1249"/>
    <w:rPr>
      <w:sz w:val="18"/>
      <w:szCs w:val="18"/>
    </w:rPr>
  </w:style>
  <w:style w:type="paragraph" w:customStyle="1" w:styleId="MarginEdition">
    <w:name w:val="Margin Edition"/>
    <w:basedOn w:val="MarginNote"/>
    <w:rsid w:val="004A1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1249"/>
    <w:rPr>
      <w:sz w:val="2"/>
      <w:szCs w:val="2"/>
    </w:rPr>
  </w:style>
  <w:style w:type="character" w:customStyle="1" w:styleId="Small">
    <w:name w:val="Small"/>
    <w:basedOn w:val="DefaultParagraphFont"/>
    <w:rsid w:val="004A1249"/>
    <w:rPr>
      <w:sz w:val="16"/>
    </w:rPr>
  </w:style>
  <w:style w:type="paragraph" w:customStyle="1" w:styleId="WideTable">
    <w:name w:val="Wide Table"/>
    <w:basedOn w:val="Normal"/>
    <w:rsid w:val="004A1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1249"/>
  </w:style>
  <w:style w:type="paragraph" w:styleId="Quote">
    <w:name w:val="Quote"/>
    <w:basedOn w:val="Heading1"/>
    <w:link w:val="QuoteChar"/>
    <w:qFormat/>
    <w:rsid w:val="004A1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1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1249"/>
    <w:pPr>
      <w:pageBreakBefore/>
    </w:pPr>
  </w:style>
  <w:style w:type="paragraph" w:customStyle="1" w:styleId="Border">
    <w:name w:val="Border"/>
    <w:basedOn w:val="Normal"/>
    <w:qFormat/>
    <w:rsid w:val="004A1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1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1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1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1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1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1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1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1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1249"/>
    <w:rPr>
      <w:u w:val="single"/>
    </w:rPr>
  </w:style>
  <w:style w:type="character" w:customStyle="1" w:styleId="BoldandItalics">
    <w:name w:val="Bold and Italics"/>
    <w:qFormat/>
    <w:rsid w:val="004A1249"/>
    <w:rPr>
      <w:b/>
      <w:i/>
      <w:u w:val="none"/>
    </w:rPr>
  </w:style>
  <w:style w:type="paragraph" w:styleId="BalloonText">
    <w:name w:val="Balloon Text"/>
    <w:basedOn w:val="Normal"/>
    <w:link w:val="BalloonTextChar"/>
    <w:rsid w:val="004A1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1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1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1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1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1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1249"/>
    <w:pPr>
      <w:spacing w:before="0" w:after="0"/>
    </w:pPr>
  </w:style>
  <w:style w:type="paragraph" w:customStyle="1" w:styleId="BodyTextBold">
    <w:name w:val="Body Text Bold"/>
    <w:basedOn w:val="BodyText"/>
    <w:qFormat/>
    <w:rsid w:val="004A1249"/>
    <w:rPr>
      <w:b/>
    </w:rPr>
  </w:style>
  <w:style w:type="character" w:styleId="Hyperlink">
    <w:name w:val="Hyperlink"/>
    <w:basedOn w:val="DefaultParagraphFont"/>
    <w:uiPriority w:val="99"/>
    <w:unhideWhenUsed/>
    <w:rsid w:val="00506A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1263</Words>
  <Characters>8241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9369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FNSISV522 Work with legal teams to resolve non-routine and complex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2025-03-01T23:32:00Z</dcterms:created>
  <dcterms:modified xsi:type="dcterms:W3CDTF">2025-03-01T23:32:00Z</dcterms:modified>
</cp:coreProperties>
</file>