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50B" w:rsidP="00DA4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FNSISV501 Issue contracts of insurance covering non-routine and complex situations</w:t>
      </w:r>
      <w:r>
        <w:fldChar w:fldCharType="end"/>
      </w:r>
    </w:p>
    <w:p w:rsidR="00DA450B" w:rsidP="00DA450B">
      <w:pPr>
        <w:pStyle w:val="Version"/>
        <w:sectPr w:rsidSect="00C42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8BE" w:rsidP="00C428BE">
      <w:pPr>
        <w:pStyle w:val="SuperHeading"/>
      </w:pPr>
      <w:r w:rsidRPr="00C428BE">
        <w:t>Assessment Re</w:t>
      </w:r>
      <w:r w:rsidRPr="00C428BE">
        <w:t>quirements for FNSISV501 Issue contracts of insurance covering non-routine and complex situations</w:t>
      </w:r>
    </w:p>
    <w:p w:rsidR="00000000" w:rsidRPr="00C428BE" w:rsidP="00C428BE">
      <w:pPr>
        <w:pStyle w:val="Heading1"/>
      </w:pPr>
      <w:bookmarkStart w:id="1" w:name="O_684868"/>
      <w:bookmarkEnd w:id="1"/>
      <w:r w:rsidRPr="00C428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2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8BE" w:rsidP="00C428BE">
            <w:pPr>
              <w:pStyle w:val="BodyText"/>
            </w:pPr>
            <w:r w:rsidRPr="00C428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8BE">
            <w:pPr>
              <w:pStyle w:val="BodyText"/>
              <w:rPr>
                <w:lang w:val="en-NZ"/>
              </w:rPr>
            </w:pPr>
            <w:r w:rsidRPr="00C428BE">
              <w:rPr>
                <w:rStyle w:val="SpecialBold"/>
              </w:rPr>
              <w:t>Comments</w:t>
            </w:r>
          </w:p>
        </w:tc>
      </w:tr>
      <w:tr w:rsidTr="00C42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8BE">
            <w:pPr>
              <w:pStyle w:val="BodyText"/>
              <w:rPr>
                <w:lang w:val="en-NZ"/>
              </w:rPr>
            </w:pPr>
            <w:r w:rsidRPr="00C428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8BE" w:rsidP="00C428BE">
            <w:pPr>
              <w:pStyle w:val="BodyText"/>
            </w:pPr>
            <w:r w:rsidRPr="00C428BE">
              <w:t>This version first released with FNS Financial Services Training Package Version 1.0.</w:t>
            </w:r>
          </w:p>
        </w:tc>
      </w:tr>
    </w:tbl>
    <w:p w:rsidR="00000000" w:rsidRPr="00C428BE" w:rsidP="00C428BE">
      <w:pPr>
        <w:pStyle w:val="BodyText"/>
      </w:pPr>
    </w:p>
    <w:p w:rsidR="00000000" w:rsidRPr="00C428BE" w:rsidP="00C428BE">
      <w:pPr>
        <w:pStyle w:val="AllowPageBreak"/>
      </w:pPr>
    </w:p>
    <w:p w:rsidR="00000000" w:rsidRPr="00C428BE" w:rsidP="00C428BE">
      <w:pPr>
        <w:pStyle w:val="Heading1"/>
      </w:pPr>
      <w:bookmarkStart w:id="2" w:name="O_684869"/>
      <w:bookmarkEnd w:id="2"/>
      <w:r w:rsidRPr="00C428BE">
        <w:t>Performance Evidence</w:t>
      </w:r>
    </w:p>
    <w:p w:rsidR="00000000" w:rsidRPr="00C428BE" w:rsidP="00DA450B">
      <w:pPr>
        <w:pStyle w:val="BodyText"/>
      </w:pPr>
      <w:r w:rsidRPr="00C428BE">
        <w:t>Evidence of the ability to:</w:t>
      </w:r>
    </w:p>
    <w:p w:rsidR="00000000" w:rsidRPr="00C428BE" w:rsidP="00C428BE">
      <w:pPr>
        <w:pStyle w:val="ListBullet"/>
      </w:pPr>
      <w:r w:rsidRPr="00C428BE">
        <w:t>accurately identify non-routine aspects and clarify the client</w:t>
      </w:r>
      <w:r>
        <w:t>’</w:t>
      </w:r>
      <w:r w:rsidRPr="00C428BE">
        <w:t>s request</w:t>
      </w:r>
    </w:p>
    <w:p w:rsidR="00000000" w:rsidRPr="00C428BE" w:rsidP="00C428BE">
      <w:pPr>
        <w:pStyle w:val="ListBullet"/>
      </w:pPr>
      <w:r w:rsidRPr="00C428BE">
        <w:t>identify and verify risk information received from clients</w:t>
      </w:r>
    </w:p>
    <w:p w:rsidR="00000000" w:rsidRPr="00C428BE" w:rsidP="00C428BE">
      <w:pPr>
        <w:pStyle w:val="ListBullet"/>
      </w:pPr>
      <w:r w:rsidRPr="00C428BE">
        <w:t>determine correct premium and issue insurance contract.</w:t>
      </w:r>
    </w:p>
    <w:p w:rsidR="00000000" w:rsidRPr="00C428BE" w:rsidP="00C428BE">
      <w:pPr>
        <w:pStyle w:val="BodyText"/>
      </w:pPr>
    </w:p>
    <w:p w:rsidR="00000000" w:rsidRPr="00C428BE" w:rsidP="00DA450B">
      <w:pPr>
        <w:pStyle w:val="BodyText"/>
      </w:pPr>
      <w:r w:rsidRPr="00C428BE">
        <w:t>Note: If a specific volume or frequency is not stated, then evidence must be provided at least once.</w:t>
      </w:r>
    </w:p>
    <w:p w:rsidR="00000000" w:rsidRPr="00C428BE" w:rsidP="00C428BE">
      <w:pPr>
        <w:pStyle w:val="Heading1"/>
      </w:pPr>
      <w:bookmarkStart w:id="3" w:name="O_684870"/>
      <w:bookmarkEnd w:id="3"/>
      <w:r w:rsidRPr="00C428BE">
        <w:t>Knowledge Evidence</w:t>
      </w:r>
    </w:p>
    <w:p w:rsidR="00000000" w:rsidRPr="00C428BE" w:rsidP="00DA450B">
      <w:pPr>
        <w:pStyle w:val="BodyText"/>
      </w:pPr>
      <w:r w:rsidRPr="00C428BE">
        <w:t>To complete the unit requirements safely and effectively, the individual must:</w:t>
      </w:r>
    </w:p>
    <w:p w:rsidR="00000000" w:rsidRPr="00C428BE" w:rsidP="00C428BE">
      <w:pPr>
        <w:pStyle w:val="ListBullet"/>
      </w:pPr>
      <w:r w:rsidRPr="00C428BE">
        <w:t>explain industry sector compliance, leg</w:t>
      </w:r>
      <w:r w:rsidRPr="00C428BE">
        <w:t>islation and regulatory requirements</w:t>
      </w:r>
    </w:p>
    <w:p w:rsidR="00000000" w:rsidRPr="00C428BE" w:rsidP="00C428BE">
      <w:pPr>
        <w:pStyle w:val="ListBullet"/>
      </w:pPr>
      <w:r w:rsidRPr="00C428BE">
        <w:t>describe the process of interpreting application information and how to apply specific risk ratings</w:t>
      </w:r>
    </w:p>
    <w:p w:rsidR="00000000" w:rsidRPr="00C428BE" w:rsidP="00C428BE">
      <w:pPr>
        <w:pStyle w:val="ListBullet"/>
      </w:pPr>
      <w:r w:rsidRPr="00C428BE">
        <w:t>explain the importance of wording of insurance policies in keeping with the organisation or industry sector</w:t>
      </w:r>
    </w:p>
    <w:p w:rsidR="00000000" w:rsidRPr="00C428BE" w:rsidP="00C428BE">
      <w:pPr>
        <w:pStyle w:val="ListBullet"/>
      </w:pPr>
      <w:r w:rsidRPr="00C428BE">
        <w:t>outline key</w:t>
      </w:r>
      <w:r w:rsidRPr="00C428BE">
        <w:t xml:space="preserve"> features of organisational policy, procedures, insurance guidelines and levels of authority for non-routine and complex situations</w:t>
      </w:r>
    </w:p>
    <w:p w:rsidR="00000000" w:rsidRPr="00C428BE" w:rsidP="00C428BE">
      <w:pPr>
        <w:pStyle w:val="ListBullet"/>
      </w:pPr>
      <w:r w:rsidRPr="00C428BE">
        <w:t>outline organisational systems required for issuing cover notes, quotes or new insurance policies.</w:t>
      </w:r>
    </w:p>
    <w:p w:rsidR="00000000" w:rsidRPr="00C428BE" w:rsidP="00C428BE">
      <w:pPr>
        <w:pStyle w:val="AllowPageBreak"/>
      </w:pPr>
    </w:p>
    <w:p w:rsidR="00000000" w:rsidRPr="00C428BE" w:rsidP="00C428BE">
      <w:pPr>
        <w:pStyle w:val="Heading1"/>
      </w:pPr>
      <w:bookmarkStart w:id="4" w:name="O_684871"/>
      <w:bookmarkEnd w:id="4"/>
      <w:r w:rsidRPr="00C428BE">
        <w:t>Assessme</w:t>
      </w:r>
      <w:r w:rsidRPr="00C428BE">
        <w:t>nt Conditions</w:t>
      </w:r>
    </w:p>
    <w:p w:rsidR="00000000" w:rsidRPr="00C428BE" w:rsidP="00DA450B">
      <w:pPr>
        <w:pStyle w:val="BodyText"/>
      </w:pPr>
      <w:r w:rsidRPr="00C428BE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C428BE" w:rsidP="00C428BE">
      <w:pPr>
        <w:pStyle w:val="ListBullet"/>
      </w:pPr>
      <w:r w:rsidRPr="00C428BE">
        <w:t>organisational records</w:t>
      </w:r>
    </w:p>
    <w:p w:rsidR="00000000" w:rsidRPr="00C428BE" w:rsidP="00C428BE">
      <w:pPr>
        <w:pStyle w:val="ListBullet"/>
      </w:pPr>
      <w:r w:rsidRPr="00C428BE">
        <w:t>organisati</w:t>
      </w:r>
      <w:r w:rsidRPr="00C428BE">
        <w:t>onal policy, procedures, legislation and regulations as they relate to contracts of insurance</w:t>
      </w:r>
    </w:p>
    <w:p w:rsidR="00000000" w:rsidRPr="00C428BE" w:rsidP="00C428BE">
      <w:pPr>
        <w:pStyle w:val="ListBullet"/>
      </w:pPr>
      <w:r w:rsidRPr="00C428BE">
        <w:t>a range of common technology and software.</w:t>
      </w:r>
    </w:p>
    <w:p w:rsidR="00000000" w:rsidRPr="00C428BE" w:rsidP="00C428BE">
      <w:pPr>
        <w:pStyle w:val="BodyText"/>
      </w:pPr>
    </w:p>
    <w:p w:rsidR="00000000" w:rsidRPr="00C428BE" w:rsidP="00DA450B">
      <w:pPr>
        <w:pStyle w:val="BodyText"/>
      </w:pPr>
      <w:r w:rsidRPr="00C428BE">
        <w:t>Assessors must satisfy NVR/AQTF assessor requirements.</w:t>
      </w:r>
    </w:p>
    <w:p w:rsidR="00000000" w:rsidRPr="00C428BE" w:rsidP="00C428BE">
      <w:pPr>
        <w:pStyle w:val="Heading1"/>
      </w:pPr>
      <w:bookmarkStart w:id="5" w:name="O_684881"/>
      <w:bookmarkEnd w:id="5"/>
      <w:r w:rsidRPr="00C428BE">
        <w:t>Links</w:t>
      </w:r>
    </w:p>
    <w:p w:rsidR="00000000" w:rsidRPr="00C428BE" w:rsidP="00DA450B">
      <w:pPr>
        <w:pStyle w:val="BodyText"/>
      </w:pPr>
      <w:r w:rsidRPr="00C428BE">
        <w:t>Companion Volume implementation guides a</w:t>
      </w:r>
      <w:r w:rsidRPr="00C428BE">
        <w:t xml:space="preserve">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3797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428BE" w:rsidP="00C428BE"/>
    <w:sectPr w:rsidSect="00C428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BE" w:rsidRPr="00DA450B" w:rsidP="00DA4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0B" w:rsidP="00C42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50B" w:rsidP="00C42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450B" w:rsidP="00C42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8BE" w:rsidRPr="00DA450B" w:rsidP="00DA4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0B" w:rsidRPr="002D2AF8" w:rsidP="00C42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FNSISV501 Issue contracts of insurance covering non-routine and complex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A450B" w:rsidP="00C42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E8C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A865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8BE"/>
  </w:style>
  <w:style w:type="character" w:customStyle="1" w:styleId="Heading1Char">
    <w:name w:val="Heading 1 Char"/>
    <w:basedOn w:val="DefaultParagraphFont"/>
    <w:link w:val="Heading1"/>
    <w:rsid w:val="00C42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8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8BE"/>
    <w:rPr>
      <w:b/>
      <w:spacing w:val="0"/>
    </w:rPr>
  </w:style>
  <w:style w:type="paragraph" w:customStyle="1" w:styleId="SuperHeading">
    <w:name w:val="SuperHeading"/>
    <w:basedOn w:val="Normal"/>
    <w:rsid w:val="00C42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8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8BE"/>
    <w:rPr>
      <w:i/>
    </w:rPr>
  </w:style>
  <w:style w:type="paragraph" w:styleId="Caption">
    <w:name w:val="caption"/>
    <w:basedOn w:val="BodyText"/>
    <w:next w:val="Normal"/>
    <w:qFormat/>
    <w:rsid w:val="00C42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8BE"/>
  </w:style>
  <w:style w:type="paragraph" w:styleId="TableofFigures">
    <w:name w:val="table of figures"/>
    <w:basedOn w:val="Normal"/>
    <w:next w:val="Normal"/>
    <w:semiHidden/>
    <w:rsid w:val="00C42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8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8BE"/>
    <w:rPr>
      <w:rFonts w:ascii="Wingdings" w:hAnsi="Wingdings"/>
    </w:rPr>
  </w:style>
  <w:style w:type="paragraph" w:customStyle="1" w:styleId="TableHeading">
    <w:name w:val="Table Heading"/>
    <w:basedOn w:val="HeadingBase"/>
    <w:rsid w:val="00C42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8BE"/>
    <w:rPr>
      <w:color w:val="0033CC"/>
      <w:u w:val="none"/>
    </w:rPr>
  </w:style>
  <w:style w:type="paragraph" w:customStyle="1" w:styleId="BodyTextRight">
    <w:name w:val="Body Text Right"/>
    <w:basedOn w:val="BodyText"/>
    <w:rsid w:val="00C42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8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8BE"/>
    <w:rPr>
      <w:sz w:val="32"/>
    </w:rPr>
  </w:style>
  <w:style w:type="paragraph" w:customStyle="1" w:styleId="HeadingProcedure">
    <w:name w:val="Heading Procedure"/>
    <w:basedOn w:val="HeadingBase"/>
    <w:next w:val="Normal"/>
    <w:rsid w:val="00C42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8BE"/>
    <w:pPr>
      <w:spacing w:before="60" w:after="60"/>
    </w:pPr>
  </w:style>
  <w:style w:type="paragraph" w:styleId="ListContinue">
    <w:name w:val="List Continue"/>
    <w:basedOn w:val="List"/>
    <w:rsid w:val="00C428BE"/>
    <w:pPr>
      <w:ind w:firstLine="0"/>
    </w:pPr>
  </w:style>
  <w:style w:type="paragraph" w:customStyle="1" w:styleId="ListNote">
    <w:name w:val="List Note"/>
    <w:basedOn w:val="List"/>
    <w:rsid w:val="00C42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8BE"/>
    <w:rPr>
      <w:rFonts w:ascii="Courier New" w:hAnsi="Courier New"/>
    </w:rPr>
  </w:style>
  <w:style w:type="paragraph" w:customStyle="1" w:styleId="NoteBullet">
    <w:name w:val="Note Bullet"/>
    <w:basedOn w:val="Note"/>
    <w:rsid w:val="00C42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8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8BE"/>
    <w:rPr>
      <w:b/>
      <w:smallCaps/>
    </w:rPr>
  </w:style>
  <w:style w:type="paragraph" w:customStyle="1" w:styleId="TableListNumber">
    <w:name w:val="Table List Number"/>
    <w:basedOn w:val="ListNumber"/>
    <w:rsid w:val="00C42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8BE"/>
    <w:pPr>
      <w:numPr>
        <w:numId w:val="8"/>
      </w:numPr>
    </w:pPr>
  </w:style>
  <w:style w:type="paragraph" w:customStyle="1" w:styleId="ListAlpha2">
    <w:name w:val="List Alpha 2"/>
    <w:basedOn w:val="List2"/>
    <w:rsid w:val="00C428BE"/>
    <w:pPr>
      <w:numPr>
        <w:numId w:val="7"/>
      </w:numPr>
    </w:pPr>
  </w:style>
  <w:style w:type="paragraph" w:styleId="List2">
    <w:name w:val="List 2"/>
    <w:basedOn w:val="BodyText"/>
    <w:rsid w:val="00C42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8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8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8BE"/>
    <w:pPr>
      <w:numPr>
        <w:numId w:val="3"/>
      </w:numPr>
    </w:pPr>
  </w:style>
  <w:style w:type="paragraph" w:styleId="ListContinue2">
    <w:name w:val="List Continue 2"/>
    <w:basedOn w:val="List2"/>
    <w:rsid w:val="00C428BE"/>
    <w:pPr>
      <w:ind w:firstLine="0"/>
    </w:pPr>
  </w:style>
  <w:style w:type="paragraph" w:styleId="ListContinue3">
    <w:name w:val="List Continue 3"/>
    <w:basedOn w:val="List3"/>
    <w:rsid w:val="00C428BE"/>
    <w:pPr>
      <w:ind w:left="1021" w:firstLine="0"/>
    </w:pPr>
  </w:style>
  <w:style w:type="paragraph" w:styleId="ListContinue4">
    <w:name w:val="List Continue 4"/>
    <w:basedOn w:val="List4"/>
    <w:rsid w:val="00C428BE"/>
    <w:pPr>
      <w:ind w:firstLine="0"/>
    </w:pPr>
  </w:style>
  <w:style w:type="paragraph" w:styleId="ListContinue5">
    <w:name w:val="List Continue 5"/>
    <w:basedOn w:val="List5"/>
    <w:rsid w:val="00C428BE"/>
    <w:pPr>
      <w:ind w:firstLine="0"/>
    </w:pPr>
  </w:style>
  <w:style w:type="paragraph" w:styleId="ListNumber3">
    <w:name w:val="List Number 3"/>
    <w:basedOn w:val="List3"/>
    <w:rsid w:val="00C428BE"/>
    <w:pPr>
      <w:numPr>
        <w:numId w:val="4"/>
      </w:numPr>
    </w:pPr>
  </w:style>
  <w:style w:type="paragraph" w:styleId="ListNumber4">
    <w:name w:val="List Number 4"/>
    <w:basedOn w:val="List4"/>
    <w:rsid w:val="00C428BE"/>
    <w:pPr>
      <w:numPr>
        <w:numId w:val="5"/>
      </w:numPr>
    </w:pPr>
  </w:style>
  <w:style w:type="paragraph" w:styleId="ListNumber5">
    <w:name w:val="List Number 5"/>
    <w:basedOn w:val="List5"/>
    <w:rsid w:val="00C428BE"/>
    <w:pPr>
      <w:numPr>
        <w:numId w:val="6"/>
      </w:numPr>
    </w:pPr>
  </w:style>
  <w:style w:type="paragraph" w:styleId="BlockText">
    <w:name w:val="Block Text"/>
    <w:basedOn w:val="Normal"/>
    <w:rsid w:val="00C42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8BE"/>
    <w:rPr>
      <w:sz w:val="16"/>
      <w:vertAlign w:val="superscript"/>
    </w:rPr>
  </w:style>
  <w:style w:type="character" w:customStyle="1" w:styleId="Symbols">
    <w:name w:val="Symbols"/>
    <w:basedOn w:val="DefaultParagraphFont"/>
    <w:rsid w:val="00C428BE"/>
    <w:rPr>
      <w:rFonts w:ascii="Symbol" w:hAnsi="Symbol"/>
    </w:rPr>
  </w:style>
  <w:style w:type="character" w:customStyle="1" w:styleId="MenuOptions">
    <w:name w:val="Menu Options"/>
    <w:basedOn w:val="DefaultParagraphFont"/>
    <w:rsid w:val="00C42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8BE"/>
    <w:rPr>
      <w:b/>
    </w:rPr>
  </w:style>
  <w:style w:type="character" w:customStyle="1" w:styleId="Underlined">
    <w:name w:val="Underlined"/>
    <w:basedOn w:val="DefaultParagraphFont"/>
    <w:rsid w:val="00C428BE"/>
    <w:rPr>
      <w:u w:val="single"/>
    </w:rPr>
  </w:style>
  <w:style w:type="paragraph" w:customStyle="1" w:styleId="TableBodyTextRight">
    <w:name w:val="Table Body Text Right"/>
    <w:basedOn w:val="TableBodyText"/>
    <w:rsid w:val="00C42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8BE"/>
    <w:rPr>
      <w:sz w:val="18"/>
    </w:rPr>
  </w:style>
  <w:style w:type="paragraph" w:customStyle="1" w:styleId="BodySmallRight">
    <w:name w:val="Body Small Right"/>
    <w:basedOn w:val="BodyTextRight"/>
    <w:rsid w:val="00C428BE"/>
    <w:rPr>
      <w:sz w:val="18"/>
      <w:szCs w:val="18"/>
    </w:rPr>
  </w:style>
  <w:style w:type="paragraph" w:customStyle="1" w:styleId="MarginEdition">
    <w:name w:val="Margin Edition"/>
    <w:basedOn w:val="MarginNote"/>
    <w:rsid w:val="00C42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8BE"/>
    <w:rPr>
      <w:sz w:val="2"/>
      <w:szCs w:val="2"/>
    </w:rPr>
  </w:style>
  <w:style w:type="character" w:customStyle="1" w:styleId="Small">
    <w:name w:val="Small"/>
    <w:basedOn w:val="DefaultParagraphFont"/>
    <w:rsid w:val="00C428BE"/>
    <w:rPr>
      <w:sz w:val="16"/>
    </w:rPr>
  </w:style>
  <w:style w:type="paragraph" w:customStyle="1" w:styleId="WideTable">
    <w:name w:val="Wide Table"/>
    <w:basedOn w:val="Normal"/>
    <w:rsid w:val="00C42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8BE"/>
  </w:style>
  <w:style w:type="paragraph" w:styleId="Quote">
    <w:name w:val="Quote"/>
    <w:basedOn w:val="Heading1"/>
    <w:link w:val="QuoteChar"/>
    <w:qFormat/>
    <w:rsid w:val="00C42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8BE"/>
    <w:pPr>
      <w:pageBreakBefore/>
    </w:pPr>
  </w:style>
  <w:style w:type="paragraph" w:customStyle="1" w:styleId="Border">
    <w:name w:val="Border"/>
    <w:basedOn w:val="Normal"/>
    <w:qFormat/>
    <w:rsid w:val="00C42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8BE"/>
    <w:rPr>
      <w:u w:val="single"/>
    </w:rPr>
  </w:style>
  <w:style w:type="character" w:customStyle="1" w:styleId="BoldandItalics">
    <w:name w:val="Bold and Italics"/>
    <w:qFormat/>
    <w:rsid w:val="00C428BE"/>
    <w:rPr>
      <w:b/>
      <w:i/>
      <w:u w:val="none"/>
    </w:rPr>
  </w:style>
  <w:style w:type="paragraph" w:styleId="BalloonText">
    <w:name w:val="Balloon Text"/>
    <w:basedOn w:val="Normal"/>
    <w:link w:val="BalloonTextChar"/>
    <w:rsid w:val="00C42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8BE"/>
    <w:pPr>
      <w:spacing w:before="0" w:after="0"/>
    </w:pPr>
  </w:style>
  <w:style w:type="paragraph" w:customStyle="1" w:styleId="BodyTextBold">
    <w:name w:val="Body Text Bold"/>
    <w:basedOn w:val="BodyText"/>
    <w:qFormat/>
    <w:rsid w:val="00C428BE"/>
    <w:rPr>
      <w:b/>
    </w:rPr>
  </w:style>
  <w:style w:type="character" w:styleId="Hyperlink">
    <w:name w:val="Hyperlink"/>
    <w:basedOn w:val="DefaultParagraphFont"/>
    <w:uiPriority w:val="99"/>
    <w:unhideWhenUsed/>
    <w:rsid w:val="00DA4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1846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FNSISV501 Issue contracts of insurance covering non-routine and complex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2022-01-27T02:08:00Z</dcterms:created>
  <dcterms:modified xsi:type="dcterms:W3CDTF">2022-01-27T02:08:00Z</dcterms:modified>
</cp:coreProperties>
</file>