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20B" w:rsidP="0057020B">
      <w:pPr>
        <w:pStyle w:val="Title"/>
      </w:pPr>
      <w:r>
        <w:fldChar w:fldCharType="begin"/>
      </w:r>
      <w:r>
        <w:instrText xml:space="preserve"> TITLE   \* MERGEFORMAT </w:instrText>
      </w:r>
      <w:r>
        <w:fldChar w:fldCharType="separate"/>
      </w:r>
      <w:r>
        <w:t>FNSISV308 Process facultative and treaty reinsurance claims</w:t>
      </w:r>
      <w:r>
        <w:fldChar w:fldCharType="end"/>
      </w:r>
    </w:p>
    <w:p w:rsidR="0057020B" w:rsidP="0057020B">
      <w:pPr>
        <w:pStyle w:val="Version"/>
        <w:sectPr w:rsidSect="002235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53E" w:rsidP="0022353E">
      <w:pPr>
        <w:pStyle w:val="SuperHeading"/>
      </w:pPr>
      <w:r w:rsidRPr="0022353E">
        <w:t>FNSISV308 Process facultative and treaty reinsurance claims</w:t>
      </w:r>
    </w:p>
    <w:p w:rsidR="00000000" w:rsidRPr="0022353E" w:rsidP="0022353E">
      <w:pPr>
        <w:pStyle w:val="Heading1"/>
      </w:pPr>
      <w:bookmarkStart w:id="1" w:name="O_679098"/>
      <w:bookmarkEnd w:id="1"/>
      <w:r w:rsidRPr="0022353E">
        <w:t>Modification History</w:t>
      </w:r>
    </w:p>
    <w:tbl>
      <w:tblPr>
        <w:tblW w:w="0" w:type="auto"/>
        <w:tblLayout w:type="fixed"/>
        <w:tblCellMar>
          <w:left w:w="62" w:type="dxa"/>
          <w:right w:w="62" w:type="dxa"/>
        </w:tblCellMar>
        <w:tblLook w:val="0000"/>
      </w:tblPr>
      <w:tblGrid>
        <w:gridCol w:w="3091"/>
        <w:gridCol w:w="5873"/>
      </w:tblGrid>
      <w:tr w:rsidTr="0022353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53E" w:rsidP="0022353E">
            <w:pPr>
              <w:pStyle w:val="BodyText"/>
            </w:pPr>
            <w:r w:rsidRPr="0022353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rPr>
                <w:rStyle w:val="SpecialBold"/>
              </w:rPr>
              <w:t>Comments</w:t>
            </w:r>
          </w:p>
        </w:tc>
      </w:tr>
      <w:tr w:rsidTr="0022353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53E" w:rsidP="0022353E">
            <w:pPr>
              <w:pStyle w:val="BodyText"/>
            </w:pPr>
            <w:r w:rsidRPr="0022353E">
              <w:t>This version first released with FNS Financial Services Training Package Version 1.0.</w:t>
            </w:r>
          </w:p>
        </w:tc>
      </w:tr>
    </w:tbl>
    <w:p w:rsidR="00000000" w:rsidRPr="0022353E" w:rsidP="0022353E">
      <w:pPr>
        <w:pStyle w:val="BodyText"/>
      </w:pPr>
    </w:p>
    <w:p w:rsidR="00000000" w:rsidRPr="0022353E" w:rsidP="0022353E">
      <w:pPr>
        <w:pStyle w:val="AllowPageBreak"/>
      </w:pPr>
    </w:p>
    <w:p w:rsidR="00000000" w:rsidRPr="0022353E" w:rsidP="0022353E">
      <w:pPr>
        <w:pStyle w:val="Heading1"/>
      </w:pPr>
      <w:bookmarkStart w:id="2" w:name="O_679099"/>
      <w:bookmarkEnd w:id="2"/>
      <w:r w:rsidRPr="0022353E">
        <w:t>Application</w:t>
      </w:r>
    </w:p>
    <w:p w:rsidR="00000000" w:rsidRPr="0022353E" w:rsidP="0057020B">
      <w:pPr>
        <w:pStyle w:val="BodyText"/>
      </w:pPr>
      <w:r w:rsidRPr="0022353E">
        <w:t>This unit describes the skills and knowledge required to process facultati</w:t>
      </w:r>
      <w:r w:rsidRPr="0022353E">
        <w:t>ve and treaty reinsurance claims in accordance with organisational guidelines and procedures.</w:t>
      </w:r>
    </w:p>
    <w:p w:rsidR="00000000" w:rsidRPr="0022353E" w:rsidP="0057020B">
      <w:pPr>
        <w:pStyle w:val="BodyText"/>
      </w:pPr>
      <w:r w:rsidRPr="0022353E">
        <w:t>It applies to individuals employed in a range of insurance sectors within organisations of various sizes and across a range of customer bases who apply systemati</w:t>
      </w:r>
      <w:r w:rsidRPr="0022353E">
        <w:t>c approaches to processing non-routine claims.</w:t>
      </w:r>
    </w:p>
    <w:p w:rsidR="00000000" w:rsidRPr="0022353E" w:rsidP="0057020B">
      <w:pPr>
        <w:pStyle w:val="BodyText"/>
      </w:pPr>
      <w:r w:rsidRPr="0022353E">
        <w:t>Work functions in the occupational areas where this unit may be used are subject to regulatory requirements. Refer to the FNS Implementation Guide Companion Volume or the relevant regulator for specific guida</w:t>
      </w:r>
      <w:r w:rsidRPr="0022353E">
        <w:t>nce on requirements.</w:t>
      </w:r>
    </w:p>
    <w:p w:rsidR="00000000" w:rsidRPr="0022353E" w:rsidP="0022353E">
      <w:pPr>
        <w:pStyle w:val="Heading1"/>
      </w:pPr>
      <w:bookmarkStart w:id="3" w:name="O_679102"/>
      <w:bookmarkEnd w:id="3"/>
      <w:r w:rsidRPr="0022353E">
        <w:t>Unit Sector</w:t>
      </w:r>
    </w:p>
    <w:p w:rsidR="00000000" w:rsidRPr="0022353E" w:rsidP="0057020B">
      <w:pPr>
        <w:pStyle w:val="BodyText"/>
      </w:pPr>
      <w:r w:rsidRPr="0022353E">
        <w:t>Insurance services</w:t>
      </w:r>
    </w:p>
    <w:p w:rsidR="00000000" w:rsidRPr="0022353E" w:rsidP="0022353E">
      <w:pPr>
        <w:pStyle w:val="Heading1"/>
      </w:pPr>
      <w:bookmarkStart w:id="4" w:name="O_679103"/>
      <w:bookmarkEnd w:id="4"/>
      <w:r w:rsidRPr="0022353E">
        <w:t>Elements and Performance Criteria</w:t>
      </w:r>
    </w:p>
    <w:tbl>
      <w:tblPr>
        <w:tblW w:w="9236" w:type="dxa"/>
        <w:tblLayout w:type="fixed"/>
        <w:tblCellMar>
          <w:left w:w="62" w:type="dxa"/>
          <w:right w:w="62" w:type="dxa"/>
        </w:tblCellMar>
        <w:tblLook w:val="0000"/>
      </w:tblPr>
      <w:tblGrid>
        <w:gridCol w:w="2645"/>
        <w:gridCol w:w="6591"/>
      </w:tblGrid>
      <w:tr w:rsidTr="0022353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2353E" w:rsidP="0022353E">
            <w:pPr>
              <w:pStyle w:val="BodyText"/>
            </w:pPr>
            <w:r w:rsidRPr="0022353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353E">
            <w:pPr>
              <w:pStyle w:val="BodyText"/>
              <w:rPr>
                <w:lang w:val="en-NZ"/>
              </w:rPr>
            </w:pPr>
            <w:r w:rsidRPr="0022353E">
              <w:rPr>
                <w:rStyle w:val="SpecialBold"/>
              </w:rPr>
              <w:t>PERFORMANCE CRITERIA</w:t>
            </w:r>
          </w:p>
        </w:tc>
      </w:tr>
      <w:tr w:rsidTr="0022353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2353E" w:rsidP="0022353E">
            <w:pPr>
              <w:pStyle w:val="BodyText"/>
            </w:pPr>
            <w:r w:rsidRPr="0022353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rPr>
                <w:rStyle w:val="Emphasis"/>
              </w:rPr>
              <w:t>Performance criteria describe the performance needed to demonstrate achievement of the element.</w:t>
            </w:r>
          </w:p>
        </w:tc>
      </w:tr>
      <w:tr w:rsidTr="0022353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1. Receive reinsurance claim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53E" w:rsidP="0022353E">
            <w:pPr>
              <w:pStyle w:val="BodyText"/>
            </w:pPr>
            <w:r w:rsidRPr="0022353E">
              <w:t>1.1 Receive and check information relating to facultative or treaty reinsurance claim</w:t>
            </w:r>
          </w:p>
          <w:p w:rsidR="00000000" w:rsidRPr="0022353E" w:rsidP="0022353E">
            <w:pPr>
              <w:pStyle w:val="BodyText"/>
            </w:pPr>
            <w:r w:rsidRPr="0022353E">
              <w:t>1.2 Check completeness of information</w:t>
            </w:r>
          </w:p>
          <w:p w:rsidR="00000000" w:rsidP="0022353E">
            <w:pPr>
              <w:pStyle w:val="BodyText"/>
              <w:rPr>
                <w:lang w:val="en-NZ"/>
              </w:rPr>
            </w:pPr>
            <w:r w:rsidRPr="0022353E">
              <w:t>1.3 Co</w:t>
            </w:r>
            <w:r w:rsidRPr="0022353E">
              <w:t>nfirm coverage of a claim, or series of claims, under specific customer, policy or treaty</w:t>
            </w:r>
          </w:p>
        </w:tc>
      </w:tr>
      <w:tr w:rsidTr="0022353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 xml:space="preserve">2. Calculate recovery, </w:t>
            </w:r>
            <w:r w:rsidRPr="0022353E">
              <w:t>including reinstatements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53E" w:rsidP="0022353E">
            <w:pPr>
              <w:pStyle w:val="BodyText"/>
            </w:pPr>
            <w:r w:rsidRPr="0022353E">
              <w:t>2.1 Calcu</w:t>
            </w:r>
            <w:r w:rsidRPr="0022353E">
              <w:t xml:space="preserve">late payment amount or amount outstanding according to </w:t>
            </w:r>
            <w:r w:rsidRPr="0022353E">
              <w:t>organisational policy and procedures, and treaty and facultative obligations</w:t>
            </w:r>
          </w:p>
          <w:p w:rsidR="00000000" w:rsidRPr="0022353E" w:rsidP="0022353E">
            <w:pPr>
              <w:pStyle w:val="BodyText"/>
            </w:pPr>
            <w:r w:rsidRPr="0022353E">
              <w:t>2.2 Notify reinsurers of claim amount and details under relevant reinsurance arrangements</w:t>
            </w:r>
          </w:p>
          <w:p w:rsidR="00000000" w:rsidRPr="0022353E" w:rsidP="0022353E">
            <w:pPr>
              <w:pStyle w:val="BodyText"/>
            </w:pPr>
            <w:r w:rsidRPr="0022353E">
              <w:t>2.3 Request payment from reinsurer</w:t>
            </w:r>
          </w:p>
          <w:p w:rsidR="00000000" w:rsidRPr="0022353E" w:rsidP="0022353E">
            <w:pPr>
              <w:pStyle w:val="BodyText"/>
            </w:pPr>
            <w:r w:rsidRPr="0022353E">
              <w:t>2.4 Pass payment information on to appropriate staff, where required</w:t>
            </w:r>
          </w:p>
          <w:p w:rsidR="00000000" w:rsidRPr="0022353E" w:rsidP="0022353E">
            <w:pPr>
              <w:pStyle w:val="BodyText"/>
            </w:pPr>
            <w:r w:rsidRPr="0022353E">
              <w:t>2.5 Accurately record or enter on the system all claim information</w:t>
            </w:r>
          </w:p>
        </w:tc>
      </w:tr>
    </w:tbl>
    <w:p w:rsidR="00000000" w:rsidRPr="0022353E" w:rsidP="0022353E">
      <w:pPr>
        <w:pStyle w:val="BodyText"/>
      </w:pPr>
    </w:p>
    <w:p w:rsidR="00000000" w:rsidRPr="0022353E" w:rsidP="0022353E">
      <w:pPr>
        <w:pStyle w:val="AllowPageBreak"/>
      </w:pPr>
    </w:p>
    <w:p w:rsidR="00000000" w:rsidRPr="0022353E" w:rsidP="0022353E">
      <w:pPr>
        <w:pStyle w:val="Heading1"/>
      </w:pPr>
      <w:bookmarkStart w:id="5" w:name="O_679104"/>
      <w:bookmarkEnd w:id="5"/>
      <w:r w:rsidRPr="0022353E">
        <w:t>Foundation Skills</w:t>
      </w:r>
    </w:p>
    <w:p w:rsidR="00000000" w:rsidRPr="0057020B" w:rsidP="0057020B">
      <w:pPr>
        <w:pStyle w:val="BodyText"/>
        <w:rPr>
          <w:i/>
        </w:rPr>
      </w:pPr>
      <w:r w:rsidRPr="0057020B">
        <w:rPr>
          <w:rStyle w:val="Emphasis"/>
        </w:rPr>
        <w:t>This section describes language, literacy, numeracy and employment skills incorpor</w:t>
      </w:r>
      <w:r w:rsidRPr="0057020B">
        <w:rPr>
          <w:rStyle w:val="Emphasis"/>
        </w:rPr>
        <w:t>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2235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53E" w:rsidP="0022353E">
            <w:pPr>
              <w:pStyle w:val="BodyText"/>
            </w:pPr>
            <w:r w:rsidRPr="0022353E">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53E" w:rsidP="0022353E">
            <w:pPr>
              <w:pStyle w:val="BodyText"/>
            </w:pPr>
            <w:r w:rsidRPr="0022353E">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rPr>
                <w:rStyle w:val="SpecialBold"/>
              </w:rPr>
              <w:t>Description</w:t>
            </w:r>
          </w:p>
        </w:tc>
      </w:tr>
      <w:tr w:rsidTr="002235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1.1, 1.2, 1.3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ListBullet"/>
              <w:rPr>
                <w:lang w:val="en-NZ"/>
              </w:rPr>
            </w:pPr>
            <w:r w:rsidRPr="0022353E">
              <w:t xml:space="preserve">Analyses and consolidates information and data from a range of sources, against defined criteria </w:t>
            </w:r>
            <w:r w:rsidRPr="0022353E">
              <w:t>and requirements, and checks for accuracy and completeness</w:t>
            </w:r>
          </w:p>
        </w:tc>
      </w:tr>
      <w:tr w:rsidTr="002235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2.2, 2.3, 2.4, 2.5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ListBullet"/>
              <w:rPr>
                <w:lang w:val="en-NZ"/>
              </w:rPr>
            </w:pPr>
            <w:r w:rsidRPr="0022353E">
              <w:t>Accurately records information and prepares correspondence and documentation using clear language and organisational formats and protocols</w:t>
            </w:r>
          </w:p>
        </w:tc>
      </w:tr>
      <w:tr w:rsidTr="002235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2.2, 2.3,</w:t>
            </w:r>
            <w:r w:rsidRPr="0022353E">
              <w:t xml:space="preserve"> 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ListBullet"/>
              <w:rPr>
                <w:lang w:val="en-NZ"/>
              </w:rPr>
            </w:pPr>
            <w:r w:rsidRPr="0022353E">
              <w:t>Effectively participates in verbal exchanges using collaborative and inclusive techniques including active listening and questioning to convey and clarify information</w:t>
            </w:r>
          </w:p>
        </w:tc>
      </w:tr>
      <w:tr w:rsidTr="002235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1.1, 1.2, 2.1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ListBullet"/>
              <w:rPr>
                <w:lang w:val="en-NZ"/>
              </w:rPr>
            </w:pPr>
            <w:r w:rsidRPr="0022353E">
              <w:t>Performs mathematical calculations to check financial data</w:t>
            </w:r>
            <w:r w:rsidRPr="0022353E">
              <w:t xml:space="preserve"> and to accurately process claims</w:t>
            </w:r>
          </w:p>
        </w:tc>
      </w:tr>
      <w:tr w:rsidTr="002235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2.1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ListBullet"/>
              <w:rPr>
                <w:lang w:val="en-NZ"/>
              </w:rPr>
            </w:pPr>
            <w:r w:rsidRPr="0022353E">
              <w:t>Complies with explicit policies and procedures</w:t>
            </w:r>
          </w:p>
        </w:tc>
      </w:tr>
      <w:tr w:rsidTr="002235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2.2-2.4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ListBullet"/>
              <w:rPr>
                <w:lang w:val="en-NZ"/>
              </w:rPr>
            </w:pPr>
            <w:r w:rsidRPr="0022353E">
              <w:t>Uses a limited range of accepted practices for communicating in a work environment</w:t>
            </w:r>
          </w:p>
        </w:tc>
      </w:tr>
      <w:tr w:rsidTr="002235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1.1, 1.2, 1.3, 2.4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53E" w:rsidP="0022353E">
            <w:pPr>
              <w:pStyle w:val="ListBullet"/>
            </w:pPr>
            <w:r w:rsidRPr="0022353E">
              <w:t>Plans and implements routine tasks and workload, making limited decisions on sequencing, timing and collaboration, and seeking assistance in setting priorities</w:t>
            </w:r>
          </w:p>
          <w:p w:rsidR="00000000" w:rsidRPr="0022353E" w:rsidP="0022353E">
            <w:pPr>
              <w:pStyle w:val="ListBullet"/>
            </w:pPr>
            <w:r w:rsidRPr="0022353E">
              <w:t xml:space="preserve">Responds to predictable routine problems and </w:t>
            </w:r>
            <w:r w:rsidRPr="0022353E">
              <w:t xml:space="preserve">implements standard or logical </w:t>
            </w:r>
            <w:r w:rsidRPr="0022353E">
              <w:t>solutions</w:t>
            </w:r>
          </w:p>
          <w:p w:rsidR="00000000" w:rsidP="0022353E">
            <w:pPr>
              <w:pStyle w:val="ListBullet"/>
              <w:rPr>
                <w:lang w:val="en-NZ"/>
              </w:rPr>
            </w:pPr>
            <w:r w:rsidRPr="0022353E">
              <w:t>Uses digital technologies to access, enter and store information required to complete work tasks</w:t>
            </w:r>
          </w:p>
        </w:tc>
      </w:tr>
      <w:tr w:rsidTr="0022353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1.1, 1.2, 1.3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53E" w:rsidP="0022353E">
            <w:pPr>
              <w:pStyle w:val="ListBullet"/>
            </w:pPr>
            <w:r w:rsidRPr="0022353E">
              <w:t xml:space="preserve">Analyses and consolidates information and data from a range of sources, against defined criteria </w:t>
            </w:r>
            <w:r w:rsidRPr="0022353E">
              <w:t>and requirements, and checks for accuracy and completeness</w:t>
            </w:r>
          </w:p>
        </w:tc>
      </w:tr>
    </w:tbl>
    <w:p w:rsidR="00000000" w:rsidRPr="0022353E" w:rsidP="0022353E">
      <w:pPr>
        <w:pStyle w:val="BodyText"/>
      </w:pPr>
    </w:p>
    <w:p w:rsidR="00000000" w:rsidRPr="0022353E" w:rsidP="0022353E">
      <w:pPr>
        <w:pStyle w:val="AllowPageBreak"/>
      </w:pPr>
    </w:p>
    <w:p w:rsidR="00000000" w:rsidRPr="0022353E" w:rsidP="0022353E">
      <w:pPr>
        <w:pStyle w:val="Heading1"/>
      </w:pPr>
      <w:bookmarkStart w:id="6" w:name="O_679106"/>
      <w:bookmarkEnd w:id="6"/>
      <w:r w:rsidRPr="0022353E">
        <w:t>Unit Mapping Information</w:t>
      </w:r>
    </w:p>
    <w:tbl>
      <w:tblPr>
        <w:tblW w:w="0" w:type="auto"/>
        <w:tblLayout w:type="fixed"/>
        <w:tblCellMar>
          <w:left w:w="62" w:type="dxa"/>
          <w:right w:w="62" w:type="dxa"/>
        </w:tblCellMar>
        <w:tblLook w:val="0000"/>
      </w:tblPr>
      <w:tblGrid>
        <w:gridCol w:w="2220"/>
        <w:gridCol w:w="2430"/>
        <w:gridCol w:w="2160"/>
        <w:gridCol w:w="2295"/>
      </w:tblGrid>
      <w:tr w:rsidTr="0022353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53E" w:rsidP="0022353E">
            <w:pPr>
              <w:pStyle w:val="BodyText"/>
            </w:pPr>
            <w:r w:rsidRPr="0022353E">
              <w:rPr>
                <w:rStyle w:val="SpecialBold"/>
              </w:rPr>
              <w:t>Code and title</w:t>
            </w:r>
          </w:p>
          <w:p w:rsidR="00000000" w:rsidRPr="0022353E" w:rsidP="0022353E">
            <w:pPr>
              <w:pStyle w:val="BodyText"/>
            </w:pPr>
            <w:r w:rsidRPr="0022353E">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53E" w:rsidP="0022353E">
            <w:pPr>
              <w:pStyle w:val="BodyText"/>
            </w:pPr>
            <w:r w:rsidRPr="0022353E">
              <w:rPr>
                <w:rStyle w:val="SpecialBold"/>
              </w:rPr>
              <w:t>Code and title</w:t>
            </w:r>
          </w:p>
          <w:p w:rsidR="00000000" w:rsidRPr="0022353E" w:rsidP="0022353E">
            <w:pPr>
              <w:pStyle w:val="BodyText"/>
            </w:pPr>
            <w:r w:rsidRPr="0022353E">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53E" w:rsidP="0022353E">
            <w:pPr>
              <w:pStyle w:val="BodyText"/>
            </w:pPr>
            <w:r w:rsidRPr="0022353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rPr>
                <w:rStyle w:val="SpecialBold"/>
              </w:rPr>
              <w:t>Equivalence status</w:t>
            </w:r>
          </w:p>
        </w:tc>
      </w:tr>
      <w:tr w:rsidTr="0022353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FNSISV308 Process facultative and treaty reinsurance claims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FNSISV308A Process facultative and treaty reinsurance claims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53E" w:rsidP="0022353E">
            <w:pPr>
              <w:pStyle w:val="BodyText"/>
            </w:pPr>
            <w:r w:rsidRPr="0022353E">
              <w:t>Equivalent unit</w:t>
            </w:r>
          </w:p>
        </w:tc>
      </w:tr>
    </w:tbl>
    <w:p w:rsidR="00000000" w:rsidRPr="0022353E" w:rsidP="0022353E">
      <w:pPr>
        <w:pStyle w:val="BodyText"/>
      </w:pPr>
    </w:p>
    <w:p w:rsidR="00000000" w:rsidRPr="0022353E" w:rsidP="0022353E">
      <w:pPr>
        <w:pStyle w:val="AllowPageBreak"/>
      </w:pPr>
    </w:p>
    <w:p w:rsidR="00000000" w:rsidRPr="0022353E" w:rsidP="0022353E">
      <w:pPr>
        <w:pStyle w:val="Heading1"/>
      </w:pPr>
      <w:bookmarkStart w:id="7" w:name="O_679113"/>
      <w:bookmarkEnd w:id="7"/>
      <w:r w:rsidRPr="0022353E">
        <w:t>Links</w:t>
      </w:r>
    </w:p>
    <w:p w:rsidR="00000000" w:rsidRPr="0022353E" w:rsidP="0057020B">
      <w:pPr>
        <w:pStyle w:val="BodyText"/>
      </w:pPr>
      <w:r w:rsidRPr="0022353E">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C28B6">
        <w:rPr>
          <w:rStyle w:val="Hyperlink"/>
        </w:rPr>
        <w:t>https://vetnet.gov.au/Pages/TrainingDocs.aspx?q=c7200cc8-0566-4f04-b76f-e89fd6f102fe</w:t>
      </w:r>
      <w:r>
        <w:fldChar w:fldCharType="end"/>
      </w:r>
    </w:p>
    <w:p w:rsidR="00000000" w:rsidRPr="0022353E" w:rsidP="0057020B">
      <w:pPr>
        <w:pStyle w:val="BodyText"/>
        <w:sectPr w:rsidSect="0022353E">
          <w:headerReference w:type="default" r:id="rId10"/>
          <w:footerReference w:type="default" r:id="rId11"/>
          <w:pgSz w:w="11908" w:h="16833"/>
          <w:pgMar w:top="1702" w:right="1418" w:bottom="1702" w:left="1418" w:header="992" w:footer="992" w:gutter="0"/>
          <w:cols w:space="720"/>
          <w:noEndnote/>
          <w:docGrid w:linePitch="299"/>
        </w:sectPr>
      </w:pPr>
    </w:p>
    <w:p w:rsidR="00000000" w:rsidRPr="0022353E" w:rsidP="0022353E">
      <w:pPr>
        <w:pStyle w:val="SuperHeading"/>
      </w:pPr>
      <w:r w:rsidRPr="0022353E">
        <w:t>Assessment Requirements for FNSISV308 Process facultative and treaty reinsurance claims</w:t>
      </w:r>
    </w:p>
    <w:p w:rsidR="00000000" w:rsidRPr="0022353E" w:rsidP="0022353E">
      <w:pPr>
        <w:pStyle w:val="Heading1"/>
      </w:pPr>
      <w:bookmarkStart w:id="8" w:name="O_679108"/>
      <w:bookmarkEnd w:id="8"/>
      <w:r w:rsidRPr="0022353E">
        <w:t>Modification History</w:t>
      </w:r>
    </w:p>
    <w:tbl>
      <w:tblPr>
        <w:tblW w:w="0" w:type="auto"/>
        <w:tblLayout w:type="fixed"/>
        <w:tblCellMar>
          <w:left w:w="62" w:type="dxa"/>
          <w:right w:w="62" w:type="dxa"/>
        </w:tblCellMar>
        <w:tblLook w:val="0000"/>
      </w:tblPr>
      <w:tblGrid>
        <w:gridCol w:w="2627"/>
        <w:gridCol w:w="6337"/>
      </w:tblGrid>
      <w:tr w:rsidTr="0022353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53E" w:rsidP="0022353E">
            <w:pPr>
              <w:pStyle w:val="BodyText"/>
            </w:pPr>
            <w:r w:rsidRPr="0022353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rPr>
                <w:rStyle w:val="SpecialBold"/>
              </w:rPr>
              <w:t>Comments</w:t>
            </w:r>
          </w:p>
        </w:tc>
      </w:tr>
      <w:tr w:rsidTr="0022353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353E">
            <w:pPr>
              <w:pStyle w:val="BodyText"/>
              <w:rPr>
                <w:lang w:val="en-NZ"/>
              </w:rPr>
            </w:pPr>
            <w:r w:rsidRPr="0022353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353E" w:rsidP="0022353E">
            <w:pPr>
              <w:pStyle w:val="BodyText"/>
            </w:pPr>
            <w:r w:rsidRPr="0022353E">
              <w:t>This version first released with FNS Financial Services Training Package Version 1.0.</w:t>
            </w:r>
          </w:p>
        </w:tc>
      </w:tr>
    </w:tbl>
    <w:p w:rsidR="00000000" w:rsidRPr="0022353E" w:rsidP="0022353E">
      <w:pPr>
        <w:pStyle w:val="BodyText"/>
      </w:pPr>
    </w:p>
    <w:p w:rsidR="00000000" w:rsidRPr="0022353E" w:rsidP="0022353E">
      <w:pPr>
        <w:pStyle w:val="AllowPageBreak"/>
      </w:pPr>
    </w:p>
    <w:p w:rsidR="00000000" w:rsidRPr="0022353E" w:rsidP="0022353E">
      <w:pPr>
        <w:pStyle w:val="Heading1"/>
      </w:pPr>
      <w:bookmarkStart w:id="9" w:name="O_679109"/>
      <w:bookmarkEnd w:id="9"/>
      <w:r w:rsidRPr="0022353E">
        <w:t>Performance Evidence</w:t>
      </w:r>
    </w:p>
    <w:p w:rsidR="00000000" w:rsidRPr="0022353E" w:rsidP="0057020B">
      <w:pPr>
        <w:pStyle w:val="BodyText"/>
      </w:pPr>
      <w:r w:rsidRPr="0022353E">
        <w:t>Evidence of the ability to:</w:t>
      </w:r>
    </w:p>
    <w:p w:rsidR="00000000" w:rsidRPr="0022353E" w:rsidP="0022353E">
      <w:pPr>
        <w:pStyle w:val="ListBullet"/>
      </w:pPr>
      <w:r w:rsidRPr="0022353E">
        <w:t>accurately process facultative and treaty reinsurance claims across a representative range of product</w:t>
      </w:r>
      <w:r w:rsidRPr="0022353E">
        <w:t>s, customers and conditions by:</w:t>
      </w:r>
    </w:p>
    <w:p w:rsidR="00000000" w:rsidRPr="0022353E" w:rsidP="0022353E">
      <w:pPr>
        <w:pStyle w:val="ListBullet2"/>
      </w:pPr>
      <w:r w:rsidRPr="0022353E">
        <w:t>receiving, recording and clarifying the reinsurance claim information</w:t>
      </w:r>
    </w:p>
    <w:p w:rsidR="00000000" w:rsidRPr="0022353E" w:rsidP="0022353E">
      <w:pPr>
        <w:pStyle w:val="ListBullet2"/>
      </w:pPr>
      <w:r w:rsidRPr="0022353E">
        <w:t>notifying the customer of claim and payment outcomes</w:t>
      </w:r>
    </w:p>
    <w:p w:rsidR="00000000" w:rsidRPr="0022353E" w:rsidP="0022353E">
      <w:pPr>
        <w:pStyle w:val="ListBullet2"/>
      </w:pPr>
      <w:r w:rsidRPr="0022353E">
        <w:t>documenting and communicating outcomes to the reinsurer</w:t>
      </w:r>
    </w:p>
    <w:p w:rsidR="00000000" w:rsidRPr="0022353E" w:rsidP="0022353E">
      <w:pPr>
        <w:pStyle w:val="ListBullet"/>
      </w:pPr>
      <w:r w:rsidRPr="0022353E">
        <w:t>calculate payments within facultative and reinsurance arrangements.</w:t>
      </w:r>
    </w:p>
    <w:p w:rsidR="00000000" w:rsidRPr="0022353E" w:rsidP="0022353E">
      <w:pPr>
        <w:pStyle w:val="BodyText"/>
      </w:pPr>
    </w:p>
    <w:p w:rsidR="00000000" w:rsidRPr="0022353E" w:rsidP="0057020B">
      <w:pPr>
        <w:pStyle w:val="BodyText"/>
      </w:pPr>
      <w:r w:rsidRPr="0022353E">
        <w:t>Note: If a specific volume or frequency is not stated, then evidence must be provided at least once.</w:t>
      </w:r>
    </w:p>
    <w:p w:rsidR="00000000" w:rsidRPr="0022353E" w:rsidP="0022353E">
      <w:pPr>
        <w:pStyle w:val="Heading1"/>
      </w:pPr>
      <w:bookmarkStart w:id="10" w:name="O_679110"/>
      <w:bookmarkEnd w:id="10"/>
      <w:r w:rsidRPr="0022353E">
        <w:t>Knowledge Evidence</w:t>
      </w:r>
    </w:p>
    <w:p w:rsidR="00000000" w:rsidRPr="0022353E" w:rsidP="0057020B">
      <w:pPr>
        <w:pStyle w:val="BodyText"/>
      </w:pPr>
      <w:r w:rsidRPr="0022353E">
        <w:t>To complete the unit requirements safely and effec</w:t>
      </w:r>
      <w:r w:rsidRPr="0022353E">
        <w:t>tively, the individual must:</w:t>
      </w:r>
    </w:p>
    <w:p w:rsidR="00000000" w:rsidRPr="0022353E" w:rsidP="0022353E">
      <w:pPr>
        <w:pStyle w:val="ListBullet"/>
      </w:pPr>
      <w:r w:rsidRPr="0022353E">
        <w:t>describe the difference between facultative and treaty reinsurance</w:t>
      </w:r>
    </w:p>
    <w:p w:rsidR="00000000" w:rsidRPr="0022353E" w:rsidP="0022353E">
      <w:pPr>
        <w:pStyle w:val="ListBullet"/>
      </w:pPr>
      <w:r w:rsidRPr="0022353E">
        <w:t>outline key features of relevant legislation, regulations and organisational policy and procedures for processing facultative and treaty reinsurance claims</w:t>
      </w:r>
    </w:p>
    <w:p w:rsidR="00000000" w:rsidRPr="0022353E" w:rsidP="0022353E">
      <w:pPr>
        <w:pStyle w:val="ListBullet"/>
      </w:pPr>
      <w:r w:rsidRPr="0022353E">
        <w:t>int</w:t>
      </w:r>
      <w:r w:rsidRPr="0022353E">
        <w:t>erpret key wording used in policies relating to facultative and treaty reinsurance</w:t>
      </w:r>
    </w:p>
    <w:p w:rsidR="00000000" w:rsidRPr="0022353E" w:rsidP="0022353E">
      <w:pPr>
        <w:pStyle w:val="ListBullet"/>
      </w:pPr>
      <w:r w:rsidRPr="0022353E">
        <w:t>explain reinsurance terminology and concepts such as:</w:t>
      </w:r>
    </w:p>
    <w:p w:rsidR="00000000" w:rsidRPr="0022353E" w:rsidP="0022353E">
      <w:pPr>
        <w:pStyle w:val="ListBullet2"/>
      </w:pPr>
      <w:r w:rsidRPr="0022353E">
        <w:t>any one risk</w:t>
      </w:r>
    </w:p>
    <w:p w:rsidR="00000000" w:rsidRPr="0022353E" w:rsidP="0022353E">
      <w:pPr>
        <w:pStyle w:val="ListBullet2"/>
      </w:pPr>
      <w:r w:rsidRPr="0022353E">
        <w:t>any one event</w:t>
      </w:r>
    </w:p>
    <w:p w:rsidR="00000000" w:rsidRPr="0022353E" w:rsidP="0022353E">
      <w:pPr>
        <w:pStyle w:val="ListBullet2"/>
      </w:pPr>
      <w:r w:rsidRPr="0022353E">
        <w:t>reinstatement premium</w:t>
      </w:r>
    </w:p>
    <w:p w:rsidR="00000000" w:rsidRPr="0022353E" w:rsidP="0022353E">
      <w:pPr>
        <w:pStyle w:val="ListBullet"/>
      </w:pPr>
      <w:r w:rsidRPr="0022353E">
        <w:t>outline principles and methods of filing and storing documentation</w:t>
      </w:r>
    </w:p>
    <w:p w:rsidR="00000000" w:rsidRPr="0022353E" w:rsidP="0022353E">
      <w:pPr>
        <w:pStyle w:val="ListBullet"/>
      </w:pPr>
      <w:r w:rsidRPr="0022353E">
        <w:t>outline terms and conditions of reinsurance arrangements between insurers and reinsurers.</w:t>
      </w:r>
    </w:p>
    <w:p w:rsidR="00000000" w:rsidRPr="0022353E" w:rsidP="0022353E">
      <w:pPr>
        <w:pStyle w:val="AllowPageBreak"/>
      </w:pPr>
    </w:p>
    <w:p w:rsidR="00000000" w:rsidRPr="0022353E" w:rsidP="0022353E">
      <w:pPr>
        <w:pStyle w:val="Heading1"/>
      </w:pPr>
      <w:bookmarkStart w:id="11" w:name="O_679111"/>
      <w:bookmarkEnd w:id="11"/>
      <w:r w:rsidRPr="0022353E">
        <w:t>Assessment Conditions</w:t>
      </w:r>
    </w:p>
    <w:p w:rsidR="00000000" w:rsidRPr="0022353E" w:rsidP="0057020B">
      <w:pPr>
        <w:pStyle w:val="BodyText"/>
      </w:pPr>
      <w:r w:rsidRPr="0022353E">
        <w:t>Assessment must be conducted in a safe environment where evidence gathered demonstrates consistent performance of typical activ</w:t>
      </w:r>
      <w:r w:rsidRPr="0022353E">
        <w:t>ities experienced in the insurance services field of work and include access to:</w:t>
      </w:r>
    </w:p>
    <w:p w:rsidR="00000000" w:rsidRPr="0022353E" w:rsidP="0022353E">
      <w:pPr>
        <w:pStyle w:val="ListBullet"/>
      </w:pPr>
      <w:r w:rsidRPr="0022353E">
        <w:t>organisational records</w:t>
      </w:r>
    </w:p>
    <w:p w:rsidR="00000000" w:rsidRPr="0022353E" w:rsidP="0022353E">
      <w:pPr>
        <w:pStyle w:val="ListBullet"/>
      </w:pPr>
      <w:r w:rsidRPr="0022353E">
        <w:t>organisational policy, procedures, legislation and regulations as they relate to contracts of insurance</w:t>
      </w:r>
    </w:p>
    <w:p w:rsidR="00000000" w:rsidRPr="0022353E" w:rsidP="0022353E">
      <w:pPr>
        <w:pStyle w:val="ListBullet"/>
      </w:pPr>
      <w:r w:rsidRPr="0022353E">
        <w:t>a range of common technology and software</w:t>
      </w:r>
    </w:p>
    <w:p w:rsidR="00000000" w:rsidRPr="0022353E" w:rsidP="0022353E">
      <w:pPr>
        <w:pStyle w:val="BodyText"/>
      </w:pPr>
    </w:p>
    <w:p w:rsidR="00000000" w:rsidRPr="0022353E" w:rsidP="0057020B">
      <w:pPr>
        <w:pStyle w:val="BodyText"/>
      </w:pPr>
      <w:r w:rsidRPr="0022353E">
        <w:t>Assessors must satisfy NVR/AQTF assessor requirements.</w:t>
      </w:r>
    </w:p>
    <w:p w:rsidR="00000000" w:rsidRPr="0022353E" w:rsidP="0022353E">
      <w:pPr>
        <w:pStyle w:val="Heading1"/>
      </w:pPr>
      <w:bookmarkStart w:id="12" w:name="O_679114"/>
      <w:bookmarkEnd w:id="12"/>
      <w:r w:rsidRPr="0022353E">
        <w:t>Links</w:t>
      </w:r>
    </w:p>
    <w:p w:rsidR="00000000" w:rsidRPr="0022353E" w:rsidP="0057020B">
      <w:pPr>
        <w:pStyle w:val="BodyText"/>
      </w:pPr>
      <w:r w:rsidRPr="0022353E">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C28B6">
        <w:rPr>
          <w:rStyle w:val="Hyperlink"/>
        </w:rPr>
        <w:t>https://vetnet.gov.au/Pages/TrainingDocs.aspx?q=c7200cc8-0566-4f04-b76f-e89fd6f102fe</w:t>
      </w:r>
      <w:r>
        <w:fldChar w:fldCharType="end"/>
      </w:r>
    </w:p>
    <w:p w:rsidR="00000000" w:rsidRPr="0022353E" w:rsidP="0022353E"/>
    <w:sectPr w:rsidSect="002235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5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53E" w:rsidRPr="0057020B" w:rsidP="005702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5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0B" w:rsidP="002235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020B" w:rsidP="002235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7020B" w:rsidP="002235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53E" w:rsidP="0022353E">
    <w:pPr>
      <w:pStyle w:val="Footer"/>
      <w:framePr w:wrap="around"/>
    </w:pPr>
    <w:r>
      <w:fldChar w:fldCharType="begin"/>
    </w:r>
    <w:r>
      <w:instrText xml:space="preserve"> DOCPROPERTY  Subject  \* MERGEFORMAT </w:instrText>
    </w:r>
    <w:r>
      <w:fldChar w:fldCharType="separate"/>
    </w:r>
    <w:r w:rsidR="0057020B">
      <w:t>Approved</w:t>
    </w:r>
    <w:r w:rsidR="0057020B">
      <w:fldChar w:fldCharType="end"/>
    </w:r>
    <w:r>
      <w:tab/>
      <w:t xml:space="preserve">Page </w:t>
    </w:r>
    <w:r>
      <w:fldChar w:fldCharType="begin"/>
    </w:r>
    <w:r>
      <w:instrText xml:space="preserve"> PAGE  \* Arabic  \* MERGEFORMAT </w:instrText>
    </w:r>
    <w:r>
      <w:fldChar w:fldCharType="separate"/>
    </w:r>
    <w:r w:rsidR="005702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020B">
      <w:rPr>
        <w:noProof/>
      </w:rPr>
      <w:t>4</w:t>
    </w:r>
    <w:r>
      <w:rPr>
        <w:noProof/>
      </w:rPr>
      <w:fldChar w:fldCharType="end"/>
    </w:r>
  </w:p>
  <w:p w:rsidR="0022353E" w:rsidP="0022353E">
    <w:pPr>
      <w:pStyle w:val="Footer"/>
      <w:framePr w:wrap="around"/>
    </w:pPr>
    <w:r>
      <w:t xml:space="preserve">© Commonwealth of Australia, </w:t>
    </w:r>
    <w:r>
      <w:fldChar w:fldCharType="begin"/>
    </w:r>
    <w:r>
      <w:instrText xml:space="preserve"> DATE  \@ "yyyy"  \* MERGEFORMAT </w:instrText>
    </w:r>
    <w:r>
      <w:fldChar w:fldCharType="separate"/>
    </w:r>
    <w:r w:rsidR="0057020B">
      <w:rPr>
        <w:noProof/>
      </w:rPr>
      <w:t>2025</w:t>
    </w:r>
    <w:r>
      <w:fldChar w:fldCharType="end"/>
    </w:r>
    <w:r>
      <w:tab/>
    </w:r>
    <w:r>
      <w:fldChar w:fldCharType="begin"/>
    </w:r>
    <w:r>
      <w:instrText xml:space="preserve"> DOCPROPERTY  Author  \* MERGEFORMAT </w:instrText>
    </w:r>
    <w:r>
      <w:fldChar w:fldCharType="separate"/>
    </w:r>
    <w:r w:rsidR="0057020B">
      <w:t>Future Skills Organisation</w:t>
    </w:r>
    <w:r w:rsidR="0057020B">
      <w:fldChar w:fldCharType="end"/>
    </w:r>
  </w:p>
  <w:p w:rsidR="0022353E" w:rsidP="002235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5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353E" w:rsidRPr="0057020B" w:rsidP="005702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5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20B" w:rsidRPr="002D2AF8" w:rsidP="0022353E">
    <w:pPr>
      <w:pStyle w:val="Header"/>
      <w:framePr w:wrap="around"/>
    </w:pPr>
    <w:r>
      <w:fldChar w:fldCharType="begin"/>
    </w:r>
    <w:r>
      <w:instrText xml:space="preserve"> TITLE   \* MERGEFORMAT </w:instrText>
    </w:r>
    <w:r>
      <w:fldChar w:fldCharType="separate"/>
    </w:r>
    <w:r>
      <w:t>FNSISV308 Process facultative and treaty reinsurance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020B" w:rsidP="002235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53E" w:rsidRPr="002D2AF8" w:rsidP="0022353E">
    <w:pPr>
      <w:pStyle w:val="Header"/>
      <w:framePr w:wrap="around"/>
    </w:pPr>
    <w:r>
      <w:fldChar w:fldCharType="begin"/>
    </w:r>
    <w:r>
      <w:instrText xml:space="preserve"> TITLE   \* MERGEFORMAT </w:instrText>
    </w:r>
    <w:r>
      <w:fldChar w:fldCharType="separate"/>
    </w:r>
    <w:r w:rsidR="0057020B">
      <w:t>FNSISV308 Process facultative and treaty reinsurance claims</w:t>
    </w:r>
    <w:r w:rsidR="0057020B">
      <w:fldChar w:fldCharType="end"/>
    </w:r>
    <w:r>
      <w:tab/>
      <w:t xml:space="preserve">Date this document was generated: </w:t>
    </w:r>
    <w:r>
      <w:fldChar w:fldCharType="begin"/>
    </w:r>
    <w:r>
      <w:instrText xml:space="preserve"> CREATEDATE  \@ "d MMMM yyyy"  \* MERGEFORMAT </w:instrText>
    </w:r>
    <w:r>
      <w:fldChar w:fldCharType="separate"/>
    </w:r>
    <w:r w:rsidR="0057020B">
      <w:rPr>
        <w:noProof/>
      </w:rPr>
      <w:t>2 March 2025</w:t>
    </w:r>
    <w:r>
      <w:fldChar w:fldCharType="end"/>
    </w:r>
  </w:p>
  <w:p w:rsidR="0022353E" w:rsidP="002235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10E1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6C6A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DE21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5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53E"/>
    <w:pPr>
      <w:spacing w:before="360" w:after="60"/>
      <w:outlineLvl w:val="0"/>
    </w:pPr>
    <w:rPr>
      <w:sz w:val="32"/>
    </w:rPr>
  </w:style>
  <w:style w:type="paragraph" w:styleId="Heading2">
    <w:name w:val="heading 2"/>
    <w:basedOn w:val="HeadingBase"/>
    <w:next w:val="BodyText"/>
    <w:link w:val="Heading2Char"/>
    <w:qFormat/>
    <w:rsid w:val="0022353E"/>
    <w:pPr>
      <w:keepLines/>
      <w:spacing w:before="240" w:after="120"/>
      <w:outlineLvl w:val="1"/>
    </w:pPr>
    <w:rPr>
      <w:sz w:val="28"/>
      <w:szCs w:val="40"/>
    </w:rPr>
  </w:style>
  <w:style w:type="paragraph" w:styleId="Heading3">
    <w:name w:val="heading 3"/>
    <w:basedOn w:val="HeadingBase"/>
    <w:next w:val="BodyText"/>
    <w:link w:val="Heading3Char"/>
    <w:qFormat/>
    <w:rsid w:val="0022353E"/>
    <w:pPr>
      <w:spacing w:before="180" w:after="120"/>
      <w:outlineLvl w:val="2"/>
    </w:pPr>
    <w:rPr>
      <w:spacing w:val="-10"/>
      <w:kern w:val="32"/>
    </w:rPr>
  </w:style>
  <w:style w:type="paragraph" w:styleId="Heading4">
    <w:name w:val="heading 4"/>
    <w:basedOn w:val="HeadingBase"/>
    <w:next w:val="BodyText"/>
    <w:link w:val="Heading4Char"/>
    <w:qFormat/>
    <w:rsid w:val="0022353E"/>
    <w:pPr>
      <w:spacing w:before="160" w:after="120"/>
      <w:outlineLvl w:val="3"/>
    </w:pPr>
    <w:rPr>
      <w:sz w:val="22"/>
    </w:rPr>
  </w:style>
  <w:style w:type="paragraph" w:styleId="Heading5">
    <w:name w:val="heading 5"/>
    <w:basedOn w:val="HeadingBase"/>
    <w:next w:val="Normal"/>
    <w:link w:val="Heading5Char"/>
    <w:qFormat/>
    <w:rsid w:val="0022353E"/>
    <w:pPr>
      <w:spacing w:before="80"/>
      <w:outlineLvl w:val="4"/>
    </w:pPr>
    <w:rPr>
      <w:color w:val="918585"/>
      <w:sz w:val="20"/>
    </w:rPr>
  </w:style>
  <w:style w:type="paragraph" w:styleId="Heading6">
    <w:name w:val="heading 6"/>
    <w:basedOn w:val="HeadingBase"/>
    <w:next w:val="Normal"/>
    <w:link w:val="Heading6Char"/>
    <w:qFormat/>
    <w:rsid w:val="0022353E"/>
    <w:pPr>
      <w:spacing w:before="60"/>
      <w:outlineLvl w:val="5"/>
    </w:pPr>
    <w:rPr>
      <w:color w:val="918585"/>
      <w:sz w:val="20"/>
    </w:rPr>
  </w:style>
  <w:style w:type="paragraph" w:styleId="Heading7">
    <w:name w:val="heading 7"/>
    <w:basedOn w:val="Normal"/>
    <w:next w:val="Normal"/>
    <w:link w:val="Heading7Char"/>
    <w:qFormat/>
    <w:rsid w:val="0022353E"/>
    <w:pPr>
      <w:ind w:left="720"/>
      <w:outlineLvl w:val="6"/>
    </w:pPr>
    <w:rPr>
      <w:i/>
    </w:rPr>
  </w:style>
  <w:style w:type="paragraph" w:styleId="Heading8">
    <w:name w:val="heading 8"/>
    <w:basedOn w:val="Normal"/>
    <w:next w:val="Normal"/>
    <w:link w:val="Heading8Char"/>
    <w:qFormat/>
    <w:rsid w:val="0022353E"/>
    <w:pPr>
      <w:ind w:left="720"/>
      <w:outlineLvl w:val="7"/>
    </w:pPr>
    <w:rPr>
      <w:i/>
    </w:rPr>
  </w:style>
  <w:style w:type="paragraph" w:styleId="Heading9">
    <w:name w:val="heading 9"/>
    <w:basedOn w:val="Normal"/>
    <w:next w:val="Normal"/>
    <w:link w:val="Heading9Char"/>
    <w:qFormat/>
    <w:rsid w:val="0022353E"/>
    <w:pPr>
      <w:ind w:left="720"/>
      <w:outlineLvl w:val="8"/>
    </w:pPr>
    <w:rPr>
      <w:i/>
    </w:rPr>
  </w:style>
  <w:style w:type="character" w:default="1" w:styleId="DefaultParagraphFont">
    <w:name w:val="Default Paragraph Font"/>
    <w:uiPriority w:val="1"/>
    <w:unhideWhenUsed/>
    <w:rsid w:val="002235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53E"/>
  </w:style>
  <w:style w:type="character" w:customStyle="1" w:styleId="Heading1Char">
    <w:name w:val="Heading 1 Char"/>
    <w:basedOn w:val="DefaultParagraphFont"/>
    <w:link w:val="Heading1"/>
    <w:rsid w:val="0022353E"/>
    <w:rPr>
      <w:rFonts w:ascii="Times New Roman" w:eastAsia="Times New Roman" w:hAnsi="Times New Roman" w:cs="Times New Roman"/>
      <w:b/>
      <w:sz w:val="32"/>
      <w:szCs w:val="20"/>
      <w:lang w:eastAsia="en-US"/>
    </w:rPr>
  </w:style>
  <w:style w:type="paragraph" w:styleId="BodyText">
    <w:name w:val="Body Text"/>
    <w:basedOn w:val="Normal"/>
    <w:link w:val="BodyTextChar"/>
    <w:rsid w:val="002235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353E"/>
    <w:rPr>
      <w:rFonts w:ascii="Times New Roman" w:eastAsia="Times New Roman" w:hAnsi="Times New Roman" w:cs="Times New Roman"/>
      <w:sz w:val="24"/>
      <w:lang w:eastAsia="en-US"/>
    </w:rPr>
  </w:style>
  <w:style w:type="paragraph" w:styleId="ListBullet">
    <w:name w:val="List Bullet"/>
    <w:basedOn w:val="List"/>
    <w:rsid w:val="0022353E"/>
    <w:pPr>
      <w:numPr>
        <w:numId w:val="12"/>
      </w:numPr>
      <w:tabs>
        <w:tab w:val="clear" w:pos="340"/>
      </w:tabs>
      <w:spacing w:before="40" w:after="40"/>
    </w:pPr>
  </w:style>
  <w:style w:type="character" w:customStyle="1" w:styleId="SpecialBold">
    <w:name w:val="Special Bold"/>
    <w:basedOn w:val="DefaultParagraphFont"/>
    <w:rsid w:val="0022353E"/>
    <w:rPr>
      <w:b/>
      <w:spacing w:val="0"/>
    </w:rPr>
  </w:style>
  <w:style w:type="paragraph" w:styleId="ListBullet2">
    <w:name w:val="List Bullet 2"/>
    <w:basedOn w:val="List2"/>
    <w:rsid w:val="0022353E"/>
    <w:pPr>
      <w:numPr>
        <w:numId w:val="13"/>
      </w:numPr>
      <w:tabs>
        <w:tab w:val="clear" w:pos="680"/>
      </w:tabs>
    </w:pPr>
  </w:style>
  <w:style w:type="character" w:styleId="Emphasis">
    <w:name w:val="Emphasis"/>
    <w:basedOn w:val="DefaultParagraphFont"/>
    <w:qFormat/>
    <w:rsid w:val="0022353E"/>
    <w:rPr>
      <w:i/>
    </w:rPr>
  </w:style>
  <w:style w:type="paragraph" w:customStyle="1" w:styleId="SuperHeading">
    <w:name w:val="SuperHeading"/>
    <w:basedOn w:val="Normal"/>
    <w:rsid w:val="0022353E"/>
    <w:pPr>
      <w:spacing w:before="240" w:after="120"/>
      <w:outlineLvl w:val="0"/>
    </w:pPr>
    <w:rPr>
      <w:rFonts w:ascii="Times New Roman" w:hAnsi="Times New Roman"/>
      <w:b/>
      <w:sz w:val="32"/>
    </w:rPr>
  </w:style>
  <w:style w:type="paragraph" w:customStyle="1" w:styleId="AllowPageBreak">
    <w:name w:val="AllowPageBreak"/>
    <w:rsid w:val="002235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35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5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5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5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5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5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5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53E"/>
    <w:rPr>
      <w:rFonts w:ascii="Courier New" w:eastAsia="Times New Roman" w:hAnsi="Courier New" w:cs="Times New Roman"/>
      <w:i/>
      <w:szCs w:val="20"/>
      <w:lang w:eastAsia="en-US"/>
    </w:rPr>
  </w:style>
  <w:style w:type="paragraph" w:customStyle="1" w:styleId="HeadingBase">
    <w:name w:val="Heading Base"/>
    <w:rsid w:val="002235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53E"/>
    <w:pPr>
      <w:tabs>
        <w:tab w:val="right" w:leader="dot" w:pos="9072"/>
      </w:tabs>
      <w:ind w:left="567"/>
    </w:pPr>
    <w:rPr>
      <w:szCs w:val="22"/>
    </w:rPr>
  </w:style>
  <w:style w:type="paragraph" w:customStyle="1" w:styleId="TOCBase">
    <w:name w:val="TOC Base"/>
    <w:rsid w:val="002235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53E"/>
    <w:pPr>
      <w:tabs>
        <w:tab w:val="right" w:leader="dot" w:pos="9072"/>
      </w:tabs>
      <w:spacing w:before="40" w:after="40"/>
      <w:ind w:left="284"/>
    </w:pPr>
    <w:rPr>
      <w:rFonts w:ascii="Times New Roman" w:hAnsi="Times New Roman"/>
    </w:rPr>
  </w:style>
  <w:style w:type="paragraph" w:styleId="TOC1">
    <w:name w:val="toc 1"/>
    <w:basedOn w:val="TOCBase"/>
    <w:next w:val="Normal"/>
    <w:rsid w:val="002235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5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53E"/>
    <w:rPr>
      <w:rFonts w:ascii="Times New Roman" w:eastAsia="Times New Roman" w:hAnsi="Times New Roman" w:cs="Times New Roman"/>
      <w:sz w:val="16"/>
      <w:lang w:eastAsia="en-US"/>
    </w:rPr>
  </w:style>
  <w:style w:type="paragraph" w:styleId="Title">
    <w:name w:val="Title"/>
    <w:basedOn w:val="HeadingBase"/>
    <w:link w:val="TitleChar"/>
    <w:qFormat/>
    <w:rsid w:val="0022353E"/>
    <w:pPr>
      <w:spacing w:before="5040"/>
      <w:jc w:val="center"/>
    </w:pPr>
    <w:rPr>
      <w:sz w:val="48"/>
      <w:szCs w:val="72"/>
      <w:lang w:val="en-US"/>
    </w:rPr>
  </w:style>
  <w:style w:type="character" w:customStyle="1" w:styleId="TitleChar">
    <w:name w:val="Title Char"/>
    <w:basedOn w:val="DefaultParagraphFont"/>
    <w:link w:val="Title"/>
    <w:rsid w:val="002235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53E"/>
    <w:pPr>
      <w:tabs>
        <w:tab w:val="left" w:pos="3600"/>
        <w:tab w:val="left" w:pos="3958"/>
      </w:tabs>
    </w:pPr>
  </w:style>
  <w:style w:type="paragraph" w:styleId="List">
    <w:name w:val="List"/>
    <w:basedOn w:val="BodyText"/>
    <w:next w:val="BodyText"/>
    <w:rsid w:val="0022353E"/>
    <w:pPr>
      <w:tabs>
        <w:tab w:val="left" w:pos="340"/>
      </w:tabs>
      <w:spacing w:before="60" w:after="60"/>
      <w:ind w:left="340" w:hanging="340"/>
    </w:pPr>
  </w:style>
  <w:style w:type="paragraph" w:customStyle="1" w:styleId="Note">
    <w:name w:val="Note"/>
    <w:basedOn w:val="BodyText"/>
    <w:rsid w:val="002235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53E"/>
    <w:pPr>
      <w:framePr w:wrap="auto" w:hAnchor="text" w:y="6049"/>
    </w:pPr>
    <w:rPr>
      <w:color w:val="000000"/>
      <w:sz w:val="40"/>
    </w:rPr>
  </w:style>
  <w:style w:type="paragraph" w:customStyle="1" w:styleId="TOCTitle">
    <w:name w:val="TOCTitle"/>
    <w:basedOn w:val="Heading1"/>
    <w:rsid w:val="0022353E"/>
    <w:pPr>
      <w:spacing w:after="240"/>
      <w:jc w:val="center"/>
      <w:outlineLvl w:val="9"/>
    </w:pPr>
    <w:rPr>
      <w:caps/>
    </w:rPr>
  </w:style>
  <w:style w:type="paragraph" w:customStyle="1" w:styleId="Version">
    <w:name w:val="Version"/>
    <w:rsid w:val="002235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53E"/>
    <w:pPr>
      <w:keepNext w:val="0"/>
      <w:tabs>
        <w:tab w:val="right" w:pos="4176"/>
      </w:tabs>
      <w:ind w:left="198" w:hanging="198"/>
    </w:pPr>
    <w:rPr>
      <w:rFonts w:ascii="Garamond" w:hAnsi="Garamond"/>
    </w:rPr>
  </w:style>
  <w:style w:type="paragraph" w:styleId="IndexHeading">
    <w:name w:val="index heading"/>
    <w:basedOn w:val="Normal"/>
    <w:next w:val="Index1"/>
    <w:semiHidden/>
    <w:rsid w:val="0022353E"/>
    <w:pPr>
      <w:spacing w:before="120" w:after="120"/>
    </w:pPr>
    <w:rPr>
      <w:rFonts w:ascii="Arial" w:hAnsi="Arial"/>
      <w:b/>
      <w:color w:val="918585"/>
      <w:sz w:val="24"/>
    </w:rPr>
  </w:style>
  <w:style w:type="paragraph" w:styleId="Header">
    <w:name w:val="header"/>
    <w:basedOn w:val="Normal"/>
    <w:link w:val="HeaderChar"/>
    <w:rsid w:val="002235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53E"/>
    <w:rPr>
      <w:rFonts w:ascii="Times New Roman" w:eastAsia="Times New Roman" w:hAnsi="Times New Roman" w:cs="Times New Roman"/>
      <w:sz w:val="16"/>
      <w:szCs w:val="20"/>
      <w:lang w:val="en-GB" w:eastAsia="en-US"/>
    </w:rPr>
  </w:style>
  <w:style w:type="paragraph" w:customStyle="1" w:styleId="Chapter">
    <w:name w:val="Chapter"/>
    <w:basedOn w:val="Normal"/>
    <w:rsid w:val="0022353E"/>
    <w:pPr>
      <w:spacing w:before="240"/>
    </w:pPr>
    <w:rPr>
      <w:rFonts w:ascii="Times New Roman" w:hAnsi="Times New Roman"/>
      <w:smallCaps/>
      <w:spacing w:val="80"/>
      <w:sz w:val="28"/>
    </w:rPr>
  </w:style>
  <w:style w:type="paragraph" w:customStyle="1" w:styleId="InChapter">
    <w:name w:val="InChapter"/>
    <w:basedOn w:val="Heading3"/>
    <w:rsid w:val="0022353E"/>
    <w:pPr>
      <w:spacing w:after="240"/>
      <w:outlineLvl w:val="9"/>
    </w:pPr>
    <w:rPr>
      <w:noProof/>
    </w:rPr>
  </w:style>
  <w:style w:type="paragraph" w:styleId="Index2">
    <w:name w:val="index 2"/>
    <w:basedOn w:val="Normal"/>
    <w:next w:val="Normal"/>
    <w:semiHidden/>
    <w:rsid w:val="0022353E"/>
    <w:pPr>
      <w:tabs>
        <w:tab w:val="right" w:pos="4176"/>
      </w:tabs>
      <w:ind w:left="568" w:hanging="284"/>
    </w:pPr>
    <w:rPr>
      <w:rFonts w:ascii="Garamond" w:hAnsi="Garamond"/>
    </w:rPr>
  </w:style>
  <w:style w:type="paragraph" w:customStyle="1" w:styleId="Byline">
    <w:name w:val="Byline"/>
    <w:rsid w:val="002235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53E"/>
    <w:pPr>
      <w:tabs>
        <w:tab w:val="clear" w:pos="3600"/>
        <w:tab w:val="clear" w:pos="3958"/>
      </w:tabs>
      <w:jc w:val="right"/>
    </w:pPr>
  </w:style>
  <w:style w:type="paragraph" w:styleId="Caption">
    <w:name w:val="caption"/>
    <w:basedOn w:val="BodyText"/>
    <w:next w:val="Normal"/>
    <w:qFormat/>
    <w:rsid w:val="0022353E"/>
    <w:pPr>
      <w:framePr w:w="2268" w:hSpace="181" w:vSpace="181" w:wrap="around" w:vAnchor="text" w:hAnchor="page" w:x="1135" w:y="285" w:anchorLock="1"/>
    </w:pPr>
    <w:rPr>
      <w:i/>
    </w:rPr>
  </w:style>
  <w:style w:type="paragraph" w:customStyle="1" w:styleId="MiniTOCTitle">
    <w:name w:val="MiniTOCTitle"/>
    <w:basedOn w:val="Heading4"/>
    <w:rsid w:val="0022353E"/>
    <w:pPr>
      <w:spacing w:before="240"/>
      <w:outlineLvl w:val="9"/>
    </w:pPr>
    <w:rPr>
      <w:noProof/>
      <w:sz w:val="24"/>
    </w:rPr>
  </w:style>
  <w:style w:type="paragraph" w:customStyle="1" w:styleId="MiniTOCItem">
    <w:name w:val="MiniTOCItem"/>
    <w:basedOn w:val="ListBullet"/>
    <w:rsid w:val="0022353E"/>
    <w:pPr>
      <w:numPr>
        <w:numId w:val="0"/>
      </w:numPr>
      <w:tabs>
        <w:tab w:val="right" w:leader="dot" w:pos="6521"/>
      </w:tabs>
      <w:spacing w:before="0" w:after="0"/>
    </w:pPr>
  </w:style>
  <w:style w:type="paragraph" w:customStyle="1" w:styleId="TOFTitle">
    <w:name w:val="TOFTitle"/>
    <w:basedOn w:val="TOCTitle"/>
    <w:rsid w:val="0022353E"/>
  </w:style>
  <w:style w:type="paragraph" w:styleId="TableofFigures">
    <w:name w:val="table of figures"/>
    <w:basedOn w:val="Normal"/>
    <w:next w:val="Normal"/>
    <w:semiHidden/>
    <w:rsid w:val="0022353E"/>
    <w:pPr>
      <w:tabs>
        <w:tab w:val="right" w:leader="dot" w:pos="9072"/>
      </w:tabs>
      <w:ind w:left="970" w:hanging="403"/>
    </w:pPr>
    <w:rPr>
      <w:rFonts w:ascii="Times New Roman" w:hAnsi="Times New Roman"/>
      <w:b/>
    </w:rPr>
  </w:style>
  <w:style w:type="paragraph" w:styleId="ListNumber">
    <w:name w:val="List Number"/>
    <w:basedOn w:val="List"/>
    <w:rsid w:val="0022353E"/>
    <w:pPr>
      <w:numPr>
        <w:numId w:val="15"/>
      </w:numPr>
      <w:tabs>
        <w:tab w:val="clear" w:pos="340"/>
      </w:tabs>
    </w:pPr>
  </w:style>
  <w:style w:type="character" w:customStyle="1" w:styleId="WingdingSymbols">
    <w:name w:val="Wingding Symbols"/>
    <w:rsid w:val="0022353E"/>
    <w:rPr>
      <w:rFonts w:ascii="Wingdings" w:hAnsi="Wingdings"/>
    </w:rPr>
  </w:style>
  <w:style w:type="paragraph" w:customStyle="1" w:styleId="TableHeading">
    <w:name w:val="Table Heading"/>
    <w:basedOn w:val="HeadingBase"/>
    <w:rsid w:val="0022353E"/>
    <w:pPr>
      <w:keepLines/>
      <w:pBdr>
        <w:bottom w:val="single" w:sz="6" w:space="1" w:color="918585"/>
      </w:pBdr>
      <w:spacing w:before="240"/>
    </w:pPr>
  </w:style>
  <w:style w:type="character" w:customStyle="1" w:styleId="HotSpot">
    <w:name w:val="HotSpot"/>
    <w:rsid w:val="0022353E"/>
    <w:rPr>
      <w:color w:val="0033CC"/>
      <w:u w:val="none"/>
    </w:rPr>
  </w:style>
  <w:style w:type="paragraph" w:customStyle="1" w:styleId="BodyTextRight">
    <w:name w:val="Body Text Right"/>
    <w:basedOn w:val="BodyText"/>
    <w:rsid w:val="0022353E"/>
    <w:pPr>
      <w:spacing w:before="0" w:after="0"/>
      <w:jc w:val="right"/>
    </w:pPr>
  </w:style>
  <w:style w:type="paragraph" w:styleId="Index3">
    <w:name w:val="index 3"/>
    <w:basedOn w:val="ListNumber2"/>
    <w:next w:val="Normal"/>
    <w:semiHidden/>
    <w:rsid w:val="0022353E"/>
    <w:pPr>
      <w:numPr>
        <w:numId w:val="0"/>
      </w:numPr>
      <w:tabs>
        <w:tab w:val="right" w:leader="dot" w:pos="4176"/>
      </w:tabs>
    </w:pPr>
  </w:style>
  <w:style w:type="paragraph" w:styleId="ListNumber2">
    <w:name w:val="List Number 2"/>
    <w:basedOn w:val="List2"/>
    <w:rsid w:val="0022353E"/>
    <w:pPr>
      <w:numPr>
        <w:numId w:val="10"/>
      </w:numPr>
      <w:tabs>
        <w:tab w:val="clear" w:pos="1060"/>
      </w:tabs>
    </w:pPr>
  </w:style>
  <w:style w:type="paragraph" w:customStyle="1" w:styleId="MarginNote">
    <w:name w:val="Margin Note"/>
    <w:basedOn w:val="BodyText"/>
    <w:rsid w:val="002235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5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5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53E"/>
    <w:rPr>
      <w:sz w:val="32"/>
    </w:rPr>
  </w:style>
  <w:style w:type="paragraph" w:customStyle="1" w:styleId="HeadingProcedure">
    <w:name w:val="Heading Procedure"/>
    <w:basedOn w:val="HeadingBase"/>
    <w:next w:val="Normal"/>
    <w:rsid w:val="0022353E"/>
    <w:pPr>
      <w:tabs>
        <w:tab w:val="left" w:pos="0"/>
      </w:tabs>
      <w:spacing w:before="120" w:after="60"/>
    </w:pPr>
    <w:rPr>
      <w:i/>
      <w:color w:val="918585"/>
      <w:sz w:val="22"/>
    </w:rPr>
  </w:style>
  <w:style w:type="paragraph" w:customStyle="1" w:styleId="TableBodyText">
    <w:name w:val="Table Body Text"/>
    <w:basedOn w:val="BodyText"/>
    <w:rsid w:val="0022353E"/>
    <w:pPr>
      <w:spacing w:before="60" w:after="60"/>
    </w:pPr>
  </w:style>
  <w:style w:type="paragraph" w:styleId="ListContinue">
    <w:name w:val="List Continue"/>
    <w:basedOn w:val="List"/>
    <w:rsid w:val="0022353E"/>
    <w:pPr>
      <w:ind w:firstLine="0"/>
    </w:pPr>
  </w:style>
  <w:style w:type="paragraph" w:customStyle="1" w:styleId="ListNote">
    <w:name w:val="List Note"/>
    <w:basedOn w:val="List"/>
    <w:rsid w:val="0022353E"/>
    <w:pPr>
      <w:pBdr>
        <w:top w:val="single" w:sz="6" w:space="2" w:color="918585"/>
        <w:bottom w:val="single" w:sz="6" w:space="2" w:color="918585"/>
      </w:pBdr>
      <w:tabs>
        <w:tab w:val="left" w:pos="1021"/>
      </w:tabs>
      <w:ind w:firstLine="0"/>
    </w:pPr>
  </w:style>
  <w:style w:type="paragraph" w:customStyle="1" w:styleId="Warning">
    <w:name w:val="Warning"/>
    <w:basedOn w:val="BodyText"/>
    <w:rsid w:val="0022353E"/>
    <w:pPr>
      <w:shd w:val="clear" w:color="auto" w:fill="D9D9D9"/>
      <w:tabs>
        <w:tab w:val="left" w:pos="992"/>
      </w:tabs>
      <w:ind w:left="119" w:right="119"/>
    </w:pPr>
    <w:rPr>
      <w:sz w:val="20"/>
    </w:rPr>
  </w:style>
  <w:style w:type="paragraph" w:customStyle="1" w:styleId="MarginIcons">
    <w:name w:val="Margin Icons"/>
    <w:basedOn w:val="BodyText"/>
    <w:rsid w:val="002235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53E"/>
    <w:rPr>
      <w:rFonts w:ascii="Courier New" w:hAnsi="Courier New"/>
    </w:rPr>
  </w:style>
  <w:style w:type="paragraph" w:customStyle="1" w:styleId="NoteBullet">
    <w:name w:val="Note Bullet"/>
    <w:basedOn w:val="Note"/>
    <w:rsid w:val="0022353E"/>
    <w:pPr>
      <w:tabs>
        <w:tab w:val="clear" w:pos="680"/>
      </w:tabs>
      <w:spacing w:before="60" w:after="60"/>
    </w:pPr>
  </w:style>
  <w:style w:type="paragraph" w:customStyle="1" w:styleId="SubHeading2">
    <w:name w:val="SubHeading2"/>
    <w:basedOn w:val="HeadingBase"/>
    <w:rsid w:val="0022353E"/>
    <w:pPr>
      <w:spacing w:before="240" w:after="60"/>
    </w:pPr>
    <w:rPr>
      <w:sz w:val="20"/>
    </w:rPr>
  </w:style>
  <w:style w:type="paragraph" w:customStyle="1" w:styleId="SubHeading1">
    <w:name w:val="SubHeading1"/>
    <w:basedOn w:val="HeadingBase"/>
    <w:rsid w:val="0022353E"/>
    <w:pPr>
      <w:spacing w:before="240" w:after="60"/>
    </w:pPr>
    <w:rPr>
      <w:color w:val="918585"/>
      <w:sz w:val="22"/>
    </w:rPr>
  </w:style>
  <w:style w:type="paragraph" w:customStyle="1" w:styleId="SideHeading">
    <w:name w:val="Side Heading"/>
    <w:basedOn w:val="HeadingBase"/>
    <w:rsid w:val="002235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53E"/>
    <w:pPr>
      <w:tabs>
        <w:tab w:val="num" w:pos="360"/>
      </w:tabs>
    </w:pPr>
  </w:style>
  <w:style w:type="paragraph" w:styleId="PlainText">
    <w:name w:val="Plain Text"/>
    <w:basedOn w:val="Normal"/>
    <w:link w:val="PlainTextChar"/>
    <w:rsid w:val="0022353E"/>
    <w:rPr>
      <w:sz w:val="20"/>
    </w:rPr>
  </w:style>
  <w:style w:type="character" w:customStyle="1" w:styleId="PlainTextChar">
    <w:name w:val="Plain Text Char"/>
    <w:basedOn w:val="DefaultParagraphFont"/>
    <w:link w:val="PlainText"/>
    <w:rsid w:val="0022353E"/>
    <w:rPr>
      <w:rFonts w:ascii="Courier New" w:eastAsia="Times New Roman" w:hAnsi="Courier New" w:cs="Times New Roman"/>
      <w:sz w:val="20"/>
      <w:szCs w:val="20"/>
      <w:lang w:eastAsia="en-US"/>
    </w:rPr>
  </w:style>
  <w:style w:type="character" w:customStyle="1" w:styleId="MenuOption">
    <w:name w:val="Menu Option"/>
    <w:basedOn w:val="DefaultParagraphFont"/>
    <w:rsid w:val="0022353E"/>
    <w:rPr>
      <w:b/>
      <w:smallCaps/>
    </w:rPr>
  </w:style>
  <w:style w:type="paragraph" w:customStyle="1" w:styleId="TableListNumber">
    <w:name w:val="Table List Number"/>
    <w:basedOn w:val="ListNumber"/>
    <w:rsid w:val="0022353E"/>
    <w:pPr>
      <w:numPr>
        <w:numId w:val="0"/>
      </w:numPr>
    </w:pPr>
  </w:style>
  <w:style w:type="paragraph" w:styleId="TOC4">
    <w:name w:val="toc 4"/>
    <w:basedOn w:val="TOCBase"/>
    <w:next w:val="Normal"/>
    <w:semiHidden/>
    <w:rsid w:val="0022353E"/>
    <w:pPr>
      <w:tabs>
        <w:tab w:val="right" w:leader="dot" w:pos="9071"/>
      </w:tabs>
      <w:ind w:left="1701"/>
    </w:pPr>
  </w:style>
  <w:style w:type="paragraph" w:customStyle="1" w:styleId="ListAlpha">
    <w:name w:val="List Alpha"/>
    <w:basedOn w:val="List"/>
    <w:rsid w:val="0022353E"/>
    <w:pPr>
      <w:numPr>
        <w:numId w:val="9"/>
      </w:numPr>
    </w:pPr>
  </w:style>
  <w:style w:type="paragraph" w:customStyle="1" w:styleId="ListAlpha2">
    <w:name w:val="List Alpha 2"/>
    <w:basedOn w:val="List2"/>
    <w:rsid w:val="0022353E"/>
    <w:pPr>
      <w:numPr>
        <w:numId w:val="8"/>
      </w:numPr>
    </w:pPr>
  </w:style>
  <w:style w:type="paragraph" w:styleId="List2">
    <w:name w:val="List 2"/>
    <w:basedOn w:val="BodyText"/>
    <w:rsid w:val="0022353E"/>
    <w:pPr>
      <w:tabs>
        <w:tab w:val="left" w:pos="680"/>
      </w:tabs>
      <w:spacing w:before="60" w:after="60"/>
      <w:ind w:left="680" w:hanging="340"/>
    </w:pPr>
  </w:style>
  <w:style w:type="paragraph" w:styleId="List3">
    <w:name w:val="List 3"/>
    <w:basedOn w:val="BodyText"/>
    <w:rsid w:val="0022353E"/>
    <w:pPr>
      <w:tabs>
        <w:tab w:val="left" w:pos="1021"/>
      </w:tabs>
      <w:spacing w:before="60" w:after="60"/>
      <w:ind w:left="1020" w:hanging="340"/>
    </w:pPr>
  </w:style>
  <w:style w:type="paragraph" w:styleId="List4">
    <w:name w:val="List 4"/>
    <w:basedOn w:val="BodyText"/>
    <w:rsid w:val="0022353E"/>
    <w:pPr>
      <w:tabs>
        <w:tab w:val="left" w:pos="1361"/>
      </w:tabs>
      <w:spacing w:before="60" w:after="60"/>
      <w:ind w:left="1361" w:hanging="340"/>
    </w:pPr>
  </w:style>
  <w:style w:type="paragraph" w:styleId="List5">
    <w:name w:val="List 5"/>
    <w:basedOn w:val="BodyText"/>
    <w:rsid w:val="0022353E"/>
    <w:pPr>
      <w:tabs>
        <w:tab w:val="left" w:pos="1701"/>
      </w:tabs>
      <w:spacing w:before="60" w:after="60"/>
      <w:ind w:left="1701" w:hanging="340"/>
    </w:pPr>
  </w:style>
  <w:style w:type="paragraph" w:styleId="ListBullet3">
    <w:name w:val="List Bullet 3"/>
    <w:basedOn w:val="List3"/>
    <w:rsid w:val="0022353E"/>
    <w:pPr>
      <w:numPr>
        <w:numId w:val="14"/>
      </w:numPr>
      <w:tabs>
        <w:tab w:val="clear" w:pos="1021"/>
      </w:tabs>
      <w:ind w:left="1037" w:hanging="357"/>
    </w:pPr>
  </w:style>
  <w:style w:type="paragraph" w:styleId="ListBullet4">
    <w:name w:val="List Bullet 4"/>
    <w:basedOn w:val="List4"/>
    <w:rsid w:val="0022353E"/>
    <w:pPr>
      <w:numPr>
        <w:numId w:val="3"/>
      </w:numPr>
      <w:tabs>
        <w:tab w:val="clear" w:pos="1361"/>
      </w:tabs>
    </w:pPr>
  </w:style>
  <w:style w:type="paragraph" w:styleId="ListBullet5">
    <w:name w:val="List Bullet 5"/>
    <w:basedOn w:val="List5"/>
    <w:rsid w:val="0022353E"/>
    <w:pPr>
      <w:numPr>
        <w:numId w:val="4"/>
      </w:numPr>
    </w:pPr>
  </w:style>
  <w:style w:type="paragraph" w:styleId="ListContinue2">
    <w:name w:val="List Continue 2"/>
    <w:basedOn w:val="List2"/>
    <w:rsid w:val="0022353E"/>
    <w:pPr>
      <w:ind w:firstLine="0"/>
    </w:pPr>
  </w:style>
  <w:style w:type="paragraph" w:styleId="ListContinue3">
    <w:name w:val="List Continue 3"/>
    <w:basedOn w:val="List3"/>
    <w:rsid w:val="0022353E"/>
    <w:pPr>
      <w:ind w:left="1021" w:firstLine="0"/>
    </w:pPr>
  </w:style>
  <w:style w:type="paragraph" w:styleId="ListContinue4">
    <w:name w:val="List Continue 4"/>
    <w:basedOn w:val="List4"/>
    <w:rsid w:val="0022353E"/>
    <w:pPr>
      <w:ind w:firstLine="0"/>
    </w:pPr>
  </w:style>
  <w:style w:type="paragraph" w:styleId="ListContinue5">
    <w:name w:val="List Continue 5"/>
    <w:basedOn w:val="List5"/>
    <w:rsid w:val="0022353E"/>
    <w:pPr>
      <w:ind w:firstLine="0"/>
    </w:pPr>
  </w:style>
  <w:style w:type="paragraph" w:styleId="ListNumber3">
    <w:name w:val="List Number 3"/>
    <w:basedOn w:val="List3"/>
    <w:rsid w:val="0022353E"/>
    <w:pPr>
      <w:numPr>
        <w:numId w:val="5"/>
      </w:numPr>
    </w:pPr>
  </w:style>
  <w:style w:type="paragraph" w:styleId="ListNumber4">
    <w:name w:val="List Number 4"/>
    <w:basedOn w:val="List4"/>
    <w:rsid w:val="0022353E"/>
    <w:pPr>
      <w:numPr>
        <w:numId w:val="6"/>
      </w:numPr>
    </w:pPr>
  </w:style>
  <w:style w:type="paragraph" w:styleId="ListNumber5">
    <w:name w:val="List Number 5"/>
    <w:basedOn w:val="List5"/>
    <w:rsid w:val="0022353E"/>
    <w:pPr>
      <w:numPr>
        <w:numId w:val="7"/>
      </w:numPr>
    </w:pPr>
  </w:style>
  <w:style w:type="paragraph" w:styleId="BlockText">
    <w:name w:val="Block Text"/>
    <w:basedOn w:val="Normal"/>
    <w:rsid w:val="0022353E"/>
    <w:pPr>
      <w:spacing w:after="120"/>
      <w:ind w:left="1440" w:right="1440"/>
    </w:pPr>
  </w:style>
  <w:style w:type="character" w:customStyle="1" w:styleId="Subscript">
    <w:name w:val="Subscript"/>
    <w:basedOn w:val="DefaultParagraphFont"/>
    <w:rsid w:val="0022353E"/>
    <w:rPr>
      <w:sz w:val="16"/>
      <w:vertAlign w:val="subscript"/>
    </w:rPr>
  </w:style>
  <w:style w:type="character" w:customStyle="1" w:styleId="Superscript">
    <w:name w:val="Superscript"/>
    <w:basedOn w:val="DefaultParagraphFont"/>
    <w:rsid w:val="0022353E"/>
    <w:rPr>
      <w:sz w:val="16"/>
      <w:vertAlign w:val="superscript"/>
    </w:rPr>
  </w:style>
  <w:style w:type="character" w:customStyle="1" w:styleId="Symbols">
    <w:name w:val="Symbols"/>
    <w:basedOn w:val="DefaultParagraphFont"/>
    <w:rsid w:val="0022353E"/>
    <w:rPr>
      <w:rFonts w:ascii="Symbol" w:hAnsi="Symbol"/>
    </w:rPr>
  </w:style>
  <w:style w:type="character" w:customStyle="1" w:styleId="MenuOptions">
    <w:name w:val="Menu Options"/>
    <w:basedOn w:val="DefaultParagraphFont"/>
    <w:rsid w:val="0022353E"/>
    <w:rPr>
      <w:rFonts w:ascii="Arial Narrow" w:hAnsi="Arial Narrow"/>
      <w:smallCaps/>
    </w:rPr>
  </w:style>
  <w:style w:type="character" w:customStyle="1" w:styleId="Buttons">
    <w:name w:val="Buttons"/>
    <w:basedOn w:val="DefaultParagraphFont"/>
    <w:rsid w:val="0022353E"/>
    <w:rPr>
      <w:b/>
    </w:rPr>
  </w:style>
  <w:style w:type="character" w:customStyle="1" w:styleId="Underlined">
    <w:name w:val="Underlined"/>
    <w:basedOn w:val="DefaultParagraphFont"/>
    <w:rsid w:val="0022353E"/>
    <w:rPr>
      <w:u w:val="single"/>
    </w:rPr>
  </w:style>
  <w:style w:type="paragraph" w:customStyle="1" w:styleId="TableBodyTextRight">
    <w:name w:val="Table Body Text Right"/>
    <w:basedOn w:val="TableBodyText"/>
    <w:rsid w:val="0022353E"/>
    <w:pPr>
      <w:widowControl w:val="0"/>
      <w:autoSpaceDE w:val="0"/>
      <w:autoSpaceDN w:val="0"/>
      <w:adjustRightInd w:val="0"/>
      <w:jc w:val="right"/>
    </w:pPr>
    <w:rPr>
      <w:rFonts w:cs="Arial"/>
      <w:szCs w:val="18"/>
    </w:rPr>
  </w:style>
  <w:style w:type="paragraph" w:customStyle="1" w:styleId="CopyrightText">
    <w:name w:val="Copyright Text"/>
    <w:basedOn w:val="BodyText"/>
    <w:rsid w:val="0022353E"/>
    <w:rPr>
      <w:sz w:val="18"/>
    </w:rPr>
  </w:style>
  <w:style w:type="paragraph" w:customStyle="1" w:styleId="BodySmallRight">
    <w:name w:val="Body Small Right"/>
    <w:basedOn w:val="BodyTextRight"/>
    <w:rsid w:val="0022353E"/>
    <w:rPr>
      <w:sz w:val="18"/>
      <w:szCs w:val="18"/>
    </w:rPr>
  </w:style>
  <w:style w:type="paragraph" w:customStyle="1" w:styleId="MarginEdition">
    <w:name w:val="Margin Edition"/>
    <w:basedOn w:val="MarginNote"/>
    <w:rsid w:val="0022353E"/>
    <w:pPr>
      <w:spacing w:before="0" w:after="0"/>
    </w:pPr>
    <w:rPr>
      <w:rFonts w:ascii="Times New Roman" w:hAnsi="Times New Roman"/>
      <w:color w:val="999999"/>
    </w:rPr>
  </w:style>
  <w:style w:type="paragraph" w:customStyle="1" w:styleId="Spacer">
    <w:name w:val="Spacer"/>
    <w:basedOn w:val="Normal"/>
    <w:rsid w:val="0022353E"/>
    <w:rPr>
      <w:sz w:val="2"/>
      <w:szCs w:val="2"/>
    </w:rPr>
  </w:style>
  <w:style w:type="character" w:customStyle="1" w:styleId="Small">
    <w:name w:val="Small"/>
    <w:basedOn w:val="DefaultParagraphFont"/>
    <w:rsid w:val="0022353E"/>
    <w:rPr>
      <w:sz w:val="16"/>
    </w:rPr>
  </w:style>
  <w:style w:type="paragraph" w:customStyle="1" w:styleId="WideTable">
    <w:name w:val="Wide Table"/>
    <w:basedOn w:val="Normal"/>
    <w:rsid w:val="0022353E"/>
    <w:pPr>
      <w:ind w:left="-1418"/>
    </w:pPr>
    <w:rPr>
      <w:sz w:val="2"/>
      <w:szCs w:val="2"/>
    </w:rPr>
  </w:style>
  <w:style w:type="character" w:styleId="PageNumber">
    <w:name w:val="page number"/>
    <w:basedOn w:val="DefaultParagraphFont"/>
    <w:rsid w:val="0022353E"/>
  </w:style>
  <w:style w:type="paragraph" w:styleId="Quote">
    <w:name w:val="Quote"/>
    <w:basedOn w:val="Heading1"/>
    <w:link w:val="QuoteChar"/>
    <w:qFormat/>
    <w:rsid w:val="0022353E"/>
    <w:rPr>
      <w:b w:val="0"/>
      <w:sz w:val="72"/>
      <w:szCs w:val="72"/>
      <w:lang w:val="en-NZ"/>
    </w:rPr>
  </w:style>
  <w:style w:type="character" w:customStyle="1" w:styleId="QuoteChar">
    <w:name w:val="Quote Char"/>
    <w:basedOn w:val="DefaultParagraphFont"/>
    <w:link w:val="Quote"/>
    <w:rsid w:val="002235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53E"/>
    <w:pPr>
      <w:pageBreakBefore/>
    </w:pPr>
  </w:style>
  <w:style w:type="paragraph" w:customStyle="1" w:styleId="Border">
    <w:name w:val="Border"/>
    <w:basedOn w:val="Normal"/>
    <w:qFormat/>
    <w:rsid w:val="002235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53E"/>
    <w:rPr>
      <w:b/>
      <w:bCs/>
      <w:i/>
      <w:iCs/>
      <w:color w:val="auto"/>
    </w:rPr>
  </w:style>
  <w:style w:type="paragraph" w:styleId="IntenseQuote">
    <w:name w:val="Intense Quote"/>
    <w:basedOn w:val="Normal"/>
    <w:next w:val="Normal"/>
    <w:link w:val="IntenseQuoteChar"/>
    <w:uiPriority w:val="30"/>
    <w:qFormat/>
    <w:rsid w:val="002235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5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53E"/>
    <w:rPr>
      <w:smallCaps/>
      <w:color w:val="auto"/>
      <w:u w:val="single"/>
    </w:rPr>
  </w:style>
  <w:style w:type="character" w:styleId="IntenseReference">
    <w:name w:val="Intense Reference"/>
    <w:basedOn w:val="DefaultParagraphFont"/>
    <w:uiPriority w:val="32"/>
    <w:qFormat/>
    <w:rsid w:val="0022353E"/>
    <w:rPr>
      <w:b/>
      <w:bCs/>
      <w:smallCaps/>
      <w:color w:val="auto"/>
      <w:spacing w:val="5"/>
      <w:u w:val="single"/>
    </w:rPr>
  </w:style>
  <w:style w:type="paragraph" w:customStyle="1" w:styleId="2ColumnHeading">
    <w:name w:val="2Column Heading"/>
    <w:basedOn w:val="BodyText"/>
    <w:qFormat/>
    <w:rsid w:val="0022353E"/>
    <w:pPr>
      <w:spacing w:after="60"/>
      <w:ind w:left="-2268"/>
    </w:pPr>
    <w:rPr>
      <w:b/>
    </w:rPr>
  </w:style>
  <w:style w:type="paragraph" w:customStyle="1" w:styleId="Heading1TOC">
    <w:name w:val="Heading1 TOC"/>
    <w:basedOn w:val="Normal"/>
    <w:qFormat/>
    <w:rsid w:val="0022353E"/>
    <w:pPr>
      <w:spacing w:before="240" w:after="120"/>
    </w:pPr>
    <w:rPr>
      <w:rFonts w:ascii="Times New Roman" w:hAnsi="Times New Roman"/>
      <w:b/>
      <w:sz w:val="32"/>
    </w:rPr>
  </w:style>
  <w:style w:type="paragraph" w:customStyle="1" w:styleId="Heading2TOC">
    <w:name w:val="Heading2 TOC"/>
    <w:basedOn w:val="Normal"/>
    <w:qFormat/>
    <w:rsid w:val="0022353E"/>
    <w:pPr>
      <w:spacing w:before="240" w:after="60"/>
    </w:pPr>
    <w:rPr>
      <w:rFonts w:ascii="Times New Roman" w:hAnsi="Times New Roman"/>
      <w:b/>
      <w:sz w:val="28"/>
    </w:rPr>
  </w:style>
  <w:style w:type="character" w:customStyle="1" w:styleId="Underline">
    <w:name w:val="Underline"/>
    <w:basedOn w:val="DefaultParagraphFont"/>
    <w:qFormat/>
    <w:rsid w:val="0022353E"/>
    <w:rPr>
      <w:u w:val="single"/>
    </w:rPr>
  </w:style>
  <w:style w:type="character" w:customStyle="1" w:styleId="BoldandItalics">
    <w:name w:val="Bold and Italics"/>
    <w:qFormat/>
    <w:rsid w:val="0022353E"/>
    <w:rPr>
      <w:b/>
      <w:i/>
      <w:u w:val="none"/>
    </w:rPr>
  </w:style>
  <w:style w:type="paragraph" w:styleId="BalloonText">
    <w:name w:val="Balloon Text"/>
    <w:basedOn w:val="Normal"/>
    <w:link w:val="BalloonTextChar"/>
    <w:rsid w:val="0022353E"/>
    <w:rPr>
      <w:rFonts w:ascii="Tahoma" w:hAnsi="Tahoma" w:cs="Tahoma"/>
      <w:sz w:val="16"/>
      <w:szCs w:val="16"/>
    </w:rPr>
  </w:style>
  <w:style w:type="character" w:customStyle="1" w:styleId="BalloonTextChar">
    <w:name w:val="Balloon Text Char"/>
    <w:basedOn w:val="DefaultParagraphFont"/>
    <w:link w:val="BalloonText"/>
    <w:rsid w:val="002235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5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35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53E"/>
    <w:rPr>
      <w:b/>
      <w:color w:val="660033"/>
      <w:spacing w:val="0"/>
    </w:rPr>
  </w:style>
  <w:style w:type="paragraph" w:customStyle="1" w:styleId="Nameditemlist">
    <w:name w:val="Named item list"/>
    <w:basedOn w:val="BodyText"/>
    <w:qFormat/>
    <w:rsid w:val="0022353E"/>
    <w:pPr>
      <w:tabs>
        <w:tab w:val="left" w:pos="2835"/>
      </w:tabs>
      <w:ind w:left="2835" w:hanging="2835"/>
    </w:pPr>
  </w:style>
  <w:style w:type="paragraph" w:customStyle="1" w:styleId="BodyTextnopadding">
    <w:name w:val="Body Text no padding"/>
    <w:basedOn w:val="BodyText"/>
    <w:qFormat/>
    <w:rsid w:val="0022353E"/>
    <w:pPr>
      <w:spacing w:before="0" w:after="0"/>
    </w:pPr>
  </w:style>
  <w:style w:type="paragraph" w:customStyle="1" w:styleId="BodyTextBold">
    <w:name w:val="Body Text Bold"/>
    <w:basedOn w:val="BodyText"/>
    <w:qFormat/>
    <w:rsid w:val="0022353E"/>
    <w:rPr>
      <w:b/>
    </w:rPr>
  </w:style>
  <w:style w:type="character" w:styleId="Hyperlink">
    <w:name w:val="Hyperlink"/>
    <w:basedOn w:val="DefaultParagraphFont"/>
    <w:uiPriority w:val="99"/>
    <w:unhideWhenUsed/>
    <w:rsid w:val="005702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5405</Characters>
  <Application>Microsoft Office Word</Application>
  <DocSecurity>0</DocSecurity>
  <Lines>200</Lines>
  <Paragraphs>126</Paragraphs>
  <ScaleCrop>false</ScaleCrop>
  <Company>Author-it Software Corporation Ltd.</Company>
  <LinksUpToDate>false</LinksUpToDate>
  <CharactersWithSpaces>6094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FNSISV308 Process facultative and treaty reinsurance claims</dc:title>
  <dc:subject>Approved</dc:subject>
  <dc:creator>Future Skills Organisation</dc:creator>
  <cp:keywords>Release: 1</cp:keywords>
  <dc:description>Review Date: 12 April 2008</dc:description>
  <cp:lastModifiedBy>HSD_TPCMSd.prod</cp:lastModifiedBy>
  <cp:revision>3</cp:revision>
  <dcterms:created xsi:type="dcterms:W3CDTF">2025-03-01T15:17:00Z</dcterms:created>
  <dcterms:modified xsi:type="dcterms:W3CDTF">2025-03-01T15:17:00Z</dcterms:modified>
</cp:coreProperties>
</file>