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24C" w:rsidP="00917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FNSINC514 Apply ethical frameworks and principles to make and act upon decisions</w:t>
      </w:r>
      <w:r>
        <w:fldChar w:fldCharType="end"/>
      </w:r>
    </w:p>
    <w:p w:rsidR="0091724C" w:rsidP="0091724C">
      <w:pPr>
        <w:pStyle w:val="Version"/>
        <w:sectPr w:rsidSect="005C3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643" w:rsidP="005C3643">
      <w:pPr>
        <w:pStyle w:val="SuperHeading"/>
      </w:pPr>
      <w:r w:rsidRPr="005C3643">
        <w:t>FNSINC514 Apply ethical frameworks and principles to make and act upon decisions</w:t>
      </w:r>
    </w:p>
    <w:p w:rsidR="00000000" w:rsidRPr="005C3643" w:rsidP="005C3643">
      <w:pPr>
        <w:pStyle w:val="Heading1"/>
      </w:pPr>
      <w:bookmarkStart w:id="1" w:name="O_1230491"/>
      <w:bookmarkEnd w:id="1"/>
      <w:r w:rsidRPr="005C3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"/>
            </w:pPr>
            <w:r w:rsidRPr="005C364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rPr>
                <w:rStyle w:val="SpecialBold"/>
              </w:rPr>
              <w:t>Comments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"/>
            </w:pPr>
            <w:r w:rsidRPr="005C3643">
              <w:t>This version first released with the FNS Financial Services Training Package Version 8.0.</w:t>
            </w:r>
          </w:p>
          <w:p w:rsidR="00000000" w:rsidRPr="005C3643" w:rsidP="005C3643">
            <w:pPr>
              <w:pStyle w:val="BodyText"/>
            </w:pPr>
            <w:r w:rsidRPr="005C3643">
              <w:t>Supersedes and is equivalent to FNSINC504 Apply ethical frameworks and principles to make and act upon decisions.</w:t>
            </w:r>
          </w:p>
        </w:tc>
      </w:tr>
    </w:tbl>
    <w:p w:rsidR="00000000" w:rsidRPr="005C3643" w:rsidP="005C3643">
      <w:pPr>
        <w:pStyle w:val="BodyText"/>
      </w:pPr>
    </w:p>
    <w:p w:rsidR="00000000" w:rsidRPr="005C3643" w:rsidP="005C3643">
      <w:pPr>
        <w:pStyle w:val="AllowPageBreak"/>
      </w:pPr>
    </w:p>
    <w:p w:rsidR="00000000" w:rsidRPr="005C3643" w:rsidP="005C3643">
      <w:pPr>
        <w:pStyle w:val="Heading1"/>
      </w:pPr>
      <w:bookmarkStart w:id="2" w:name="O_1230492"/>
      <w:bookmarkEnd w:id="2"/>
      <w:r w:rsidRPr="005C3643">
        <w:t>Application</w:t>
      </w:r>
    </w:p>
    <w:p w:rsidR="00000000" w:rsidRPr="005C3643" w:rsidP="0091724C">
      <w:pPr>
        <w:pStyle w:val="BodyText"/>
      </w:pPr>
      <w:r w:rsidRPr="005C3643">
        <w:t xml:space="preserve">This unit describes the skills and knowledge required to apply ethical frameworks and principles when making </w:t>
      </w:r>
      <w:r w:rsidRPr="005C3643">
        <w:t>decisions in own role.</w:t>
      </w:r>
    </w:p>
    <w:p w:rsidR="00000000" w:rsidRPr="005C3643" w:rsidP="0091724C">
      <w:pPr>
        <w:pStyle w:val="BodyText"/>
      </w:pPr>
      <w:r w:rsidRPr="005C3643">
        <w:t>The unit applies to individuals who use ethical principles and apply ethical frameworks to decide on, carry out, and evaluate the effectiveness of a course of action in response to an ethical situation in their workplace.</w:t>
      </w:r>
    </w:p>
    <w:p w:rsidR="00000000" w:rsidRPr="005C3643" w:rsidP="0091724C">
      <w:pPr>
        <w:pStyle w:val="BodyText"/>
      </w:pPr>
      <w:r w:rsidRPr="005C3643">
        <w:t xml:space="preserve">The skills </w:t>
      </w:r>
      <w:r w:rsidRPr="005C3643">
        <w:t>in this unit must be applied according to commonwealth, state and territory legislation, and applicable national standards and industry codes of practice or similar instruments.</w:t>
      </w:r>
    </w:p>
    <w:p w:rsidR="00000000" w:rsidRPr="005C3643" w:rsidP="0091724C">
      <w:pPr>
        <w:pStyle w:val="BodyText"/>
      </w:pPr>
      <w:r w:rsidRPr="005C3643">
        <w:t>Work functions in the occupational areas where this unit may be used are subje</w:t>
      </w:r>
      <w:r w:rsidRPr="005C3643">
        <w:t>ct to regulatory requirements. Users are advised to check with the relevant regulatory authorities to confirm those requirements.</w:t>
      </w:r>
    </w:p>
    <w:p w:rsidR="00000000" w:rsidRPr="005C3643" w:rsidP="005C3643">
      <w:pPr>
        <w:pStyle w:val="Heading1"/>
      </w:pPr>
      <w:bookmarkStart w:id="3" w:name="O_1230495"/>
      <w:bookmarkEnd w:id="3"/>
      <w:r w:rsidRPr="005C3643">
        <w:t>Unit Sector</w:t>
      </w:r>
    </w:p>
    <w:p w:rsidR="00000000" w:rsidRPr="005C3643" w:rsidP="0091724C">
      <w:pPr>
        <w:pStyle w:val="BodyText"/>
      </w:pPr>
      <w:r w:rsidRPr="005C3643">
        <w:t>Industry capability</w:t>
      </w:r>
    </w:p>
    <w:p w:rsidR="00000000" w:rsidRPr="005C3643" w:rsidP="005C3643">
      <w:pPr>
        <w:pStyle w:val="Heading1"/>
      </w:pPr>
      <w:bookmarkStart w:id="4" w:name="O_1230496"/>
      <w:bookmarkEnd w:id="4"/>
      <w:r w:rsidRPr="005C36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1"/>
        <w:gridCol w:w="6479"/>
      </w:tblGrid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"/>
            </w:pPr>
            <w:r w:rsidRPr="005C3643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rPr>
                <w:rStyle w:val="SpecialBold"/>
              </w:rPr>
              <w:t>PERFORMANCE CRITERIA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"/>
            </w:pPr>
            <w:r w:rsidRPr="005C3643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List"/>
              <w:rPr>
                <w:lang w:val="en-NZ"/>
              </w:rPr>
            </w:pPr>
            <w:r w:rsidRPr="005C3643">
              <w:t>1. Frame the ethical question applicable to the situation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"/>
            </w:pPr>
            <w:r w:rsidRPr="005C3643">
              <w:t xml:space="preserve">1.1 Analyse context of situation and </w:t>
            </w:r>
            <w:r w:rsidRPr="005C3643">
              <w:t>identify ethical principles that may apply</w:t>
            </w:r>
          </w:p>
          <w:p w:rsidR="00000000" w:rsidRPr="005C3643" w:rsidP="005C3643">
            <w:pPr>
              <w:pStyle w:val="List"/>
            </w:pPr>
            <w:r w:rsidRPr="005C3643">
              <w:t>1.2 Analyse psychological tendencies and decision-making biases potentially influencing stakeholders</w:t>
            </w:r>
          </w:p>
          <w:p w:rsidR="00000000" w:rsidRPr="005C3643" w:rsidP="005C3643">
            <w:pPr>
              <w:pStyle w:val="List"/>
            </w:pPr>
            <w:r w:rsidRPr="005C3643">
              <w:t>1.3 Identify potential breaches to regulatory requirements if situation is not addressed</w:t>
            </w:r>
          </w:p>
          <w:p w:rsidR="00000000" w:rsidRPr="005C3643" w:rsidP="005C3643">
            <w:pPr>
              <w:pStyle w:val="List"/>
            </w:pPr>
            <w:r w:rsidRPr="005C3643">
              <w:t>1.4 Analyse ethical sit</w:t>
            </w:r>
            <w:r w:rsidRPr="005C3643">
              <w:t>uation in the context of organisation’s purpose and values</w:t>
            </w:r>
          </w:p>
          <w:p w:rsidR="00000000" w:rsidP="005C3643">
            <w:pPr>
              <w:pStyle w:val="List"/>
              <w:rPr>
                <w:lang w:val="en-NZ"/>
              </w:rPr>
            </w:pPr>
            <w:r w:rsidRPr="005C3643">
              <w:t>1.5 Evaluate impact on organisation’s reputation if response to situation was in the public domain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List"/>
              <w:rPr>
                <w:lang w:val="en-NZ"/>
              </w:rPr>
            </w:pPr>
            <w:r w:rsidRPr="005C3643">
              <w:t>2. Determine ethical response to situation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"/>
            </w:pPr>
            <w:r w:rsidRPr="005C3643">
              <w:t>2.1 Identify key stakeholders and analyse potential impacts</w:t>
            </w:r>
          </w:p>
          <w:p w:rsidR="00000000" w:rsidRPr="005C3643" w:rsidP="005C3643">
            <w:pPr>
              <w:pStyle w:val="List"/>
            </w:pPr>
            <w:r w:rsidRPr="005C3643">
              <w:t>2.2 Analyse situation using an ethical decision-making framework and determine preferred course of action</w:t>
            </w:r>
          </w:p>
          <w:p w:rsidR="00000000" w:rsidRPr="005C3643" w:rsidP="005C3643">
            <w:pPr>
              <w:pStyle w:val="List"/>
            </w:pPr>
            <w:r w:rsidRPr="005C3643">
              <w:t>2.3 Identify situational and psychological barriers impeding the analysis of, and response</w:t>
            </w:r>
            <w:r w:rsidRPr="005C3643">
              <w:t xml:space="preserve"> to, ethical situation</w:t>
            </w:r>
          </w:p>
          <w:p w:rsidR="00000000" w:rsidRPr="005C3643" w:rsidP="005C3643">
            <w:pPr>
              <w:pStyle w:val="List"/>
            </w:pPr>
            <w:r w:rsidRPr="005C3643">
              <w:t>2.4 Seek advice on proposed actions from trusted adviser in the case of highly complex or sensitive matters</w:t>
            </w:r>
          </w:p>
          <w:p w:rsidR="00000000" w:rsidP="005C3643">
            <w:pPr>
              <w:pStyle w:val="List"/>
              <w:rPr>
                <w:lang w:val="en-NZ"/>
              </w:rPr>
            </w:pPr>
            <w:r w:rsidRPr="005C3643">
              <w:t>2.5 Formulate strategies and processes for responding to situational and psychological barriers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List"/>
              <w:rPr>
                <w:lang w:val="en-NZ"/>
              </w:rPr>
            </w:pPr>
            <w:r w:rsidRPr="005C3643">
              <w:t>3. Develop implementation pl</w:t>
            </w:r>
            <w:r w:rsidRPr="005C3643">
              <w:t>an and carry out ethical response to situation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"/>
            </w:pPr>
            <w:r w:rsidRPr="005C3643">
              <w:t>3.1 Develop an implementation plan for ethical response</w:t>
            </w:r>
          </w:p>
          <w:p w:rsidR="00000000" w:rsidRPr="005C3643" w:rsidP="005C3643">
            <w:pPr>
              <w:pStyle w:val="List"/>
            </w:pPr>
            <w:r w:rsidRPr="005C3643">
              <w:t>3.2 Identify reasons and rationalisations that may be encountered when speaking up on ethical issues, and analyse how to respond to them</w:t>
            </w:r>
          </w:p>
          <w:p w:rsidR="00000000" w:rsidRPr="005C3643" w:rsidP="005C3643">
            <w:pPr>
              <w:pStyle w:val="List"/>
            </w:pPr>
            <w:r w:rsidRPr="005C3643">
              <w:t>3.3 Identify ris</w:t>
            </w:r>
            <w:r w:rsidRPr="005C3643">
              <w:t>ks and stakeholder concerns, and communication strategies that acknowledge and mitigate them</w:t>
            </w:r>
          </w:p>
          <w:p w:rsidR="00000000" w:rsidP="005C3643">
            <w:pPr>
              <w:pStyle w:val="List"/>
              <w:rPr>
                <w:lang w:val="en-NZ"/>
              </w:rPr>
            </w:pPr>
            <w:r w:rsidRPr="005C3643">
              <w:t>3.4 Implement planned ethical response independently or with the support of colleagues, as required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List"/>
              <w:rPr>
                <w:lang w:val="en-NZ"/>
              </w:rPr>
            </w:pPr>
            <w:r w:rsidRPr="005C3643">
              <w:t>4. Evaluate outcomes of ethical response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"/>
            </w:pPr>
            <w:r w:rsidRPr="005C3643">
              <w:t>4.1 Evaluate outcomes</w:t>
            </w:r>
            <w:r w:rsidRPr="005C3643">
              <w:t xml:space="preserve"> of response to ethical situation and identify whether the issue has been resolved and whether other courses of action could or should have been taken</w:t>
            </w:r>
          </w:p>
          <w:p w:rsidR="00000000" w:rsidRPr="005C3643" w:rsidP="005C3643">
            <w:pPr>
              <w:pStyle w:val="List"/>
            </w:pPr>
            <w:r w:rsidRPr="005C3643">
              <w:t>4.2 Determine consequences of action for self and affected parties</w:t>
            </w:r>
          </w:p>
          <w:p w:rsidR="00000000" w:rsidRPr="005C3643" w:rsidP="005C3643">
            <w:pPr>
              <w:pStyle w:val="List"/>
            </w:pPr>
            <w:r w:rsidRPr="005C3643">
              <w:t>4.3 Analyse what the outcomes of the c</w:t>
            </w:r>
            <w:r w:rsidRPr="005C3643">
              <w:t>ourse of action reveal about own and organisational values</w:t>
            </w:r>
          </w:p>
          <w:p w:rsidR="00000000" w:rsidRPr="005C3643" w:rsidP="005C3643">
            <w:pPr>
              <w:pStyle w:val="List"/>
            </w:pPr>
            <w:r w:rsidRPr="005C3643">
              <w:t>4.4 Identify improved approaches for responding to future ethical situations</w:t>
            </w:r>
          </w:p>
        </w:tc>
      </w:tr>
    </w:tbl>
    <w:p w:rsidR="00000000" w:rsidRPr="005C3643" w:rsidP="005C3643">
      <w:pPr>
        <w:pStyle w:val="BodyText"/>
      </w:pPr>
    </w:p>
    <w:p w:rsidR="00000000" w:rsidRPr="005C3643" w:rsidP="005C3643">
      <w:pPr>
        <w:pStyle w:val="AllowPageBreak"/>
      </w:pPr>
    </w:p>
    <w:p w:rsidR="00000000" w:rsidRPr="005C3643" w:rsidP="005C3643">
      <w:pPr>
        <w:pStyle w:val="Heading1"/>
      </w:pPr>
      <w:bookmarkStart w:id="5" w:name="O_1230497"/>
      <w:bookmarkEnd w:id="5"/>
      <w:r w:rsidRPr="005C3643">
        <w:t>Foundation Skills</w:t>
      </w:r>
    </w:p>
    <w:p w:rsidR="00000000" w:rsidRPr="0091724C" w:rsidP="0091724C">
      <w:pPr>
        <w:pStyle w:val="BodyText"/>
        <w:rPr>
          <w:i/>
        </w:rPr>
      </w:pPr>
      <w:r w:rsidRPr="009172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Bold"/>
            </w:pPr>
            <w:r w:rsidRPr="005C3643">
              <w:rPr>
                <w:rStyle w:val="Monospace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Bold"/>
              <w:rPr>
                <w:lang w:val="en-NZ"/>
              </w:rPr>
            </w:pPr>
            <w:r w:rsidRPr="005C3643">
              <w:rPr>
                <w:rStyle w:val="Monospace"/>
              </w:rPr>
              <w:t>DESCRIPTION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Bullet"/>
            </w:pPr>
            <w:r w:rsidRPr="005C3643">
              <w:t xml:space="preserve">Investigates, evaluates and applies information from a range </w:t>
            </w:r>
            <w:r w:rsidRPr="005C3643">
              <w:t>of com</w:t>
            </w:r>
            <w:r w:rsidRPr="005C3643">
              <w:t>plex and abstract texts to expand own knowledge</w:t>
            </w:r>
          </w:p>
          <w:p w:rsidR="00000000" w:rsidP="005C3643">
            <w:pPr>
              <w:pStyle w:val="ListBullet"/>
              <w:rPr>
                <w:lang w:val="en-NZ"/>
              </w:rPr>
            </w:pPr>
            <w:r w:rsidRPr="005C3643">
              <w:t>Considers reliability of an information source against a range of criteria, including author’s background, intended audience and purpose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Bullet"/>
            </w:pPr>
            <w:r w:rsidRPr="005C3643">
              <w:t>Participates in verbal e</w:t>
            </w:r>
            <w:r w:rsidRPr="005C3643">
              <w:t>xchanges using active listening and questioning techniques when seeking advice and conveying information</w:t>
            </w:r>
          </w:p>
          <w:p w:rsidR="00000000" w:rsidP="005C3643">
            <w:pPr>
              <w:pStyle w:val="ListBullet"/>
              <w:rPr>
                <w:lang w:val="en-NZ"/>
              </w:rPr>
            </w:pPr>
            <w:r w:rsidRPr="005C3643">
              <w:t>Uses language and concepts appropriate to audience and purpose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ListBullet"/>
              <w:rPr>
                <w:lang w:val="en-NZ"/>
              </w:rPr>
            </w:pPr>
            <w:r w:rsidRPr="005C3643">
              <w:t>Identifies changes and developments in ethical consideration</w:t>
            </w:r>
            <w:r w:rsidRPr="005C3643">
              <w:t>s and situations relating to own responsibilities, and considers their implications when negotiating, planning and undertaking work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 xml:space="preserve">Planning and organising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ListBullet"/>
              <w:rPr>
                <w:lang w:val="en-NZ"/>
              </w:rPr>
            </w:pPr>
            <w:r w:rsidRPr="005C3643">
              <w:t>Monitors progress of plans in achieving agreed outcomes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>Self-management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ListBullet"/>
            </w:pPr>
            <w:r w:rsidRPr="005C3643">
              <w:t>Discusses volatile subj</w:t>
            </w:r>
            <w:r w:rsidRPr="005C3643">
              <w:t>ect matter in a conscientious, accurate and factual manner</w:t>
            </w:r>
          </w:p>
        </w:tc>
      </w:tr>
    </w:tbl>
    <w:p w:rsidR="00000000" w:rsidRPr="005C3643" w:rsidP="005C3643">
      <w:pPr>
        <w:pStyle w:val="BodyText"/>
      </w:pPr>
    </w:p>
    <w:p w:rsidR="00000000" w:rsidRPr="005C3643" w:rsidP="005C3643">
      <w:pPr>
        <w:pStyle w:val="AllowPageBreak"/>
      </w:pPr>
    </w:p>
    <w:p w:rsidR="00000000" w:rsidRPr="005C3643" w:rsidP="005C3643">
      <w:pPr>
        <w:pStyle w:val="Heading1"/>
      </w:pPr>
      <w:bookmarkStart w:id="6" w:name="O_1230499"/>
      <w:bookmarkEnd w:id="6"/>
      <w:r w:rsidRPr="005C3643">
        <w:t>Unit Mapping Information</w:t>
      </w:r>
    </w:p>
    <w:p w:rsidR="00000000" w:rsidRPr="005C3643" w:rsidP="0091724C">
      <w:pPr>
        <w:pStyle w:val="BodyText"/>
      </w:pPr>
      <w:r w:rsidRPr="005C3643">
        <w:t>Supersedes and is equivalent to FNSINC504 Apply ethical frameworks and principles to make and act upon decisions.</w:t>
      </w:r>
    </w:p>
    <w:p w:rsidR="00000000" w:rsidRPr="005C3643" w:rsidP="005C3643">
      <w:pPr>
        <w:pStyle w:val="Heading1"/>
      </w:pPr>
      <w:bookmarkStart w:id="7" w:name="O_1230506"/>
      <w:bookmarkEnd w:id="7"/>
      <w:r w:rsidRPr="005C3643">
        <w:t>Links</w:t>
      </w:r>
    </w:p>
    <w:p w:rsidR="00000000" w:rsidRPr="005C3643" w:rsidP="0091724C">
      <w:pPr>
        <w:pStyle w:val="BodyText"/>
      </w:pPr>
      <w:r w:rsidRPr="005C36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B62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3643" w:rsidP="0091724C">
      <w:pPr>
        <w:pStyle w:val="BodyText"/>
        <w:sectPr w:rsidSect="005C36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643" w:rsidP="005C3643">
      <w:pPr>
        <w:pStyle w:val="SuperHeading"/>
      </w:pPr>
      <w:r w:rsidRPr="005C3643">
        <w:t xml:space="preserve">Assessment </w:t>
      </w:r>
      <w:r w:rsidRPr="005C3643">
        <w:t>Requirements for FNSINC514 Apply ethical frameworks and principles to make and act upon decisions</w:t>
      </w:r>
    </w:p>
    <w:p w:rsidR="00000000" w:rsidRPr="005C3643" w:rsidP="005C3643">
      <w:pPr>
        <w:pStyle w:val="Heading1"/>
      </w:pPr>
      <w:bookmarkStart w:id="8" w:name="O_1230501"/>
      <w:bookmarkEnd w:id="8"/>
      <w:r w:rsidRPr="005C3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"/>
            </w:pPr>
            <w:r w:rsidRPr="005C364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rPr>
                <w:rStyle w:val="SpecialBold"/>
              </w:rPr>
              <w:t>Comments</w:t>
            </w:r>
          </w:p>
        </w:tc>
      </w:tr>
      <w:tr w:rsidTr="005C3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43">
            <w:pPr>
              <w:pStyle w:val="BodyText"/>
              <w:rPr>
                <w:lang w:val="en-NZ"/>
              </w:rPr>
            </w:pPr>
            <w:r w:rsidRPr="005C364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43" w:rsidP="005C3643">
            <w:pPr>
              <w:pStyle w:val="BodyText"/>
            </w:pPr>
            <w:r w:rsidRPr="005C3643">
              <w:t>This version first released with the FNS Financial Services Training Package Version 8.0.</w:t>
            </w:r>
          </w:p>
          <w:p w:rsidR="00000000" w:rsidRPr="005C3643" w:rsidP="005C3643">
            <w:pPr>
              <w:pStyle w:val="BodyText"/>
            </w:pPr>
            <w:r w:rsidRPr="005C3643">
              <w:t>Supersedes and is equivalent to FNSINC504 Apply ethical frameworks and principles to make and act upon decisions.</w:t>
            </w:r>
          </w:p>
        </w:tc>
      </w:tr>
    </w:tbl>
    <w:p w:rsidR="00000000" w:rsidRPr="005C3643" w:rsidP="005C3643">
      <w:pPr>
        <w:pStyle w:val="BodyText"/>
      </w:pPr>
    </w:p>
    <w:p w:rsidR="00000000" w:rsidRPr="005C3643" w:rsidP="005C3643">
      <w:pPr>
        <w:pStyle w:val="AllowPageBreak"/>
      </w:pPr>
    </w:p>
    <w:p w:rsidR="00000000" w:rsidRPr="005C3643" w:rsidP="005C3643">
      <w:pPr>
        <w:pStyle w:val="Heading1"/>
      </w:pPr>
      <w:bookmarkStart w:id="9" w:name="O_1230502"/>
      <w:bookmarkEnd w:id="9"/>
      <w:r w:rsidRPr="005C3643">
        <w:t>Performance Evidence</w:t>
      </w:r>
    </w:p>
    <w:p w:rsidR="00000000" w:rsidRPr="005C3643" w:rsidP="0091724C">
      <w:pPr>
        <w:pStyle w:val="BodyText"/>
      </w:pPr>
      <w:r w:rsidRPr="005C3643">
        <w:t>The candidate must demonstrate the ability to complete the tasks outlined in the elements, performance criteria and foundation skills of this unit, including evidence of the ability to:</w:t>
      </w:r>
    </w:p>
    <w:p w:rsidR="00000000" w:rsidRPr="005C3643" w:rsidP="005C3643">
      <w:pPr>
        <w:pStyle w:val="ListBullet"/>
      </w:pPr>
      <w:r w:rsidRPr="005C3643">
        <w:t>apply ethical frameworks and principles to at least three different s</w:t>
      </w:r>
      <w:r w:rsidRPr="005C3643">
        <w:t>ituations found in a workplace and plan steps for execution.</w:t>
      </w:r>
    </w:p>
    <w:p w:rsidR="00000000" w:rsidRPr="005C3643" w:rsidP="005C3643">
      <w:pPr>
        <w:pStyle w:val="BodyText"/>
      </w:pPr>
    </w:p>
    <w:p w:rsidR="00000000" w:rsidRPr="005C3643" w:rsidP="0091724C">
      <w:pPr>
        <w:pStyle w:val="BodyText"/>
      </w:pPr>
      <w:r w:rsidRPr="005C3643">
        <w:t>In the course of the above, the candidate must:</w:t>
      </w:r>
    </w:p>
    <w:p w:rsidR="00000000" w:rsidRPr="005C3643" w:rsidP="005C3643">
      <w:pPr>
        <w:pStyle w:val="ListBullet"/>
      </w:pPr>
      <w:r w:rsidRPr="005C3643">
        <w:t>determine legislative, regulatory, industry and organisational requirements of each situation.</w:t>
      </w:r>
    </w:p>
    <w:p w:rsidR="00000000" w:rsidRPr="005C3643" w:rsidP="005C3643">
      <w:pPr>
        <w:pStyle w:val="AllowPageBreak"/>
      </w:pPr>
    </w:p>
    <w:p w:rsidR="00000000" w:rsidRPr="005C3643" w:rsidP="005C3643">
      <w:pPr>
        <w:pStyle w:val="Heading1"/>
      </w:pPr>
      <w:bookmarkStart w:id="10" w:name="O_1230503"/>
      <w:bookmarkEnd w:id="10"/>
      <w:r w:rsidRPr="005C3643">
        <w:t>Knowledge Evidence</w:t>
      </w:r>
    </w:p>
    <w:p w:rsidR="00000000" w:rsidRPr="005C3643" w:rsidP="0091724C">
      <w:pPr>
        <w:pStyle w:val="BodyText"/>
      </w:pPr>
      <w:r w:rsidRPr="005C3643">
        <w:t>The candidat</w:t>
      </w:r>
      <w:r w:rsidRPr="005C3643">
        <w:t>e must be able to demonstrate knowledge to complete the tasks outlined in the elements, performance criteria and foundation skills of this unit, including knowledge of:</w:t>
      </w:r>
    </w:p>
    <w:p w:rsidR="00000000" w:rsidRPr="005C3643" w:rsidP="005C3643">
      <w:pPr>
        <w:pStyle w:val="ListBullet"/>
      </w:pPr>
      <w:r w:rsidRPr="005C3643">
        <w:t>industry context in which the unit is being applied, and ethical decision making requi</w:t>
      </w:r>
      <w:r w:rsidRPr="005C3643">
        <w:t>red in common job roles in that industry</w:t>
      </w:r>
    </w:p>
    <w:p w:rsidR="00000000" w:rsidRPr="005C3643" w:rsidP="005C3643">
      <w:pPr>
        <w:pStyle w:val="ListBullet"/>
      </w:pPr>
      <w:r w:rsidRPr="005C3643">
        <w:t>frameworks for ethical decision making, problem solving and policy setting</w:t>
      </w:r>
    </w:p>
    <w:p w:rsidR="00000000" w:rsidRPr="005C3643" w:rsidP="005C3643">
      <w:pPr>
        <w:pStyle w:val="ListBullet"/>
      </w:pPr>
      <w:r w:rsidRPr="005C3643">
        <w:t>key features of an implementation plan for ethical response, including:</w:t>
      </w:r>
    </w:p>
    <w:p w:rsidR="00000000" w:rsidRPr="005C3643" w:rsidP="005C3643">
      <w:pPr>
        <w:pStyle w:val="ListBullet2"/>
      </w:pPr>
      <w:r w:rsidRPr="005C3643">
        <w:t>data to be gathered</w:t>
      </w:r>
    </w:p>
    <w:p w:rsidR="00000000" w:rsidRPr="005C3643" w:rsidP="005C3643">
      <w:pPr>
        <w:pStyle w:val="ListBullet2"/>
      </w:pPr>
      <w:r w:rsidRPr="005C3643">
        <w:t>stakeholders to communicate with</w:t>
      </w:r>
    </w:p>
    <w:p w:rsidR="00000000" w:rsidRPr="005C3643" w:rsidP="005C3643">
      <w:pPr>
        <w:pStyle w:val="ListBullet2"/>
      </w:pPr>
      <w:r w:rsidRPr="005C3643">
        <w:t>order of steps to be taken in responding</w:t>
      </w:r>
    </w:p>
    <w:p w:rsidR="00000000" w:rsidRPr="005C3643" w:rsidP="005C3643">
      <w:pPr>
        <w:pStyle w:val="ListBullet"/>
      </w:pPr>
      <w:r w:rsidRPr="005C3643">
        <w:t>reasons and rationalisations for unethical behaviour and strategies for responding to them</w:t>
      </w:r>
    </w:p>
    <w:p w:rsidR="00000000" w:rsidRPr="005C3643" w:rsidP="005C3643">
      <w:pPr>
        <w:pStyle w:val="ListBullet"/>
      </w:pPr>
      <w:r w:rsidRPr="005C3643">
        <w:t>industry-specific legislative and regulatory requirements, codes and other relevant instruments required to produce the per</w:t>
      </w:r>
      <w:r w:rsidRPr="005C3643">
        <w:t>formance evidence</w:t>
      </w:r>
    </w:p>
    <w:p w:rsidR="00000000" w:rsidRPr="005C3643" w:rsidP="005C3643">
      <w:pPr>
        <w:pStyle w:val="ListBullet"/>
      </w:pPr>
      <w:r w:rsidRPr="005C3643">
        <w:t>procedures, strategies and protocols to identify and address unethical conduct.</w:t>
      </w:r>
    </w:p>
    <w:p w:rsidR="00000000" w:rsidRPr="005C3643" w:rsidP="005C3643">
      <w:pPr>
        <w:pStyle w:val="AllowPageBreak"/>
      </w:pPr>
    </w:p>
    <w:p w:rsidR="00000000" w:rsidRPr="005C3643" w:rsidP="005C3643">
      <w:pPr>
        <w:pStyle w:val="Heading1"/>
      </w:pPr>
      <w:bookmarkStart w:id="11" w:name="O_1230504"/>
      <w:bookmarkEnd w:id="11"/>
      <w:r w:rsidRPr="005C3643">
        <w:t>Assessment Conditions</w:t>
      </w:r>
    </w:p>
    <w:p w:rsidR="00000000" w:rsidRPr="005C3643" w:rsidP="0091724C">
      <w:pPr>
        <w:pStyle w:val="BodyText"/>
      </w:pPr>
      <w:r w:rsidRPr="005C3643">
        <w:t xml:space="preserve">Skills in this unit must be demonstrated in a workplace or simulated environment where the conditions are typical of </w:t>
      </w:r>
      <w:r w:rsidRPr="005C3643">
        <w:t>those in a working environment in this industry.</w:t>
      </w:r>
    </w:p>
    <w:p w:rsidR="00000000" w:rsidRPr="005C3643" w:rsidP="0091724C">
      <w:pPr>
        <w:pStyle w:val="BodyText"/>
      </w:pPr>
      <w:r w:rsidRPr="005C3643">
        <w:t>This includes access to:</w:t>
      </w:r>
    </w:p>
    <w:p w:rsidR="00000000" w:rsidRPr="005C3643" w:rsidP="005C3643">
      <w:pPr>
        <w:pStyle w:val="ListBullet"/>
      </w:pPr>
      <w:r w:rsidRPr="005C3643">
        <w:t>situations of comparable context and complexity to those reasonably likely to occur in the industry</w:t>
      </w:r>
    </w:p>
    <w:p w:rsidR="00000000" w:rsidRPr="005C3643" w:rsidP="005C3643">
      <w:pPr>
        <w:pStyle w:val="ListBullet"/>
      </w:pPr>
      <w:r w:rsidRPr="005C3643">
        <w:t>instruments, organisational policies and procedures, and other materials required</w:t>
      </w:r>
      <w:r w:rsidRPr="005C3643">
        <w:t xml:space="preserve"> to effectively apply ethical frameworks and principles to decision making situations.</w:t>
      </w:r>
    </w:p>
    <w:p w:rsidR="00000000" w:rsidRPr="005C3643" w:rsidP="005C3643">
      <w:pPr>
        <w:pStyle w:val="BodyText"/>
      </w:pPr>
    </w:p>
    <w:p w:rsidR="00000000" w:rsidRPr="005C3643" w:rsidP="0091724C">
      <w:pPr>
        <w:pStyle w:val="BodyText"/>
      </w:pPr>
      <w:r w:rsidRPr="005C3643">
        <w:t xml:space="preserve">Assessors of this unit must satisfy the requirements for assessors in applicable vocational education and </w:t>
      </w:r>
      <w:r w:rsidRPr="005C3643">
        <w:t>training legislation, frameworks and/or standards.</w:t>
      </w:r>
    </w:p>
    <w:p w:rsidR="00000000" w:rsidRPr="005C3643" w:rsidP="005C3643">
      <w:pPr>
        <w:pStyle w:val="Heading1"/>
      </w:pPr>
      <w:bookmarkStart w:id="12" w:name="O_1230507"/>
      <w:bookmarkEnd w:id="12"/>
      <w:r w:rsidRPr="005C3643">
        <w:t>Links</w:t>
      </w:r>
    </w:p>
    <w:p w:rsidR="00000000" w:rsidRPr="005C3643" w:rsidP="0091724C">
      <w:pPr>
        <w:pStyle w:val="BodyText"/>
      </w:pPr>
      <w:r w:rsidRPr="005C36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B62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3643" w:rsidP="005C3643"/>
    <w:sectPr w:rsidSect="005C36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 w:rsidRPr="0091724C" w:rsidP="00917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4C" w:rsidP="005C3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724C" w:rsidP="005C3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724C" w:rsidP="005C36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 w:rsidP="005C3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24C">
      <w:t>Approved</w:t>
    </w:r>
    <w:r w:rsidR="00917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2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24C">
      <w:rPr>
        <w:noProof/>
      </w:rPr>
      <w:t>5</w:t>
    </w:r>
    <w:r>
      <w:rPr>
        <w:noProof/>
      </w:rPr>
      <w:fldChar w:fldCharType="end"/>
    </w:r>
  </w:p>
  <w:p w:rsidR="005C3643" w:rsidP="005C3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24C">
      <w:t>Future Skills Organisation</w:t>
    </w:r>
    <w:r w:rsidR="0091724C">
      <w:fldChar w:fldCharType="end"/>
    </w:r>
  </w:p>
  <w:p w:rsidR="005C3643" w:rsidP="005C3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643" w:rsidRPr="0091724C" w:rsidP="00917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4C" w:rsidRPr="002D2AF8" w:rsidP="005C3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FNSINC514 Apply ethical frameworks and principles to make and act upon decisions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724C" w:rsidP="005C36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43" w:rsidRPr="002D2AF8" w:rsidP="005C3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24C">
      <w:t>FNSINC514 Apply ethical frameworks and principles to make and act upon decisions</w:t>
    </w:r>
    <w:r w:rsidR="00917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24C">
      <w:rPr>
        <w:noProof/>
      </w:rPr>
      <w:t>2 March 2025</w:t>
    </w:r>
    <w:r>
      <w:fldChar w:fldCharType="end"/>
    </w:r>
  </w:p>
  <w:p w:rsidR="005C3643" w:rsidP="005C3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EA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A1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0AB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643"/>
  </w:style>
  <w:style w:type="character" w:customStyle="1" w:styleId="Heading1Char">
    <w:name w:val="Heading 1 Char"/>
    <w:basedOn w:val="DefaultParagraphFont"/>
    <w:link w:val="Heading1"/>
    <w:rsid w:val="005C3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6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36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6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643"/>
    <w:rPr>
      <w:b/>
      <w:spacing w:val="0"/>
    </w:rPr>
  </w:style>
  <w:style w:type="paragraph" w:styleId="ListBullet2">
    <w:name w:val="List Bullet 2"/>
    <w:basedOn w:val="List2"/>
    <w:rsid w:val="005C36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3643"/>
    <w:rPr>
      <w:i/>
    </w:rPr>
  </w:style>
  <w:style w:type="paragraph" w:customStyle="1" w:styleId="SuperHeading">
    <w:name w:val="SuperHeading"/>
    <w:basedOn w:val="Normal"/>
    <w:rsid w:val="005C3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5C3643"/>
    <w:rPr>
      <w:rFonts w:ascii="Courier New" w:hAnsi="Courier New"/>
    </w:rPr>
  </w:style>
  <w:style w:type="paragraph" w:customStyle="1" w:styleId="BodyTextBold">
    <w:name w:val="Body Text Bold"/>
    <w:basedOn w:val="BodyText"/>
    <w:qFormat/>
    <w:rsid w:val="005C3643"/>
    <w:rPr>
      <w:b/>
    </w:rPr>
  </w:style>
  <w:style w:type="character" w:customStyle="1" w:styleId="Heading2Char">
    <w:name w:val="Heading 2 Char"/>
    <w:basedOn w:val="DefaultParagraphFont"/>
    <w:link w:val="Heading2"/>
    <w:rsid w:val="005C3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6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3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6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643"/>
  </w:style>
  <w:style w:type="paragraph" w:styleId="TableofFigures">
    <w:name w:val="table of figures"/>
    <w:basedOn w:val="Normal"/>
    <w:next w:val="Normal"/>
    <w:semiHidden/>
    <w:rsid w:val="005C3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6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643"/>
    <w:rPr>
      <w:rFonts w:ascii="Wingdings" w:hAnsi="Wingdings"/>
    </w:rPr>
  </w:style>
  <w:style w:type="paragraph" w:customStyle="1" w:styleId="TableHeading">
    <w:name w:val="Table Heading"/>
    <w:basedOn w:val="HeadingBase"/>
    <w:rsid w:val="005C3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643"/>
    <w:rPr>
      <w:color w:val="0033CC"/>
      <w:u w:val="none"/>
    </w:rPr>
  </w:style>
  <w:style w:type="paragraph" w:customStyle="1" w:styleId="BodyTextRight">
    <w:name w:val="Body Text Right"/>
    <w:basedOn w:val="BodyText"/>
    <w:rsid w:val="005C3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6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643"/>
    <w:rPr>
      <w:sz w:val="32"/>
    </w:rPr>
  </w:style>
  <w:style w:type="paragraph" w:customStyle="1" w:styleId="HeadingProcedure">
    <w:name w:val="Heading Procedure"/>
    <w:basedOn w:val="HeadingBase"/>
    <w:next w:val="Normal"/>
    <w:rsid w:val="005C3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643"/>
    <w:pPr>
      <w:spacing w:before="60" w:after="60"/>
    </w:pPr>
  </w:style>
  <w:style w:type="paragraph" w:styleId="ListContinue">
    <w:name w:val="List Continue"/>
    <w:basedOn w:val="List"/>
    <w:rsid w:val="005C3643"/>
    <w:pPr>
      <w:ind w:firstLine="0"/>
    </w:pPr>
  </w:style>
  <w:style w:type="paragraph" w:customStyle="1" w:styleId="ListNote">
    <w:name w:val="List Note"/>
    <w:basedOn w:val="List"/>
    <w:rsid w:val="005C3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5C3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6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643"/>
    <w:rPr>
      <w:b/>
      <w:smallCaps/>
    </w:rPr>
  </w:style>
  <w:style w:type="paragraph" w:customStyle="1" w:styleId="TableListNumber">
    <w:name w:val="Table List Number"/>
    <w:basedOn w:val="ListNumber"/>
    <w:rsid w:val="005C3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643"/>
    <w:pPr>
      <w:numPr>
        <w:numId w:val="9"/>
      </w:numPr>
    </w:pPr>
  </w:style>
  <w:style w:type="paragraph" w:customStyle="1" w:styleId="ListAlpha2">
    <w:name w:val="List Alpha 2"/>
    <w:basedOn w:val="List2"/>
    <w:rsid w:val="005C3643"/>
    <w:pPr>
      <w:numPr>
        <w:numId w:val="8"/>
      </w:numPr>
    </w:pPr>
  </w:style>
  <w:style w:type="paragraph" w:styleId="List2">
    <w:name w:val="List 2"/>
    <w:basedOn w:val="BodyText"/>
    <w:rsid w:val="005C3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6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6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643"/>
    <w:pPr>
      <w:numPr>
        <w:numId w:val="4"/>
      </w:numPr>
    </w:pPr>
  </w:style>
  <w:style w:type="paragraph" w:styleId="ListContinue2">
    <w:name w:val="List Continue 2"/>
    <w:basedOn w:val="List2"/>
    <w:rsid w:val="005C3643"/>
    <w:pPr>
      <w:ind w:firstLine="0"/>
    </w:pPr>
  </w:style>
  <w:style w:type="paragraph" w:styleId="ListContinue3">
    <w:name w:val="List Continue 3"/>
    <w:basedOn w:val="List3"/>
    <w:rsid w:val="005C3643"/>
    <w:pPr>
      <w:ind w:left="1021" w:firstLine="0"/>
    </w:pPr>
  </w:style>
  <w:style w:type="paragraph" w:styleId="ListContinue4">
    <w:name w:val="List Continue 4"/>
    <w:basedOn w:val="List4"/>
    <w:rsid w:val="005C3643"/>
    <w:pPr>
      <w:ind w:firstLine="0"/>
    </w:pPr>
  </w:style>
  <w:style w:type="paragraph" w:styleId="ListContinue5">
    <w:name w:val="List Continue 5"/>
    <w:basedOn w:val="List5"/>
    <w:rsid w:val="005C3643"/>
    <w:pPr>
      <w:ind w:firstLine="0"/>
    </w:pPr>
  </w:style>
  <w:style w:type="paragraph" w:styleId="ListNumber3">
    <w:name w:val="List Number 3"/>
    <w:basedOn w:val="List3"/>
    <w:rsid w:val="005C3643"/>
    <w:pPr>
      <w:numPr>
        <w:numId w:val="5"/>
      </w:numPr>
    </w:pPr>
  </w:style>
  <w:style w:type="paragraph" w:styleId="ListNumber4">
    <w:name w:val="List Number 4"/>
    <w:basedOn w:val="List4"/>
    <w:rsid w:val="005C3643"/>
    <w:pPr>
      <w:numPr>
        <w:numId w:val="6"/>
      </w:numPr>
    </w:pPr>
  </w:style>
  <w:style w:type="paragraph" w:styleId="ListNumber5">
    <w:name w:val="List Number 5"/>
    <w:basedOn w:val="List5"/>
    <w:rsid w:val="005C3643"/>
    <w:pPr>
      <w:numPr>
        <w:numId w:val="7"/>
      </w:numPr>
    </w:pPr>
  </w:style>
  <w:style w:type="paragraph" w:styleId="BlockText">
    <w:name w:val="Block Text"/>
    <w:basedOn w:val="Normal"/>
    <w:rsid w:val="005C3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643"/>
    <w:rPr>
      <w:sz w:val="16"/>
      <w:vertAlign w:val="superscript"/>
    </w:rPr>
  </w:style>
  <w:style w:type="character" w:customStyle="1" w:styleId="Symbols">
    <w:name w:val="Symbols"/>
    <w:basedOn w:val="DefaultParagraphFont"/>
    <w:rsid w:val="005C3643"/>
    <w:rPr>
      <w:rFonts w:ascii="Symbol" w:hAnsi="Symbol"/>
    </w:rPr>
  </w:style>
  <w:style w:type="character" w:customStyle="1" w:styleId="MenuOptions">
    <w:name w:val="Menu Options"/>
    <w:basedOn w:val="DefaultParagraphFont"/>
    <w:rsid w:val="005C3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643"/>
    <w:rPr>
      <w:b/>
    </w:rPr>
  </w:style>
  <w:style w:type="character" w:customStyle="1" w:styleId="Underlined">
    <w:name w:val="Underlined"/>
    <w:basedOn w:val="DefaultParagraphFont"/>
    <w:rsid w:val="005C3643"/>
    <w:rPr>
      <w:u w:val="single"/>
    </w:rPr>
  </w:style>
  <w:style w:type="paragraph" w:customStyle="1" w:styleId="TableBodyTextRight">
    <w:name w:val="Table Body Text Right"/>
    <w:basedOn w:val="TableBodyText"/>
    <w:rsid w:val="005C3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643"/>
    <w:rPr>
      <w:sz w:val="18"/>
    </w:rPr>
  </w:style>
  <w:style w:type="paragraph" w:customStyle="1" w:styleId="BodySmallRight">
    <w:name w:val="Body Small Right"/>
    <w:basedOn w:val="BodyTextRight"/>
    <w:rsid w:val="005C3643"/>
    <w:rPr>
      <w:sz w:val="18"/>
      <w:szCs w:val="18"/>
    </w:rPr>
  </w:style>
  <w:style w:type="paragraph" w:customStyle="1" w:styleId="MarginEdition">
    <w:name w:val="Margin Edition"/>
    <w:basedOn w:val="MarginNote"/>
    <w:rsid w:val="005C3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643"/>
    <w:rPr>
      <w:sz w:val="2"/>
      <w:szCs w:val="2"/>
    </w:rPr>
  </w:style>
  <w:style w:type="character" w:customStyle="1" w:styleId="Small">
    <w:name w:val="Small"/>
    <w:basedOn w:val="DefaultParagraphFont"/>
    <w:rsid w:val="005C3643"/>
    <w:rPr>
      <w:sz w:val="16"/>
    </w:rPr>
  </w:style>
  <w:style w:type="paragraph" w:customStyle="1" w:styleId="WideTable">
    <w:name w:val="Wide Table"/>
    <w:basedOn w:val="Normal"/>
    <w:rsid w:val="005C3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643"/>
  </w:style>
  <w:style w:type="paragraph" w:styleId="Quote">
    <w:name w:val="Quote"/>
    <w:basedOn w:val="Heading1"/>
    <w:link w:val="QuoteChar"/>
    <w:qFormat/>
    <w:rsid w:val="005C3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643"/>
    <w:pPr>
      <w:pageBreakBefore/>
    </w:pPr>
  </w:style>
  <w:style w:type="paragraph" w:customStyle="1" w:styleId="Border">
    <w:name w:val="Border"/>
    <w:basedOn w:val="Normal"/>
    <w:qFormat/>
    <w:rsid w:val="005C3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643"/>
    <w:rPr>
      <w:u w:val="single"/>
    </w:rPr>
  </w:style>
  <w:style w:type="character" w:customStyle="1" w:styleId="BoldandItalics">
    <w:name w:val="Bold and Italics"/>
    <w:qFormat/>
    <w:rsid w:val="005C3643"/>
    <w:rPr>
      <w:b/>
      <w:i/>
      <w:u w:val="none"/>
    </w:rPr>
  </w:style>
  <w:style w:type="paragraph" w:styleId="BalloonText">
    <w:name w:val="Balloon Text"/>
    <w:basedOn w:val="Normal"/>
    <w:link w:val="BalloonTextChar"/>
    <w:rsid w:val="005C3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6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7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6513</Characters>
  <Application>Microsoft Office Word</Application>
  <DocSecurity>0</DocSecurity>
  <Lines>186</Lines>
  <Paragraphs>112</Paragraphs>
  <ScaleCrop>false</ScaleCrop>
  <Company>Author-it Software Corporation Ltd.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FNSINC514 Apply ethical frameworks and principles to make and act upon decisions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