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9AF" w:rsidP="00764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FNSINC412 Apply and maintain knowledge of financial products and services</w:t>
      </w:r>
      <w:r>
        <w:fldChar w:fldCharType="end"/>
      </w:r>
    </w:p>
    <w:p w:rsidR="007649AF" w:rsidP="007649AF">
      <w:pPr>
        <w:pStyle w:val="Version"/>
        <w:sectPr w:rsidSect="00FE65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583" w:rsidP="00FE6583">
      <w:pPr>
        <w:pStyle w:val="SuperHeading"/>
      </w:pPr>
      <w:r w:rsidRPr="00FE6583">
        <w:t>FNSINC412 Apply and maintain knowledge of financial products and services</w:t>
      </w:r>
    </w:p>
    <w:p w:rsidR="00000000" w:rsidRPr="00FE6583" w:rsidP="00FE6583">
      <w:pPr>
        <w:pStyle w:val="Heading1"/>
      </w:pPr>
      <w:bookmarkStart w:id="1" w:name="O_1158267"/>
      <w:bookmarkEnd w:id="1"/>
      <w:r w:rsidRPr="00FE6583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BodyText"/>
            </w:pPr>
            <w:r w:rsidRPr="00FE6583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rPr>
                <w:rStyle w:val="SpecialBold"/>
              </w:rPr>
              <w:t>Comments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BodyText"/>
            </w:pPr>
            <w:r w:rsidRPr="00FE6583">
              <w:t>This version first released with FNS Financial Services Training Package Version 6.0.</w:t>
            </w:r>
          </w:p>
        </w:tc>
      </w:tr>
    </w:tbl>
    <w:p w:rsidR="00000000" w:rsidRPr="00FE6583" w:rsidP="00FE6583">
      <w:pPr>
        <w:pStyle w:val="BodyText"/>
      </w:pPr>
    </w:p>
    <w:p w:rsidR="00000000" w:rsidRPr="00FE6583" w:rsidP="00FE6583">
      <w:pPr>
        <w:pStyle w:val="AllowPageBreak"/>
      </w:pPr>
    </w:p>
    <w:p w:rsidR="00000000" w:rsidRPr="00FE6583" w:rsidP="00FE6583">
      <w:pPr>
        <w:pStyle w:val="Heading1"/>
      </w:pPr>
      <w:bookmarkStart w:id="2" w:name="O_1158272"/>
      <w:bookmarkEnd w:id="2"/>
      <w:r w:rsidRPr="00FE6583">
        <w:t>Application</w:t>
      </w:r>
    </w:p>
    <w:p w:rsidR="00000000" w:rsidRPr="00FE6583" w:rsidP="007649AF">
      <w:pPr>
        <w:pStyle w:val="BodyText"/>
      </w:pPr>
      <w:r w:rsidRPr="00FE6583">
        <w:t>This unit describes the skills and knowledge required to apply and maintain an in-depth knowledge of the financial products and services provided by an organisation, or those an organisation uses, and how they may be applied to client needs.</w:t>
      </w:r>
    </w:p>
    <w:p w:rsidR="00000000" w:rsidRPr="00FE6583" w:rsidP="007649AF">
      <w:pPr>
        <w:pStyle w:val="BodyText"/>
      </w:pPr>
      <w:r w:rsidRPr="00FE6583">
        <w:t>Th</w:t>
      </w:r>
      <w:r w:rsidRPr="00FE6583">
        <w:t>e unit applies to those who work in various financial services industry job roles, with a wide range of financial products or services.</w:t>
      </w:r>
    </w:p>
    <w:p w:rsidR="00000000" w:rsidRPr="00FE6583" w:rsidP="007649AF">
      <w:pPr>
        <w:pStyle w:val="BodyText"/>
      </w:pPr>
      <w:r w:rsidRPr="00FE6583">
        <w:t>Work functions in the occupational areas where this unit may be used are subject to regulatory requirements. Users are a</w:t>
      </w:r>
      <w:r w:rsidRPr="00FE6583">
        <w:t>dvised to check with the relevant state and territory regulatory authorities to confirm those requirements.</w:t>
      </w:r>
    </w:p>
    <w:p w:rsidR="00000000" w:rsidRPr="00FE6583" w:rsidP="00FE6583">
      <w:pPr>
        <w:pStyle w:val="Heading1"/>
      </w:pPr>
      <w:bookmarkStart w:id="3" w:name="O_1158271"/>
      <w:bookmarkEnd w:id="3"/>
      <w:r w:rsidRPr="00FE6583">
        <w:t>Unit Sector</w:t>
      </w:r>
    </w:p>
    <w:p w:rsidR="00000000" w:rsidRPr="00FE6583" w:rsidP="007649AF">
      <w:pPr>
        <w:pStyle w:val="BodyText"/>
      </w:pPr>
      <w:r w:rsidRPr="00FE6583">
        <w:t>Industry capability</w:t>
      </w:r>
    </w:p>
    <w:p w:rsidR="00000000" w:rsidRPr="00FE6583" w:rsidP="00FE6583">
      <w:pPr>
        <w:pStyle w:val="Heading1"/>
      </w:pPr>
      <w:bookmarkStart w:id="4" w:name="O_1158270"/>
      <w:bookmarkEnd w:id="4"/>
      <w:r w:rsidRPr="00FE658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BodyText"/>
            </w:pPr>
            <w:r w:rsidRPr="00FE658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rPr>
                <w:rStyle w:val="SpecialBold"/>
              </w:rPr>
              <w:t>PERFORMANCE CRITERIA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BodyText"/>
            </w:pPr>
            <w:r w:rsidRPr="00FE658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List"/>
              <w:rPr>
                <w:lang w:val="en-NZ"/>
              </w:rPr>
            </w:pPr>
            <w:r w:rsidRPr="00FE6583">
              <w:t>1. Identify and communicate characteristics of financial products and services to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List"/>
            </w:pPr>
            <w:r w:rsidRPr="00FE6583">
              <w:t>1.1 Identify products and s</w:t>
            </w:r>
            <w:r w:rsidRPr="00FE6583">
              <w:t>ervices used by organisation and their characteristics and purpose</w:t>
            </w:r>
          </w:p>
          <w:p w:rsidR="00000000" w:rsidRPr="00FE6583" w:rsidP="00FE6583">
            <w:pPr>
              <w:pStyle w:val="List"/>
            </w:pPr>
            <w:r w:rsidRPr="00FE6583">
              <w:t>1.2 Identify key terms and conditions of products and services and how they affect consumer use of them</w:t>
            </w:r>
          </w:p>
          <w:p w:rsidR="00000000" w:rsidP="00FE6583">
            <w:pPr>
              <w:pStyle w:val="List"/>
              <w:rPr>
                <w:lang w:val="en-NZ"/>
              </w:rPr>
            </w:pPr>
            <w:r w:rsidRPr="00FE6583">
              <w:t>1.3 Communicate characteristics of products and services to clients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List"/>
              <w:rPr>
                <w:lang w:val="en-NZ"/>
              </w:rPr>
            </w:pPr>
            <w:r w:rsidRPr="00FE6583">
              <w:t>2. Identify comp</w:t>
            </w:r>
            <w:r w:rsidRPr="00FE6583">
              <w:t>liance obligations for products and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List"/>
            </w:pPr>
            <w:r w:rsidRPr="00FE6583">
              <w:t>2.1 Determine compliance requirements in the provision, sale and use of products and services and communicate to clients</w:t>
            </w:r>
          </w:p>
          <w:p w:rsidR="00000000" w:rsidP="00FE6583">
            <w:pPr>
              <w:pStyle w:val="List"/>
              <w:rPr>
                <w:lang w:val="en-NZ"/>
              </w:rPr>
            </w:pPr>
            <w:r w:rsidRPr="00FE6583">
              <w:t>2.2 Identify compliance reporting requirements and complete documentation as identified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List"/>
              <w:rPr>
                <w:lang w:val="en-NZ"/>
              </w:rPr>
            </w:pPr>
            <w:r w:rsidRPr="00FE6583">
              <w:t>3</w:t>
            </w:r>
            <w:r w:rsidRPr="00FE6583">
              <w:t>. Match products and services to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List"/>
            </w:pPr>
            <w:r w:rsidRPr="00FE6583">
              <w:t>3.1 Identify organisational promotional strategies for products and services in business activities</w:t>
            </w:r>
          </w:p>
          <w:p w:rsidR="00000000" w:rsidRPr="00FE6583" w:rsidP="00FE6583">
            <w:pPr>
              <w:pStyle w:val="List"/>
            </w:pPr>
            <w:r w:rsidRPr="00FE6583">
              <w:t>3.2 Identify clients whose needs match products and services according to promotional strategies</w:t>
            </w:r>
          </w:p>
          <w:p w:rsidR="00000000" w:rsidP="00FE6583">
            <w:pPr>
              <w:pStyle w:val="List"/>
              <w:rPr>
                <w:lang w:val="en-NZ"/>
              </w:rPr>
            </w:pPr>
            <w:r w:rsidRPr="00FE6583">
              <w:t>3.3 Provide inform</w:t>
            </w:r>
            <w:r w:rsidRPr="00FE6583">
              <w:t>ation and documentation for products and services to client according to organisational policies and procedures and legislative and regulatory requirements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List"/>
              <w:rPr>
                <w:lang w:val="en-NZ"/>
              </w:rPr>
            </w:pPr>
            <w:r w:rsidRPr="00FE6583">
              <w:t>4. Maintain product knowledge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List"/>
            </w:pPr>
            <w:r w:rsidRPr="00FE6583">
              <w:t>4.1 Access information reg</w:t>
            </w:r>
            <w:r w:rsidRPr="00FE6583">
              <w:t>arding updates to products and services using workplace systems</w:t>
            </w:r>
          </w:p>
          <w:p w:rsidR="00000000" w:rsidRPr="00FE6583" w:rsidP="00FE6583">
            <w:pPr>
              <w:pStyle w:val="List"/>
            </w:pPr>
            <w:r w:rsidRPr="00FE6583">
              <w:t>4.2 Review updated product and service terms and conditions to maintain currency of product knowledge</w:t>
            </w:r>
          </w:p>
          <w:p w:rsidR="00000000" w:rsidRPr="00FE6583" w:rsidP="00FE6583">
            <w:pPr>
              <w:pStyle w:val="List"/>
            </w:pPr>
            <w:r w:rsidRPr="00FE6583">
              <w:t>4.3 Review and apply updates to compliance requirements as required</w:t>
            </w:r>
          </w:p>
        </w:tc>
      </w:tr>
    </w:tbl>
    <w:p w:rsidR="00000000" w:rsidRPr="00FE6583" w:rsidP="00FE6583">
      <w:pPr>
        <w:pStyle w:val="BodyText"/>
      </w:pPr>
    </w:p>
    <w:p w:rsidR="00000000" w:rsidRPr="00FE6583" w:rsidP="00FE6583">
      <w:pPr>
        <w:pStyle w:val="AllowPageBreak"/>
      </w:pPr>
    </w:p>
    <w:p w:rsidR="00000000" w:rsidRPr="00FE6583" w:rsidP="00FE6583">
      <w:pPr>
        <w:pStyle w:val="Heading1"/>
      </w:pPr>
      <w:bookmarkStart w:id="5" w:name="O_1158269"/>
      <w:bookmarkEnd w:id="5"/>
      <w:r w:rsidRPr="00FE6583">
        <w:t>F</w:t>
      </w:r>
      <w:r w:rsidRPr="00FE6583">
        <w:t>oundation Skills</w:t>
      </w:r>
    </w:p>
    <w:p w:rsidR="00000000" w:rsidRPr="007649AF" w:rsidP="007649AF">
      <w:pPr>
        <w:pStyle w:val="BodyText"/>
        <w:rPr>
          <w:i/>
        </w:rPr>
      </w:pPr>
      <w:r w:rsidRPr="007649A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583" w:rsidP="00FE6583">
            <w:pPr>
              <w:pStyle w:val="BodyText"/>
            </w:pPr>
            <w:r w:rsidRPr="00FE6583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rPr>
                <w:rStyle w:val="SpecialBold"/>
              </w:rPr>
              <w:t>DESCRIPTION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Learning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6583">
            <w:pPr>
              <w:pStyle w:val="ListBullet"/>
              <w:rPr>
                <w:lang w:val="en-NZ"/>
              </w:rPr>
            </w:pPr>
            <w:r w:rsidRPr="00FE6583">
              <w:t>Identifies, plans and implements strategies to man</w:t>
            </w:r>
            <w:r w:rsidRPr="00FE6583">
              <w:t>age gaps in personal knowledge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6583">
            <w:pPr>
              <w:pStyle w:val="ListBullet"/>
              <w:rPr>
                <w:lang w:val="en-NZ"/>
              </w:rPr>
            </w:pPr>
            <w:r w:rsidRPr="00FE6583">
              <w:t>Evaluates information and products from a variety of sources to achieve personal understanding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6583">
            <w:pPr>
              <w:pStyle w:val="ListBullet"/>
              <w:rPr>
                <w:lang w:val="en-NZ"/>
              </w:rPr>
            </w:pPr>
            <w:r w:rsidRPr="00FE6583">
              <w:t>Prepares documentation using clear language, and correct spelling and terminology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E6583" w:rsidP="00FE6583">
            <w:pPr>
              <w:pStyle w:val="ListBullet"/>
            </w:pPr>
            <w:r w:rsidRPr="00FE6583">
              <w:t>Employs appropriate language for the target audience and uses active listening techniques to confirm own understanding</w:t>
            </w:r>
          </w:p>
          <w:p w:rsidR="00000000" w:rsidRPr="00FE6583" w:rsidP="00FE6583">
            <w:pPr>
              <w:pStyle w:val="ListBullet"/>
            </w:pPr>
            <w:r w:rsidRPr="00FE6583">
              <w:t>Selects and uses appropriate conventions and protocols when communicating with clients in a range of work contexts</w:t>
            </w:r>
          </w:p>
          <w:p w:rsidR="00000000" w:rsidP="00FE6583">
            <w:pPr>
              <w:pStyle w:val="ListBullet"/>
              <w:rPr>
                <w:lang w:val="en-NZ"/>
              </w:rPr>
            </w:pPr>
            <w:r w:rsidRPr="00FE6583">
              <w:t>Participates in verbal</w:t>
            </w:r>
            <w:r w:rsidRPr="00FE6583">
              <w:t xml:space="preserve"> exchanges using active listening and questioning to elicit information and respond to queries and concerns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E6583">
            <w:pPr>
              <w:pStyle w:val="ListBullet"/>
              <w:rPr>
                <w:lang w:val="en-NZ"/>
              </w:rPr>
            </w:pPr>
            <w:r w:rsidRPr="00FE6583">
              <w:t>Ensures knowledge of products and services, legislation, regulations and standards relevant to role is accurate, compreh</w:t>
            </w:r>
            <w:r w:rsidRPr="00FE6583">
              <w:t>ensive and current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E6583" w:rsidP="00FE6583">
            <w:pPr>
              <w:pStyle w:val="ListBullet"/>
            </w:pPr>
            <w:r w:rsidRPr="00FE6583">
              <w:t>Takes responsibility for planning, sequencing and prioritising tasks and own workload for efficiency and effective outcomes</w:t>
            </w:r>
          </w:p>
          <w:p w:rsidR="00000000" w:rsidP="00FE6583">
            <w:pPr>
              <w:pStyle w:val="ListBullet"/>
              <w:rPr>
                <w:lang w:val="en-NZ"/>
              </w:rPr>
            </w:pPr>
            <w:r w:rsidRPr="00FE6583">
              <w:t>Understands boundaries of own role and seeks assistance where required</w:t>
            </w:r>
          </w:p>
        </w:tc>
      </w:tr>
      <w:tr w:rsidTr="00FE65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583">
            <w:pPr>
              <w:pStyle w:val="BodyText"/>
              <w:rPr>
                <w:lang w:val="en-NZ"/>
              </w:rPr>
            </w:pPr>
            <w:r w:rsidRPr="00FE6583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E6583" w:rsidP="00FE6583">
            <w:pPr>
              <w:pStyle w:val="ListBullet"/>
            </w:pPr>
            <w:r w:rsidRPr="00FE6583">
              <w:t>Uses digital tools to access information</w:t>
            </w:r>
          </w:p>
        </w:tc>
      </w:tr>
    </w:tbl>
    <w:p w:rsidR="00000000" w:rsidRPr="00FE6583" w:rsidP="00FE6583">
      <w:pPr>
        <w:pStyle w:val="BodyText"/>
      </w:pPr>
    </w:p>
    <w:p w:rsidR="00000000" w:rsidRPr="00FE6583" w:rsidP="00FE6583">
      <w:pPr>
        <w:pStyle w:val="AllowPageBreak"/>
      </w:pPr>
    </w:p>
    <w:p w:rsidR="00000000" w:rsidRPr="00FE6583" w:rsidP="00FE6583">
      <w:pPr>
        <w:pStyle w:val="Heading1"/>
      </w:pPr>
      <w:bookmarkStart w:id="6" w:name="O_1158268"/>
      <w:bookmarkEnd w:id="6"/>
      <w:r w:rsidRPr="00FE6583">
        <w:t>Unit Mapping Information</w:t>
      </w:r>
    </w:p>
    <w:p w:rsidR="00000000" w:rsidRPr="00FE6583" w:rsidP="007649AF">
      <w:pPr>
        <w:pStyle w:val="BodyText"/>
      </w:pPr>
      <w:r w:rsidRPr="00FE6583">
        <w:t>Supersedes and is equivalent to FNSINC402 Develop and maintain in-depth knowledge of products and services used by an organisation or sector.</w:t>
      </w:r>
    </w:p>
    <w:p w:rsidR="00000000" w:rsidRPr="00FE6583" w:rsidP="00FE6583">
      <w:pPr>
        <w:pStyle w:val="Heading1"/>
      </w:pPr>
      <w:bookmarkStart w:id="7" w:name="O_1158261"/>
      <w:bookmarkEnd w:id="7"/>
      <w:r w:rsidRPr="00FE6583">
        <w:t>Links</w:t>
      </w:r>
    </w:p>
    <w:p w:rsidR="00000000" w:rsidRPr="00FE6583" w:rsidP="007649AF">
      <w:pPr>
        <w:pStyle w:val="BodyText"/>
      </w:pPr>
      <w:r w:rsidRPr="00FE6583">
        <w:t>Co</w:t>
      </w:r>
      <w:r w:rsidRPr="00FE6583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015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6583" w:rsidP="00FE6583"/>
    <w:sectPr w:rsidSect="00FE65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83" w:rsidRPr="007649AF" w:rsidP="00764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AF" w:rsidP="00FE65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9AF" w:rsidP="00FE65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9AF" w:rsidP="00FE65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583" w:rsidRPr="007649AF" w:rsidP="00764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AF" w:rsidRPr="002D2AF8" w:rsidP="00FE65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FNSINC412 Apply and maintain knowledge of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649AF" w:rsidP="00FE65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0EF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322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5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5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5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5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5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5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5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5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5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5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5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583"/>
  </w:style>
  <w:style w:type="character" w:customStyle="1" w:styleId="Heading1Char">
    <w:name w:val="Heading 1 Char"/>
    <w:basedOn w:val="DefaultParagraphFont"/>
    <w:link w:val="Heading1"/>
    <w:rsid w:val="00FE65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5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5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5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5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583"/>
    <w:rPr>
      <w:b/>
      <w:spacing w:val="0"/>
    </w:rPr>
  </w:style>
  <w:style w:type="character" w:styleId="Emphasis">
    <w:name w:val="Emphasis"/>
    <w:basedOn w:val="DefaultParagraphFont"/>
    <w:qFormat/>
    <w:rsid w:val="00FE6583"/>
    <w:rPr>
      <w:i/>
    </w:rPr>
  </w:style>
  <w:style w:type="paragraph" w:customStyle="1" w:styleId="SuperHeading">
    <w:name w:val="SuperHeading"/>
    <w:basedOn w:val="Normal"/>
    <w:rsid w:val="00FE65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5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5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5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5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5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5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5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5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5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5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5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5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5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5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5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5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5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65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5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5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5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5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5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5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5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5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5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5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5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5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5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5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5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5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583"/>
  </w:style>
  <w:style w:type="paragraph" w:styleId="TableofFigures">
    <w:name w:val="table of figures"/>
    <w:basedOn w:val="Normal"/>
    <w:next w:val="Normal"/>
    <w:semiHidden/>
    <w:rsid w:val="00FE65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5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583"/>
    <w:rPr>
      <w:rFonts w:ascii="Wingdings" w:hAnsi="Wingdings"/>
    </w:rPr>
  </w:style>
  <w:style w:type="paragraph" w:customStyle="1" w:styleId="TableHeading">
    <w:name w:val="Table Heading"/>
    <w:basedOn w:val="HeadingBase"/>
    <w:rsid w:val="00FE65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583"/>
    <w:rPr>
      <w:color w:val="0033CC"/>
      <w:u w:val="none"/>
    </w:rPr>
  </w:style>
  <w:style w:type="paragraph" w:customStyle="1" w:styleId="BodyTextRight">
    <w:name w:val="Body Text Right"/>
    <w:basedOn w:val="BodyText"/>
    <w:rsid w:val="00FE65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5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5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5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5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5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583"/>
    <w:rPr>
      <w:sz w:val="32"/>
    </w:rPr>
  </w:style>
  <w:style w:type="paragraph" w:customStyle="1" w:styleId="HeadingProcedure">
    <w:name w:val="Heading Procedure"/>
    <w:basedOn w:val="HeadingBase"/>
    <w:next w:val="Normal"/>
    <w:rsid w:val="00FE65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583"/>
    <w:pPr>
      <w:spacing w:before="60" w:after="60"/>
    </w:pPr>
  </w:style>
  <w:style w:type="paragraph" w:styleId="ListContinue">
    <w:name w:val="List Continue"/>
    <w:basedOn w:val="List"/>
    <w:rsid w:val="00FE6583"/>
    <w:pPr>
      <w:ind w:firstLine="0"/>
    </w:pPr>
  </w:style>
  <w:style w:type="paragraph" w:customStyle="1" w:styleId="ListNote">
    <w:name w:val="List Note"/>
    <w:basedOn w:val="List"/>
    <w:rsid w:val="00FE65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5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5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583"/>
    <w:rPr>
      <w:rFonts w:ascii="Courier New" w:hAnsi="Courier New"/>
    </w:rPr>
  </w:style>
  <w:style w:type="paragraph" w:customStyle="1" w:styleId="NoteBullet">
    <w:name w:val="Note Bullet"/>
    <w:basedOn w:val="Note"/>
    <w:rsid w:val="00FE65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5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5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5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5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5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5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583"/>
    <w:rPr>
      <w:b/>
      <w:smallCaps/>
    </w:rPr>
  </w:style>
  <w:style w:type="paragraph" w:customStyle="1" w:styleId="TableListNumber">
    <w:name w:val="Table List Number"/>
    <w:basedOn w:val="ListNumber"/>
    <w:rsid w:val="00FE65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5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583"/>
    <w:pPr>
      <w:numPr>
        <w:numId w:val="8"/>
      </w:numPr>
    </w:pPr>
  </w:style>
  <w:style w:type="paragraph" w:customStyle="1" w:styleId="ListAlpha2">
    <w:name w:val="List Alpha 2"/>
    <w:basedOn w:val="List2"/>
    <w:rsid w:val="00FE6583"/>
    <w:pPr>
      <w:numPr>
        <w:numId w:val="7"/>
      </w:numPr>
    </w:pPr>
  </w:style>
  <w:style w:type="paragraph" w:styleId="List2">
    <w:name w:val="List 2"/>
    <w:basedOn w:val="BodyText"/>
    <w:rsid w:val="00FE65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5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5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5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5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5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583"/>
    <w:pPr>
      <w:numPr>
        <w:numId w:val="3"/>
      </w:numPr>
    </w:pPr>
  </w:style>
  <w:style w:type="paragraph" w:styleId="ListContinue2">
    <w:name w:val="List Continue 2"/>
    <w:basedOn w:val="List2"/>
    <w:rsid w:val="00FE6583"/>
    <w:pPr>
      <w:ind w:firstLine="0"/>
    </w:pPr>
  </w:style>
  <w:style w:type="paragraph" w:styleId="ListContinue3">
    <w:name w:val="List Continue 3"/>
    <w:basedOn w:val="List3"/>
    <w:rsid w:val="00FE6583"/>
    <w:pPr>
      <w:ind w:left="1021" w:firstLine="0"/>
    </w:pPr>
  </w:style>
  <w:style w:type="paragraph" w:styleId="ListContinue4">
    <w:name w:val="List Continue 4"/>
    <w:basedOn w:val="List4"/>
    <w:rsid w:val="00FE6583"/>
    <w:pPr>
      <w:ind w:firstLine="0"/>
    </w:pPr>
  </w:style>
  <w:style w:type="paragraph" w:styleId="ListContinue5">
    <w:name w:val="List Continue 5"/>
    <w:basedOn w:val="List5"/>
    <w:rsid w:val="00FE6583"/>
    <w:pPr>
      <w:ind w:firstLine="0"/>
    </w:pPr>
  </w:style>
  <w:style w:type="paragraph" w:styleId="ListNumber3">
    <w:name w:val="List Number 3"/>
    <w:basedOn w:val="List3"/>
    <w:rsid w:val="00FE6583"/>
    <w:pPr>
      <w:numPr>
        <w:numId w:val="4"/>
      </w:numPr>
    </w:pPr>
  </w:style>
  <w:style w:type="paragraph" w:styleId="ListNumber4">
    <w:name w:val="List Number 4"/>
    <w:basedOn w:val="List4"/>
    <w:rsid w:val="00FE6583"/>
    <w:pPr>
      <w:numPr>
        <w:numId w:val="5"/>
      </w:numPr>
    </w:pPr>
  </w:style>
  <w:style w:type="paragraph" w:styleId="ListNumber5">
    <w:name w:val="List Number 5"/>
    <w:basedOn w:val="List5"/>
    <w:rsid w:val="00FE6583"/>
    <w:pPr>
      <w:numPr>
        <w:numId w:val="6"/>
      </w:numPr>
    </w:pPr>
  </w:style>
  <w:style w:type="paragraph" w:styleId="BlockText">
    <w:name w:val="Block Text"/>
    <w:basedOn w:val="Normal"/>
    <w:rsid w:val="00FE65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5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583"/>
    <w:rPr>
      <w:sz w:val="16"/>
      <w:vertAlign w:val="superscript"/>
    </w:rPr>
  </w:style>
  <w:style w:type="character" w:customStyle="1" w:styleId="Symbols">
    <w:name w:val="Symbols"/>
    <w:basedOn w:val="DefaultParagraphFont"/>
    <w:rsid w:val="00FE6583"/>
    <w:rPr>
      <w:rFonts w:ascii="Symbol" w:hAnsi="Symbol"/>
    </w:rPr>
  </w:style>
  <w:style w:type="character" w:customStyle="1" w:styleId="MenuOptions">
    <w:name w:val="Menu Options"/>
    <w:basedOn w:val="DefaultParagraphFont"/>
    <w:rsid w:val="00FE65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583"/>
    <w:rPr>
      <w:b/>
    </w:rPr>
  </w:style>
  <w:style w:type="character" w:customStyle="1" w:styleId="Underlined">
    <w:name w:val="Underlined"/>
    <w:basedOn w:val="DefaultParagraphFont"/>
    <w:rsid w:val="00FE6583"/>
    <w:rPr>
      <w:u w:val="single"/>
    </w:rPr>
  </w:style>
  <w:style w:type="paragraph" w:customStyle="1" w:styleId="TableBodyTextRight">
    <w:name w:val="Table Body Text Right"/>
    <w:basedOn w:val="TableBodyText"/>
    <w:rsid w:val="00FE65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583"/>
    <w:rPr>
      <w:sz w:val="18"/>
    </w:rPr>
  </w:style>
  <w:style w:type="paragraph" w:customStyle="1" w:styleId="BodySmallRight">
    <w:name w:val="Body Small Right"/>
    <w:basedOn w:val="BodyTextRight"/>
    <w:rsid w:val="00FE6583"/>
    <w:rPr>
      <w:sz w:val="18"/>
      <w:szCs w:val="18"/>
    </w:rPr>
  </w:style>
  <w:style w:type="paragraph" w:customStyle="1" w:styleId="MarginEdition">
    <w:name w:val="Margin Edition"/>
    <w:basedOn w:val="MarginNote"/>
    <w:rsid w:val="00FE65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583"/>
    <w:rPr>
      <w:sz w:val="2"/>
      <w:szCs w:val="2"/>
    </w:rPr>
  </w:style>
  <w:style w:type="character" w:customStyle="1" w:styleId="Small">
    <w:name w:val="Small"/>
    <w:basedOn w:val="DefaultParagraphFont"/>
    <w:rsid w:val="00FE6583"/>
    <w:rPr>
      <w:sz w:val="16"/>
    </w:rPr>
  </w:style>
  <w:style w:type="paragraph" w:customStyle="1" w:styleId="WideTable">
    <w:name w:val="Wide Table"/>
    <w:basedOn w:val="Normal"/>
    <w:rsid w:val="00FE65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583"/>
  </w:style>
  <w:style w:type="paragraph" w:styleId="Quote">
    <w:name w:val="Quote"/>
    <w:basedOn w:val="Heading1"/>
    <w:link w:val="QuoteChar"/>
    <w:qFormat/>
    <w:rsid w:val="00FE65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5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583"/>
    <w:pPr>
      <w:pageBreakBefore/>
    </w:pPr>
  </w:style>
  <w:style w:type="paragraph" w:customStyle="1" w:styleId="Border">
    <w:name w:val="Border"/>
    <w:basedOn w:val="Normal"/>
    <w:qFormat/>
    <w:rsid w:val="00FE65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5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5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5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5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5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5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5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5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583"/>
    <w:rPr>
      <w:u w:val="single"/>
    </w:rPr>
  </w:style>
  <w:style w:type="character" w:customStyle="1" w:styleId="BoldandItalics">
    <w:name w:val="Bold and Italics"/>
    <w:qFormat/>
    <w:rsid w:val="00FE6583"/>
    <w:rPr>
      <w:b/>
      <w:i/>
      <w:u w:val="none"/>
    </w:rPr>
  </w:style>
  <w:style w:type="paragraph" w:styleId="BalloonText">
    <w:name w:val="Balloon Text"/>
    <w:basedOn w:val="Normal"/>
    <w:link w:val="BalloonTextChar"/>
    <w:rsid w:val="00FE65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5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5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5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5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5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583"/>
    <w:pPr>
      <w:spacing w:before="0" w:after="0"/>
    </w:pPr>
  </w:style>
  <w:style w:type="paragraph" w:customStyle="1" w:styleId="BodyTextBold">
    <w:name w:val="Body Text Bold"/>
    <w:basedOn w:val="BodyText"/>
    <w:qFormat/>
    <w:rsid w:val="00FE6583"/>
    <w:rPr>
      <w:b/>
    </w:rPr>
  </w:style>
  <w:style w:type="character" w:styleId="Hyperlink">
    <w:name w:val="Hyperlink"/>
    <w:basedOn w:val="DefaultParagraphFont"/>
    <w:uiPriority w:val="99"/>
    <w:unhideWhenUsed/>
    <w:rsid w:val="00764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3699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FNSINC412 Apply and maintain knowledge of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2022-11-03T07:45:00Z</dcterms:modified>
</cp:coreProperties>
</file>