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B2512" w:rsidP="005B251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FNSILF403 Develop and maintain in-depth knowledge of products and services used by the life insurance sector</w:t>
      </w:r>
      <w:r>
        <w:fldChar w:fldCharType="end"/>
      </w:r>
    </w:p>
    <w:p w:rsidR="005B2512" w:rsidP="005B2512">
      <w:pPr>
        <w:pStyle w:val="Version"/>
        <w:sectPr w:rsidSect="008E680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E6804" w:rsidP="008E6804">
      <w:pPr>
        <w:pStyle w:val="SuperHeading"/>
      </w:pPr>
      <w:r w:rsidRPr="008E6804">
        <w:t>FNSILF403 Develop and maintain in-depth knowledge of products and services used by the life insurance sector</w:t>
      </w:r>
    </w:p>
    <w:p w:rsidR="00000000" w:rsidRPr="008E6804" w:rsidP="008E6804">
      <w:pPr>
        <w:pStyle w:val="Heading1"/>
      </w:pPr>
      <w:bookmarkStart w:id="1" w:name="O_671495"/>
      <w:bookmarkEnd w:id="1"/>
      <w:r w:rsidRPr="008E680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8E68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6804" w:rsidP="008E6804">
            <w:pPr>
              <w:pStyle w:val="BodyText"/>
            </w:pPr>
            <w:r w:rsidRPr="008E6804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6804">
            <w:pPr>
              <w:pStyle w:val="BodyText"/>
              <w:rPr>
                <w:lang w:val="en-NZ"/>
              </w:rPr>
            </w:pPr>
            <w:r w:rsidRPr="008E6804">
              <w:rPr>
                <w:rStyle w:val="SpecialBold"/>
              </w:rPr>
              <w:t>Comments</w:t>
            </w:r>
          </w:p>
        </w:tc>
      </w:tr>
      <w:tr w:rsidTr="008E68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6804">
            <w:pPr>
              <w:pStyle w:val="BodyText"/>
              <w:rPr>
                <w:lang w:val="en-NZ"/>
              </w:rPr>
            </w:pPr>
            <w:r w:rsidRPr="008E6804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6804" w:rsidP="008E6804">
            <w:pPr>
              <w:pStyle w:val="BodyText"/>
            </w:pPr>
            <w:r w:rsidRPr="008E6804">
              <w:t>This version first released with FNS Financial Services Training Package Version 1.0.</w:t>
            </w:r>
          </w:p>
        </w:tc>
      </w:tr>
    </w:tbl>
    <w:p w:rsidR="00000000" w:rsidRPr="008E6804" w:rsidP="008E6804">
      <w:pPr>
        <w:pStyle w:val="BodyText"/>
      </w:pPr>
    </w:p>
    <w:p w:rsidR="00000000" w:rsidRPr="008E6804" w:rsidP="008E6804">
      <w:pPr>
        <w:pStyle w:val="AllowPageBreak"/>
      </w:pPr>
    </w:p>
    <w:p w:rsidR="00000000" w:rsidRPr="008E6804" w:rsidP="008E6804">
      <w:pPr>
        <w:pStyle w:val="Heading1"/>
      </w:pPr>
      <w:bookmarkStart w:id="2" w:name="O_671496"/>
      <w:bookmarkEnd w:id="2"/>
      <w:r w:rsidRPr="008E6804">
        <w:t>Application</w:t>
      </w:r>
    </w:p>
    <w:p w:rsidR="00000000" w:rsidRPr="008E6804" w:rsidP="005B2512">
      <w:pPr>
        <w:pStyle w:val="BodyText"/>
      </w:pPr>
      <w:r w:rsidRPr="008E6804">
        <w:t>This unit describes the skills and knowledge required to provide appropriate and accurate information on life insurance products and servic</w:t>
      </w:r>
      <w:r w:rsidRPr="008E6804">
        <w:t>es offered by the organisation.</w:t>
      </w:r>
    </w:p>
    <w:p w:rsidR="00000000" w:rsidRPr="008E6804" w:rsidP="005B2512">
      <w:pPr>
        <w:pStyle w:val="BodyText"/>
      </w:pPr>
      <w:r w:rsidRPr="008E6804">
        <w:t>It applies to individuals who provide information on life insurance products to clients while adhering to applicable compliance requirements.</w:t>
      </w:r>
    </w:p>
    <w:p w:rsidR="00000000" w:rsidRPr="008E6804" w:rsidP="005B2512">
      <w:pPr>
        <w:pStyle w:val="BodyText"/>
      </w:pPr>
      <w:r w:rsidRPr="008E6804">
        <w:t>No licensing, legislative or certification requirements apply to this unit at th</w:t>
      </w:r>
      <w:r w:rsidRPr="008E6804">
        <w:t>e time of publication.</w:t>
      </w:r>
    </w:p>
    <w:p w:rsidR="00000000" w:rsidRPr="008E6804" w:rsidP="008E6804">
      <w:pPr>
        <w:pStyle w:val="Heading1"/>
      </w:pPr>
      <w:bookmarkStart w:id="3" w:name="O_671499"/>
      <w:bookmarkEnd w:id="3"/>
      <w:r w:rsidRPr="008E6804">
        <w:t>Unit Sector</w:t>
      </w:r>
    </w:p>
    <w:p w:rsidR="00000000" w:rsidRPr="008E6804" w:rsidP="005B2512">
      <w:pPr>
        <w:pStyle w:val="BodyText"/>
      </w:pPr>
      <w:r w:rsidRPr="008E6804">
        <w:t>Life insurance</w:t>
      </w:r>
    </w:p>
    <w:p w:rsidR="00000000" w:rsidRPr="008E6804" w:rsidP="008E6804">
      <w:pPr>
        <w:pStyle w:val="Heading1"/>
      </w:pPr>
      <w:bookmarkStart w:id="4" w:name="O_671500"/>
      <w:bookmarkEnd w:id="4"/>
      <w:r w:rsidRPr="008E6804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8E680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6804" w:rsidP="008E6804">
            <w:pPr>
              <w:pStyle w:val="BodyText"/>
            </w:pPr>
            <w:r w:rsidRPr="008E6804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6804">
            <w:pPr>
              <w:pStyle w:val="BodyText"/>
              <w:rPr>
                <w:lang w:val="en-NZ"/>
              </w:rPr>
            </w:pPr>
            <w:r w:rsidRPr="008E6804">
              <w:rPr>
                <w:rStyle w:val="SpecialBold"/>
              </w:rPr>
              <w:t>PERFORMANCE CRITERIA</w:t>
            </w:r>
          </w:p>
        </w:tc>
      </w:tr>
      <w:tr w:rsidTr="008E680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6804" w:rsidP="008E6804">
            <w:pPr>
              <w:pStyle w:val="BodyText"/>
            </w:pPr>
            <w:r w:rsidRPr="008E6804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6804">
            <w:pPr>
              <w:pStyle w:val="BodyText"/>
              <w:rPr>
                <w:lang w:val="en-NZ"/>
              </w:rPr>
            </w:pPr>
            <w:r w:rsidRPr="008E680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E680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6804">
            <w:pPr>
              <w:pStyle w:val="BodyText"/>
              <w:rPr>
                <w:lang w:val="en-NZ"/>
              </w:rPr>
            </w:pPr>
            <w:r w:rsidRPr="008E6804">
              <w:t>1. Identify products and services used by organisation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6804" w:rsidP="008E6804">
            <w:pPr>
              <w:pStyle w:val="BodyText"/>
            </w:pPr>
            <w:r w:rsidRPr="008E6804">
              <w:t>1.1 Identify life insurance products and services offered by organisation and determine purpose of each</w:t>
            </w:r>
          </w:p>
          <w:p w:rsidR="00000000" w:rsidRPr="008E6804" w:rsidP="008E6804">
            <w:pPr>
              <w:pStyle w:val="BodyText"/>
            </w:pPr>
            <w:r w:rsidRPr="008E6804">
              <w:t>1.2 Identify characteristics of product and service including their strengths, weaknesses, terms and conditions and, where applicable, communicate this information to clients</w:t>
            </w:r>
          </w:p>
          <w:p w:rsidR="00000000" w:rsidP="008E6804">
            <w:pPr>
              <w:pStyle w:val="BodyText"/>
              <w:rPr>
                <w:lang w:val="en-NZ"/>
              </w:rPr>
            </w:pPr>
            <w:r w:rsidRPr="008E6804">
              <w:t>1.3 Access organisation’s promotional strategy for products and services and appl</w:t>
            </w:r>
            <w:r w:rsidRPr="008E6804">
              <w:t>y in business activities</w:t>
            </w:r>
          </w:p>
        </w:tc>
      </w:tr>
      <w:tr w:rsidTr="008E680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6804">
            <w:pPr>
              <w:pStyle w:val="BodyText"/>
              <w:rPr>
                <w:lang w:val="en-NZ"/>
              </w:rPr>
            </w:pPr>
            <w:r w:rsidRPr="008E6804">
              <w:t>2. Identify compliance implications of product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6804" w:rsidP="008E6804">
            <w:pPr>
              <w:pStyle w:val="BodyText"/>
            </w:pPr>
            <w:r w:rsidRPr="008E6804">
              <w:t>2.1 Establish and document compliance implications</w:t>
            </w:r>
          </w:p>
          <w:p w:rsidR="00000000" w:rsidP="008E6804">
            <w:pPr>
              <w:pStyle w:val="BodyText"/>
              <w:rPr>
                <w:lang w:val="en-NZ"/>
              </w:rPr>
            </w:pPr>
            <w:r w:rsidRPr="008E6804">
              <w:t>2.2 Provide clients with all necessary information and documentation as per compliance requirements</w:t>
            </w:r>
          </w:p>
        </w:tc>
      </w:tr>
      <w:tr w:rsidTr="008E680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6804">
            <w:pPr>
              <w:pStyle w:val="BodyText"/>
              <w:rPr>
                <w:lang w:val="en-NZ"/>
              </w:rPr>
            </w:pPr>
            <w:r w:rsidRPr="008E6804">
              <w:t>3. Determine appropriate users for products and services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6804" w:rsidP="008E6804">
            <w:pPr>
              <w:pStyle w:val="BodyText"/>
            </w:pPr>
            <w:r w:rsidRPr="008E6804">
              <w:t>3.1 Identify and document function of each product and service, and client needs it satisfies</w:t>
            </w:r>
          </w:p>
          <w:p w:rsidR="00000000" w:rsidRPr="008E6804" w:rsidP="008E6804">
            <w:pPr>
              <w:pStyle w:val="BodyText"/>
            </w:pPr>
            <w:r w:rsidRPr="008E6804">
              <w:t>3.2 Research client characteristics that best suit each product</w:t>
            </w:r>
          </w:p>
          <w:p w:rsidR="00000000" w:rsidRPr="008E6804" w:rsidP="008E6804">
            <w:pPr>
              <w:pStyle w:val="BodyText"/>
            </w:pPr>
            <w:r w:rsidRPr="008E6804">
              <w:t>3.3 Compare organisation’s products and s</w:t>
            </w:r>
            <w:r w:rsidRPr="008E6804">
              <w:t>ervices against those of competitors, to establish most effective approach for matching products to client needs</w:t>
            </w:r>
          </w:p>
          <w:p w:rsidR="00000000" w:rsidP="008E6804">
            <w:pPr>
              <w:pStyle w:val="BodyText"/>
              <w:rPr>
                <w:lang w:val="en-NZ"/>
              </w:rPr>
            </w:pPr>
            <w:r w:rsidRPr="008E6804">
              <w:t>3.4 Evaluate products and services sales strategy that best meets client needs while taking into account competitor practices</w:t>
            </w:r>
          </w:p>
        </w:tc>
      </w:tr>
      <w:tr w:rsidTr="008E680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6804">
            <w:pPr>
              <w:pStyle w:val="BodyText"/>
              <w:rPr>
                <w:lang w:val="en-NZ"/>
              </w:rPr>
            </w:pPr>
            <w:r w:rsidRPr="008E6804">
              <w:t>4. Maintain prod</w:t>
            </w:r>
            <w:r w:rsidRPr="008E6804">
              <w:t>uct knowledge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6804" w:rsidP="008E6804">
            <w:pPr>
              <w:pStyle w:val="BodyText"/>
            </w:pPr>
            <w:r w:rsidRPr="008E6804">
              <w:t>4.1 Regularly review relevant products and services to identify changes to terms and conditions and apply this information in daily work</w:t>
            </w:r>
          </w:p>
          <w:p w:rsidR="00000000" w:rsidRPr="008E6804" w:rsidP="008E6804">
            <w:pPr>
              <w:pStyle w:val="BodyText"/>
            </w:pPr>
            <w:r w:rsidRPr="008E6804">
              <w:t>4.2 Implement systems for updating and maintaining knowledge of products and services</w:t>
            </w:r>
          </w:p>
          <w:p w:rsidR="00000000" w:rsidRPr="008E6804" w:rsidP="008E6804">
            <w:pPr>
              <w:pStyle w:val="BodyText"/>
            </w:pPr>
            <w:r w:rsidRPr="008E6804">
              <w:t xml:space="preserve">4.3 Review and use </w:t>
            </w:r>
            <w:r w:rsidRPr="008E6804">
              <w:t>information on emerging trends affecting financial services industry to supplement product and service knowledge</w:t>
            </w:r>
          </w:p>
        </w:tc>
      </w:tr>
    </w:tbl>
    <w:p w:rsidR="00000000" w:rsidRPr="008E6804" w:rsidP="008E6804">
      <w:pPr>
        <w:pStyle w:val="BodyText"/>
      </w:pPr>
    </w:p>
    <w:p w:rsidR="00000000" w:rsidRPr="008E6804" w:rsidP="008E6804">
      <w:pPr>
        <w:pStyle w:val="AllowPageBreak"/>
      </w:pPr>
    </w:p>
    <w:p w:rsidR="00000000" w:rsidRPr="008E6804" w:rsidP="008E6804">
      <w:pPr>
        <w:pStyle w:val="Heading1"/>
      </w:pPr>
      <w:bookmarkStart w:id="5" w:name="O_671501"/>
      <w:bookmarkEnd w:id="5"/>
      <w:r w:rsidRPr="008E6804">
        <w:t>Foundation Skills</w:t>
      </w:r>
    </w:p>
    <w:p w:rsidR="00000000" w:rsidRPr="005B2512" w:rsidP="005B2512">
      <w:pPr>
        <w:pStyle w:val="BodyText"/>
        <w:rPr>
          <w:i/>
        </w:rPr>
      </w:pPr>
      <w:r w:rsidRPr="005B2512">
        <w:rPr>
          <w:rStyle w:val="Emphasis"/>
        </w:rPr>
        <w:t xml:space="preserve">This section describes language, literacy, numeracy and employment skills incorporated in the performance </w:t>
      </w:r>
      <w:r w:rsidRPr="005B2512">
        <w:rPr>
          <w:rStyle w:val="Emphasis"/>
        </w:rPr>
        <w:t>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9"/>
        <w:gridCol w:w="5796"/>
      </w:tblGrid>
      <w:tr w:rsidTr="008E680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6804" w:rsidP="008E6804">
            <w:pPr>
              <w:pStyle w:val="BodyText"/>
            </w:pPr>
            <w:r w:rsidRPr="008E6804">
              <w:rPr>
                <w:rStyle w:val="SpecialBold"/>
              </w:rPr>
              <w:t>Skill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6804" w:rsidP="008E6804">
            <w:pPr>
              <w:pStyle w:val="BodyText"/>
            </w:pPr>
            <w:r w:rsidRPr="008E6804">
              <w:rPr>
                <w:rStyle w:val="SpecialBold"/>
              </w:rPr>
              <w:t>Performance Criteria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6804">
            <w:pPr>
              <w:pStyle w:val="BodyText"/>
              <w:rPr>
                <w:lang w:val="en-NZ"/>
              </w:rPr>
            </w:pPr>
            <w:r w:rsidRPr="008E6804">
              <w:rPr>
                <w:rStyle w:val="SpecialBold"/>
              </w:rPr>
              <w:t>Description</w:t>
            </w:r>
          </w:p>
        </w:tc>
      </w:tr>
      <w:tr w:rsidTr="008E680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6804">
            <w:pPr>
              <w:pStyle w:val="BodyText"/>
              <w:rPr>
                <w:lang w:val="en-NZ"/>
              </w:rPr>
            </w:pPr>
            <w:r w:rsidRPr="008E6804">
              <w:t>Learning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6804">
            <w:pPr>
              <w:pStyle w:val="BodyText"/>
              <w:rPr>
                <w:lang w:val="en-NZ"/>
              </w:rPr>
            </w:pPr>
            <w:r w:rsidRPr="008E6804">
              <w:t>4.1, 4.2, 4.3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6804">
            <w:pPr>
              <w:pStyle w:val="ListBullet"/>
              <w:rPr>
                <w:lang w:val="en-NZ"/>
              </w:rPr>
            </w:pPr>
            <w:r w:rsidRPr="008E6804">
              <w:t>Develops and uses personal organisational systems to gather and organise information</w:t>
            </w:r>
          </w:p>
        </w:tc>
      </w:tr>
      <w:tr w:rsidTr="008E680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6804">
            <w:pPr>
              <w:pStyle w:val="BodyText"/>
              <w:rPr>
                <w:lang w:val="en-NZ"/>
              </w:rPr>
            </w:pPr>
            <w:r w:rsidRPr="008E6804">
              <w:t>Reading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6804">
            <w:pPr>
              <w:pStyle w:val="BodyText"/>
              <w:rPr>
                <w:lang w:val="en-NZ"/>
              </w:rPr>
            </w:pPr>
            <w:r w:rsidRPr="008E6804">
              <w:t>1.1-1.3, 2.1, 3.1-3.4, 4.1, 4.3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6804">
            <w:pPr>
              <w:pStyle w:val="ListBullet"/>
              <w:rPr>
                <w:lang w:val="en-NZ"/>
              </w:rPr>
            </w:pPr>
            <w:r w:rsidRPr="008E6804">
              <w:t>Gathers, analyses and interprets simple to complex information from a range of sources and identifies relevant information</w:t>
            </w:r>
          </w:p>
        </w:tc>
      </w:tr>
      <w:tr w:rsidTr="008E680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6804">
            <w:pPr>
              <w:pStyle w:val="BodyText"/>
              <w:rPr>
                <w:lang w:val="en-NZ"/>
              </w:rPr>
            </w:pPr>
            <w:r w:rsidRPr="008E6804">
              <w:t>Writing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6804">
            <w:pPr>
              <w:pStyle w:val="BodyText"/>
              <w:rPr>
                <w:lang w:val="en-NZ"/>
              </w:rPr>
            </w:pPr>
            <w:r w:rsidRPr="008E6804">
              <w:t>2.1, 2.2, 3.1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6804" w:rsidP="008E6804">
            <w:pPr>
              <w:pStyle w:val="ListBullet"/>
            </w:pPr>
            <w:r w:rsidRPr="008E6804">
              <w:t>Produces texts of varying complexity using appropriate technical and industry language, grammar and logical s</w:t>
            </w:r>
            <w:r w:rsidRPr="008E6804">
              <w:t>equence</w:t>
            </w:r>
          </w:p>
          <w:p w:rsidR="00000000" w:rsidP="008E6804">
            <w:pPr>
              <w:pStyle w:val="ListBullet"/>
              <w:rPr>
                <w:lang w:val="en-NZ"/>
              </w:rPr>
            </w:pPr>
            <w:r w:rsidRPr="008E6804">
              <w:t>Summarises and records information accurately</w:t>
            </w:r>
          </w:p>
        </w:tc>
      </w:tr>
      <w:tr w:rsidTr="008E680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34"/>
        </w:trPr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6804">
            <w:pPr>
              <w:pStyle w:val="BodyText"/>
              <w:rPr>
                <w:lang w:val="en-NZ"/>
              </w:rPr>
            </w:pPr>
            <w:r w:rsidRPr="008E6804">
              <w:t>Oral Communication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6804">
            <w:pPr>
              <w:pStyle w:val="BodyText"/>
              <w:rPr>
                <w:lang w:val="en-NZ"/>
              </w:rPr>
            </w:pPr>
            <w:r w:rsidRPr="008E6804">
              <w:t>1.2, 2.2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6804" w:rsidP="008E6804">
            <w:pPr>
              <w:pStyle w:val="ListBullet"/>
            </w:pPr>
            <w:r w:rsidRPr="008E6804">
              <w:t>Provides information using clear, specific and technically correct language</w:t>
            </w:r>
          </w:p>
          <w:p w:rsidR="00000000" w:rsidP="008E6804">
            <w:pPr>
              <w:pStyle w:val="ListBullet"/>
              <w:rPr>
                <w:lang w:val="en-NZ"/>
              </w:rPr>
            </w:pPr>
            <w:r w:rsidRPr="008E6804">
              <w:t>Uses active listening and questioning techniques to confirm understanding of requirements</w:t>
            </w:r>
          </w:p>
        </w:tc>
      </w:tr>
      <w:tr w:rsidTr="008E680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6804">
            <w:pPr>
              <w:pStyle w:val="BodyText"/>
              <w:rPr>
                <w:lang w:val="en-NZ"/>
              </w:rPr>
            </w:pPr>
            <w:r w:rsidRPr="008E6804">
              <w:t>Numeracy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6804">
            <w:pPr>
              <w:pStyle w:val="BodyText"/>
              <w:rPr>
                <w:lang w:val="en-NZ"/>
              </w:rPr>
            </w:pPr>
            <w:r w:rsidRPr="008E6804">
              <w:t>1.2, 3.3, 4.1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6804">
            <w:pPr>
              <w:pStyle w:val="ListBullet"/>
              <w:rPr>
                <w:lang w:val="en-NZ"/>
              </w:rPr>
            </w:pPr>
            <w:r w:rsidRPr="008E6804">
              <w:t>Performs calculations to analyse numerical data and information relevant to products and services</w:t>
            </w:r>
          </w:p>
        </w:tc>
      </w:tr>
      <w:tr w:rsidTr="008E680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6804">
            <w:pPr>
              <w:pStyle w:val="BodyText"/>
              <w:rPr>
                <w:lang w:val="en-NZ"/>
              </w:rPr>
            </w:pPr>
            <w:r w:rsidRPr="008E6804">
              <w:t>Navigate the world of work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6804">
            <w:pPr>
              <w:pStyle w:val="BodyText"/>
              <w:rPr>
                <w:lang w:val="en-NZ"/>
              </w:rPr>
            </w:pPr>
            <w:r w:rsidRPr="008E6804">
              <w:t>2.1, 2.2, 4.1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6804" w:rsidP="008E6804">
            <w:pPr>
              <w:pStyle w:val="ListBullet"/>
            </w:pPr>
            <w:r w:rsidRPr="008E6804">
              <w:t>Recognises and follows legislative requirements, explicit and implicit protocols, policies and procedures, and meets expectations associated with own role</w:t>
            </w:r>
          </w:p>
          <w:p w:rsidR="00000000" w:rsidP="008E6804">
            <w:pPr>
              <w:pStyle w:val="ListBullet"/>
              <w:rPr>
                <w:lang w:val="en-NZ"/>
              </w:rPr>
            </w:pPr>
            <w:r w:rsidRPr="008E6804">
              <w:t>Researches information to update general and specific knowledge on organisational products and servic</w:t>
            </w:r>
            <w:r w:rsidRPr="008E6804">
              <w:t>es</w:t>
            </w:r>
          </w:p>
        </w:tc>
      </w:tr>
      <w:tr w:rsidTr="008E680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6804">
            <w:pPr>
              <w:pStyle w:val="BodyText"/>
              <w:rPr>
                <w:lang w:val="en-NZ"/>
              </w:rPr>
            </w:pPr>
            <w:r w:rsidRPr="008E6804">
              <w:t>Interact with others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6804">
            <w:pPr>
              <w:pStyle w:val="BodyText"/>
              <w:rPr>
                <w:lang w:val="en-NZ"/>
              </w:rPr>
            </w:pPr>
            <w:r w:rsidRPr="008E6804">
              <w:t>1.2, 2.2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6804">
            <w:pPr>
              <w:pStyle w:val="ListBullet"/>
              <w:rPr>
                <w:lang w:val="en-NZ"/>
              </w:rPr>
            </w:pPr>
            <w:r w:rsidRPr="008E6804">
              <w:t>Adjusts personal communication style in response to the values, beliefs and cultural expectations of others</w:t>
            </w:r>
          </w:p>
        </w:tc>
      </w:tr>
      <w:tr w:rsidTr="008E680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6804">
            <w:pPr>
              <w:pStyle w:val="BodyText"/>
              <w:rPr>
                <w:lang w:val="en-NZ"/>
              </w:rPr>
            </w:pPr>
            <w:r w:rsidRPr="008E6804">
              <w:t>Get the work done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6804">
            <w:pPr>
              <w:pStyle w:val="BodyText"/>
              <w:rPr>
                <w:lang w:val="en-NZ"/>
              </w:rPr>
            </w:pPr>
            <w:r w:rsidRPr="008E6804">
              <w:t>1.1-1.3, 2.1, 2.2, 3.1-3.4, 4.1-4.3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6804" w:rsidP="008E6804">
            <w:pPr>
              <w:pStyle w:val="ListBullet"/>
            </w:pPr>
            <w:r w:rsidRPr="008E6804">
              <w:t>Takes responsibility for planning, sequencing and priorit</w:t>
            </w:r>
            <w:r w:rsidRPr="008E6804">
              <w:t>ising tasks and own workload for efficiency and effectiveness</w:t>
            </w:r>
          </w:p>
          <w:p w:rsidR="00000000" w:rsidRPr="008E6804" w:rsidP="008E6804">
            <w:pPr>
              <w:pStyle w:val="ListBullet"/>
            </w:pPr>
            <w:r w:rsidRPr="008E6804">
              <w:t>Systematically gathers and analyses all relevant information and evaluates options to inform decisions about appropriate products and services</w:t>
            </w:r>
          </w:p>
          <w:p w:rsidR="00000000" w:rsidRPr="008E6804" w:rsidP="008E6804">
            <w:pPr>
              <w:pStyle w:val="ListBullet"/>
            </w:pPr>
            <w:r w:rsidRPr="008E6804">
              <w:t>Uses digital technologies and systems to locate information, enter and store data</w:t>
            </w:r>
          </w:p>
        </w:tc>
      </w:tr>
    </w:tbl>
    <w:p w:rsidR="00000000" w:rsidRPr="008E6804" w:rsidP="008E6804">
      <w:pPr>
        <w:pStyle w:val="BodyText"/>
      </w:pPr>
    </w:p>
    <w:p w:rsidR="00000000" w:rsidRPr="008E6804" w:rsidP="008E6804">
      <w:pPr>
        <w:pStyle w:val="AllowPageBreak"/>
      </w:pPr>
    </w:p>
    <w:p w:rsidR="00000000" w:rsidRPr="008E6804" w:rsidP="008E6804">
      <w:pPr>
        <w:pStyle w:val="Heading1"/>
      </w:pPr>
      <w:bookmarkStart w:id="6" w:name="O_671503"/>
      <w:bookmarkEnd w:id="6"/>
      <w:r w:rsidRPr="008E6804">
        <w:t>Unit Mapping Information</w:t>
      </w:r>
    </w:p>
    <w:tbl>
      <w:tblPr>
        <w:tblW w:w="92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430"/>
      </w:tblGrid>
      <w:tr w:rsidTr="008E6804">
        <w:tblPrEx>
          <w:tblW w:w="92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6804" w:rsidP="008E6804">
            <w:pPr>
              <w:pStyle w:val="BodyText"/>
            </w:pPr>
            <w:r w:rsidRPr="008E6804">
              <w:rPr>
                <w:rStyle w:val="SpecialBold"/>
              </w:rPr>
              <w:t>Code and title</w:t>
            </w:r>
          </w:p>
          <w:p w:rsidR="00000000" w:rsidRPr="008E6804" w:rsidP="008E6804">
            <w:pPr>
              <w:pStyle w:val="BodyText"/>
            </w:pPr>
            <w:r w:rsidRPr="008E6804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6804" w:rsidP="008E6804">
            <w:pPr>
              <w:pStyle w:val="BodyText"/>
            </w:pPr>
            <w:r w:rsidRPr="008E6804">
              <w:rPr>
                <w:rStyle w:val="SpecialBold"/>
              </w:rPr>
              <w:t>Code and title</w:t>
            </w:r>
          </w:p>
          <w:p w:rsidR="00000000" w:rsidRPr="008E6804" w:rsidP="008E6804">
            <w:pPr>
              <w:pStyle w:val="BodyText"/>
            </w:pPr>
            <w:r w:rsidRPr="008E6804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6804" w:rsidP="008E6804">
            <w:pPr>
              <w:pStyle w:val="BodyText"/>
            </w:pPr>
            <w:r w:rsidRPr="008E6804">
              <w:rPr>
                <w:rStyle w:val="SpecialBold"/>
              </w:rPr>
              <w:t>Comments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6804">
            <w:pPr>
              <w:pStyle w:val="BodyText"/>
              <w:rPr>
                <w:lang w:val="en-NZ"/>
              </w:rPr>
            </w:pPr>
            <w:r w:rsidRPr="008E6804">
              <w:rPr>
                <w:rStyle w:val="SpecialBold"/>
              </w:rPr>
              <w:t>Equivalence status</w:t>
            </w:r>
          </w:p>
        </w:tc>
      </w:tr>
      <w:tr w:rsidTr="008E6804">
        <w:tblPrEx>
          <w:tblW w:w="92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6804">
            <w:pPr>
              <w:pStyle w:val="BodyText"/>
              <w:rPr>
                <w:lang w:val="en-NZ"/>
              </w:rPr>
            </w:pPr>
            <w:r w:rsidRPr="008E6804">
              <w:t>FNSILF403 Develop and maintain in-depth knowledge of products and services used by the life insurance sector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6804">
            <w:pPr>
              <w:pStyle w:val="BodyText"/>
              <w:rPr>
                <w:lang w:val="en-NZ"/>
              </w:rPr>
            </w:pPr>
            <w:r w:rsidRPr="008E6804">
              <w:t>FNSILF403 A Develop and maintain in-depth knowledge of products and services used by the life insurance sector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6804">
            <w:pPr>
              <w:pStyle w:val="BodyText"/>
              <w:rPr>
                <w:lang w:val="en-NZ"/>
              </w:rPr>
            </w:pPr>
            <w:r w:rsidRPr="008E6804">
              <w:t>Updated to meet Standards for Traini</w:t>
            </w:r>
            <w:r w:rsidRPr="008E6804">
              <w:t>ng Packages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6804" w:rsidP="008E6804">
            <w:pPr>
              <w:pStyle w:val="BodyText"/>
            </w:pPr>
            <w:r w:rsidRPr="008E6804">
              <w:t>Equivalent unit</w:t>
            </w:r>
          </w:p>
        </w:tc>
      </w:tr>
    </w:tbl>
    <w:p w:rsidR="00000000" w:rsidRPr="008E6804" w:rsidP="008E6804">
      <w:pPr>
        <w:pStyle w:val="BodyText"/>
      </w:pPr>
    </w:p>
    <w:p w:rsidR="00000000" w:rsidRPr="008E6804" w:rsidP="008E6804">
      <w:pPr>
        <w:pStyle w:val="AllowPageBreak"/>
      </w:pPr>
    </w:p>
    <w:p w:rsidR="00000000" w:rsidRPr="008E6804" w:rsidP="008E6804">
      <w:pPr>
        <w:pStyle w:val="Heading1"/>
      </w:pPr>
      <w:bookmarkStart w:id="7" w:name="O_671510"/>
      <w:bookmarkEnd w:id="7"/>
      <w:r w:rsidRPr="008E6804">
        <w:t>Links</w:t>
      </w:r>
    </w:p>
    <w:p w:rsidR="00000000" w:rsidRPr="008E6804" w:rsidP="005B2512">
      <w:pPr>
        <w:pStyle w:val="BodyText"/>
      </w:pPr>
      <w:r w:rsidRPr="008E680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654133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8E6804" w:rsidP="005B2512">
      <w:pPr>
        <w:pStyle w:val="BodyText"/>
        <w:sectPr w:rsidSect="008E680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E6804" w:rsidP="008E6804">
      <w:pPr>
        <w:pStyle w:val="SuperHeading"/>
      </w:pPr>
      <w:r w:rsidRPr="008E6804">
        <w:t>Assessment Requirements for FNSILF403 Develop and maintain in-depth knowledge of products and services used by the life insurance sector</w:t>
      </w:r>
    </w:p>
    <w:p w:rsidR="00000000" w:rsidRPr="008E6804" w:rsidP="008E6804">
      <w:pPr>
        <w:pStyle w:val="Heading1"/>
      </w:pPr>
      <w:bookmarkStart w:id="8" w:name="O_671505"/>
      <w:bookmarkEnd w:id="8"/>
      <w:r w:rsidRPr="008E680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8E68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6804" w:rsidP="008E6804">
            <w:pPr>
              <w:pStyle w:val="BodyText"/>
            </w:pPr>
            <w:r w:rsidRPr="008E6804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6804">
            <w:pPr>
              <w:pStyle w:val="BodyText"/>
              <w:rPr>
                <w:lang w:val="en-NZ"/>
              </w:rPr>
            </w:pPr>
            <w:r w:rsidRPr="008E6804">
              <w:rPr>
                <w:rStyle w:val="SpecialBold"/>
              </w:rPr>
              <w:t>Comments</w:t>
            </w:r>
          </w:p>
        </w:tc>
      </w:tr>
      <w:tr w:rsidTr="008E68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6804">
            <w:pPr>
              <w:pStyle w:val="BodyText"/>
              <w:rPr>
                <w:lang w:val="en-NZ"/>
              </w:rPr>
            </w:pPr>
            <w:r w:rsidRPr="008E6804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6804" w:rsidP="008E6804">
            <w:pPr>
              <w:pStyle w:val="BodyText"/>
            </w:pPr>
            <w:r w:rsidRPr="008E6804">
              <w:t>This version first released with FNS Financial Ser</w:t>
            </w:r>
            <w:r w:rsidRPr="008E6804">
              <w:t>vices Training Package Version 1.0.</w:t>
            </w:r>
          </w:p>
        </w:tc>
      </w:tr>
    </w:tbl>
    <w:p w:rsidR="00000000" w:rsidRPr="008E6804" w:rsidP="008E6804">
      <w:pPr>
        <w:pStyle w:val="BodyText"/>
      </w:pPr>
    </w:p>
    <w:p w:rsidR="00000000" w:rsidRPr="008E6804" w:rsidP="008E6804">
      <w:pPr>
        <w:pStyle w:val="AllowPageBreak"/>
      </w:pPr>
    </w:p>
    <w:p w:rsidR="00000000" w:rsidRPr="008E6804" w:rsidP="008E6804">
      <w:pPr>
        <w:pStyle w:val="Heading1"/>
      </w:pPr>
      <w:bookmarkStart w:id="9" w:name="O_671506"/>
      <w:bookmarkEnd w:id="9"/>
      <w:r w:rsidRPr="008E6804">
        <w:t>Performance Evidence</w:t>
      </w:r>
    </w:p>
    <w:p w:rsidR="00000000" w:rsidRPr="008E6804" w:rsidP="005B2512">
      <w:pPr>
        <w:pStyle w:val="BodyText"/>
      </w:pPr>
      <w:r w:rsidRPr="008E6804">
        <w:t>Evidence of the ability to:</w:t>
      </w:r>
    </w:p>
    <w:p w:rsidR="00000000" w:rsidRPr="008E6804" w:rsidP="008E6804">
      <w:pPr>
        <w:pStyle w:val="ListBullet"/>
      </w:pPr>
      <w:r w:rsidRPr="008E6804">
        <w:t>access sources of information in relation to life insurance products</w:t>
      </w:r>
    </w:p>
    <w:p w:rsidR="00000000" w:rsidRPr="008E6804" w:rsidP="008E6804">
      <w:pPr>
        <w:pStyle w:val="ListBullet"/>
      </w:pPr>
      <w:r w:rsidRPr="008E6804">
        <w:t>establish a system for updating and maintaining knowledge of products and services</w:t>
      </w:r>
    </w:p>
    <w:p w:rsidR="00000000" w:rsidRPr="008E6804" w:rsidP="008E6804">
      <w:pPr>
        <w:pStyle w:val="ListBullet"/>
      </w:pPr>
      <w:r w:rsidRPr="008E6804">
        <w:t>undertake research on competitor offerings and highlight difference in organisation’s offerings</w:t>
      </w:r>
    </w:p>
    <w:p w:rsidR="00000000" w:rsidRPr="008E6804" w:rsidP="008E6804">
      <w:pPr>
        <w:pStyle w:val="ListBullet"/>
      </w:pPr>
      <w:r w:rsidRPr="008E6804">
        <w:t>gather information on client needs and match offerings based on the needs.</w:t>
      </w:r>
    </w:p>
    <w:p w:rsidR="00000000" w:rsidRPr="008E6804" w:rsidP="008E6804">
      <w:pPr>
        <w:pStyle w:val="BodyText"/>
      </w:pPr>
    </w:p>
    <w:p w:rsidR="00000000" w:rsidRPr="008E6804" w:rsidP="005B2512">
      <w:pPr>
        <w:pStyle w:val="BodyText"/>
      </w:pPr>
      <w:r w:rsidRPr="008E6804">
        <w:t>Note: If a specific volume or frequency is not stated, then evidence must be provid</w:t>
      </w:r>
      <w:r w:rsidRPr="008E6804">
        <w:t>ed at least once.</w:t>
      </w:r>
    </w:p>
    <w:p w:rsidR="00000000" w:rsidRPr="008E6804" w:rsidP="008E6804">
      <w:pPr>
        <w:pStyle w:val="Heading1"/>
      </w:pPr>
      <w:bookmarkStart w:id="10" w:name="O_671507"/>
      <w:bookmarkEnd w:id="10"/>
      <w:r w:rsidRPr="008E6804">
        <w:t>Knowledge Evidence</w:t>
      </w:r>
    </w:p>
    <w:p w:rsidR="00000000" w:rsidRPr="008E6804" w:rsidP="005B2512">
      <w:pPr>
        <w:pStyle w:val="BodyText"/>
      </w:pPr>
      <w:r w:rsidRPr="008E6804">
        <w:t>To complete the unit requirements safely and effectively, the individual must:</w:t>
      </w:r>
    </w:p>
    <w:p w:rsidR="00000000" w:rsidRPr="008E6804" w:rsidP="008E6804">
      <w:pPr>
        <w:pStyle w:val="ListBullet"/>
      </w:pPr>
      <w:r w:rsidRPr="008E6804">
        <w:t>outline the compliance implications of legislation and regulation in life insurance</w:t>
      </w:r>
    </w:p>
    <w:p w:rsidR="00000000" w:rsidRPr="008E6804" w:rsidP="008E6804">
      <w:pPr>
        <w:pStyle w:val="ListBullet"/>
      </w:pPr>
      <w:r w:rsidRPr="008E6804">
        <w:t>explain the key features, purpose, app</w:t>
      </w:r>
      <w:r w:rsidRPr="008E6804">
        <w:t>lication and benefits of the following life insurance products:</w:t>
      </w:r>
    </w:p>
    <w:p w:rsidR="00000000" w:rsidRPr="008E6804" w:rsidP="008E6804">
      <w:pPr>
        <w:pStyle w:val="ListBullet2"/>
      </w:pPr>
      <w:r w:rsidRPr="008E6804">
        <w:t>basic term life insurance (death cover)</w:t>
      </w:r>
    </w:p>
    <w:p w:rsidR="00000000" w:rsidRPr="008E6804" w:rsidP="008E6804">
      <w:pPr>
        <w:pStyle w:val="ListBullet2"/>
      </w:pPr>
      <w:r w:rsidRPr="008E6804">
        <w:t>total and permanent disablement cover</w:t>
      </w:r>
    </w:p>
    <w:p w:rsidR="00000000" w:rsidRPr="008E6804" w:rsidP="008E6804">
      <w:pPr>
        <w:pStyle w:val="ListBullet2"/>
      </w:pPr>
      <w:r w:rsidRPr="008E6804">
        <w:t>disability income cover</w:t>
      </w:r>
    </w:p>
    <w:p w:rsidR="00000000" w:rsidRPr="008E6804" w:rsidP="008E6804">
      <w:pPr>
        <w:pStyle w:val="ListBullet2"/>
      </w:pPr>
      <w:r w:rsidRPr="008E6804">
        <w:t>trauma cover</w:t>
      </w:r>
    </w:p>
    <w:p w:rsidR="00000000" w:rsidRPr="008E6804" w:rsidP="008E6804">
      <w:pPr>
        <w:pStyle w:val="ListBullet2"/>
      </w:pPr>
      <w:r w:rsidRPr="008E6804">
        <w:t>life insurance annuities</w:t>
      </w:r>
    </w:p>
    <w:p w:rsidR="00000000" w:rsidRPr="008E6804" w:rsidP="008E6804">
      <w:pPr>
        <w:pStyle w:val="ListBullet2"/>
      </w:pPr>
      <w:r w:rsidRPr="008E6804">
        <w:t>life insurance investments</w:t>
      </w:r>
    </w:p>
    <w:p w:rsidR="00000000" w:rsidRPr="008E6804" w:rsidP="008E6804">
      <w:pPr>
        <w:pStyle w:val="ListBullet2"/>
      </w:pPr>
      <w:r w:rsidRPr="008E6804">
        <w:t>endowment policies</w:t>
      </w:r>
    </w:p>
    <w:p w:rsidR="00000000" w:rsidRPr="008E6804" w:rsidP="008E6804">
      <w:pPr>
        <w:pStyle w:val="ListBullet2"/>
      </w:pPr>
      <w:r w:rsidRPr="008E6804">
        <w:t>whole of life policies</w:t>
      </w:r>
    </w:p>
    <w:p w:rsidR="00000000" w:rsidRPr="008E6804" w:rsidP="008E6804">
      <w:pPr>
        <w:pStyle w:val="ListBullet"/>
      </w:pPr>
      <w:r w:rsidRPr="008E6804">
        <w:t>identify the life insurance organisations and other competitive products and services</w:t>
      </w:r>
    </w:p>
    <w:p w:rsidR="00000000" w:rsidRPr="008E6804" w:rsidP="008E6804">
      <w:pPr>
        <w:pStyle w:val="ListBullet"/>
      </w:pPr>
      <w:r w:rsidRPr="008E6804">
        <w:t>explain the benefits of each of the following sources of current information on products:</w:t>
      </w:r>
    </w:p>
    <w:p w:rsidR="00000000" w:rsidRPr="008E6804" w:rsidP="008E6804">
      <w:pPr>
        <w:pStyle w:val="ListBullet2"/>
      </w:pPr>
      <w:r w:rsidRPr="008E6804">
        <w:t>company websites</w:t>
      </w:r>
    </w:p>
    <w:p w:rsidR="00000000" w:rsidRPr="008E6804" w:rsidP="008E6804">
      <w:pPr>
        <w:pStyle w:val="ListBullet2"/>
      </w:pPr>
      <w:r w:rsidRPr="008E6804">
        <w:t>industry seminars</w:t>
      </w:r>
    </w:p>
    <w:p w:rsidR="00000000" w:rsidRPr="008E6804" w:rsidP="008E6804">
      <w:pPr>
        <w:pStyle w:val="ListBullet2"/>
      </w:pPr>
      <w:r w:rsidRPr="008E6804">
        <w:t>professional members</w:t>
      </w:r>
      <w:r w:rsidRPr="008E6804">
        <w:t>hip bodies</w:t>
      </w:r>
    </w:p>
    <w:p w:rsidR="00000000" w:rsidRPr="008E6804" w:rsidP="008E6804">
      <w:pPr>
        <w:pStyle w:val="ListBullet2"/>
      </w:pPr>
      <w:r w:rsidRPr="008E6804">
        <w:t>professional development and learning management systems</w:t>
      </w:r>
    </w:p>
    <w:p w:rsidR="00000000" w:rsidRPr="008E6804" w:rsidP="008E6804">
      <w:pPr>
        <w:pStyle w:val="ListBullet2"/>
      </w:pPr>
      <w:r w:rsidRPr="008E6804">
        <w:t>consumer reports</w:t>
      </w:r>
    </w:p>
    <w:p w:rsidR="00000000" w:rsidRPr="008E6804" w:rsidP="008E6804">
      <w:pPr>
        <w:pStyle w:val="ListBullet2"/>
      </w:pPr>
      <w:r w:rsidRPr="008E6804">
        <w:t>financial reviews</w:t>
      </w:r>
    </w:p>
    <w:p w:rsidR="00000000" w:rsidRPr="008E6804" w:rsidP="008E6804">
      <w:pPr>
        <w:pStyle w:val="ListBullet2"/>
      </w:pPr>
      <w:r w:rsidRPr="008E6804">
        <w:t>conferences</w:t>
      </w:r>
    </w:p>
    <w:p w:rsidR="00000000" w:rsidRPr="008E6804" w:rsidP="008E6804">
      <w:pPr>
        <w:pStyle w:val="ListBullet2"/>
      </w:pPr>
      <w:r w:rsidRPr="008E6804">
        <w:t>promotional events.</w:t>
      </w:r>
    </w:p>
    <w:p w:rsidR="00000000" w:rsidRPr="008E6804" w:rsidP="008E6804">
      <w:pPr>
        <w:pStyle w:val="AllowPageBreak"/>
      </w:pPr>
    </w:p>
    <w:p w:rsidR="00000000" w:rsidRPr="008E6804" w:rsidP="008E6804">
      <w:pPr>
        <w:pStyle w:val="Heading1"/>
      </w:pPr>
      <w:bookmarkStart w:id="11" w:name="O_671508"/>
      <w:bookmarkEnd w:id="11"/>
      <w:r w:rsidRPr="008E6804">
        <w:t>Assessment Conditions</w:t>
      </w:r>
    </w:p>
    <w:p w:rsidR="00000000" w:rsidRPr="008E6804" w:rsidP="005B2512">
      <w:pPr>
        <w:pStyle w:val="BodyText"/>
      </w:pPr>
      <w:r w:rsidRPr="008E6804">
        <w:t xml:space="preserve">Assessment must be conducted in a safe environment where evidence gathered demonstrates consistent </w:t>
      </w:r>
      <w:r w:rsidRPr="008E6804">
        <w:t>performance of typical activities experienced in the life insurance field of work and include access to:</w:t>
      </w:r>
    </w:p>
    <w:p w:rsidR="00000000" w:rsidRPr="008E6804" w:rsidP="008E6804">
      <w:pPr>
        <w:pStyle w:val="ListBullet"/>
      </w:pPr>
      <w:r w:rsidRPr="008E6804">
        <w:t>office equipment, technology, software and consumab</w:t>
      </w:r>
      <w:r w:rsidRPr="008E6804">
        <w:t>les</w:t>
      </w:r>
    </w:p>
    <w:p w:rsidR="00000000" w:rsidRPr="008E6804" w:rsidP="008E6804">
      <w:pPr>
        <w:pStyle w:val="ListBullet"/>
      </w:pPr>
      <w:r w:rsidRPr="008E6804">
        <w:t>organisational records, policy and procedures.</w:t>
      </w:r>
    </w:p>
    <w:p w:rsidR="00000000" w:rsidRPr="008E6804" w:rsidP="008E6804">
      <w:pPr>
        <w:pStyle w:val="BodyText"/>
      </w:pPr>
    </w:p>
    <w:p w:rsidR="00000000" w:rsidRPr="008E6804" w:rsidP="005B2512">
      <w:pPr>
        <w:pStyle w:val="BodyText"/>
      </w:pPr>
      <w:r w:rsidRPr="008E6804">
        <w:t>Assessors must satisfy NVR/AQTF assessor requirements.</w:t>
      </w:r>
    </w:p>
    <w:p w:rsidR="00000000" w:rsidRPr="008E6804" w:rsidP="008E6804">
      <w:pPr>
        <w:pStyle w:val="Heading1"/>
      </w:pPr>
      <w:bookmarkStart w:id="12" w:name="O_671511"/>
      <w:bookmarkEnd w:id="12"/>
      <w:r w:rsidRPr="008E6804">
        <w:t>Links</w:t>
      </w:r>
    </w:p>
    <w:p w:rsidR="00000000" w:rsidRPr="008E6804" w:rsidP="005B2512">
      <w:pPr>
        <w:pStyle w:val="BodyText"/>
      </w:pPr>
      <w:r w:rsidRPr="008E680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654133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8E6804" w:rsidP="008E6804"/>
    <w:sectPr w:rsidSect="008E680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680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6804" w:rsidRPr="005B2512" w:rsidP="005B251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680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2512" w:rsidP="008E680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5B2512" w:rsidP="008E680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5B2512" w:rsidP="008E680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6804" w:rsidP="008E680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B2512">
      <w:t>Approved</w:t>
    </w:r>
    <w:r w:rsidR="005B251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B2512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B2512">
      <w:rPr>
        <w:noProof/>
      </w:rPr>
      <w:t>5</w:t>
    </w:r>
    <w:r>
      <w:rPr>
        <w:noProof/>
      </w:rPr>
      <w:fldChar w:fldCharType="end"/>
    </w:r>
  </w:p>
  <w:p w:rsidR="008E6804" w:rsidP="008E680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B251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B2512">
      <w:t>Future Skills Organisation</w:t>
    </w:r>
    <w:r w:rsidR="005B2512">
      <w:fldChar w:fldCharType="end"/>
    </w:r>
  </w:p>
  <w:p w:rsidR="008E6804" w:rsidP="008E680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680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251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E6804" w:rsidRPr="005B2512" w:rsidP="005B251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680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2512" w:rsidRPr="002D2AF8" w:rsidP="008E680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FNSILF403 Develop and maintain in-depth knowledge of products and services used by the life insurance sector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B2512" w:rsidP="008E680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6804" w:rsidRPr="002D2AF8" w:rsidP="008E680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B2512">
      <w:t>FNSILF403 Develop and maintain in-depth knowledge of products and services used by the life insurance sector</w:t>
    </w:r>
    <w:r w:rsidR="005B251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B2512">
      <w:rPr>
        <w:noProof/>
      </w:rPr>
      <w:t>2 March 2025</w:t>
    </w:r>
    <w:r>
      <w:fldChar w:fldCharType="end"/>
    </w:r>
  </w:p>
  <w:p w:rsidR="008E6804" w:rsidP="008E680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6C0595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97C740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C2C616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680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E680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E680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E680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E680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E680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E680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E680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E680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E680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E680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E6804"/>
  </w:style>
  <w:style w:type="character" w:customStyle="1" w:styleId="Heading1Char">
    <w:name w:val="Heading 1 Char"/>
    <w:basedOn w:val="DefaultParagraphFont"/>
    <w:link w:val="Heading1"/>
    <w:rsid w:val="008E680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E680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E680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E680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E6804"/>
    <w:rPr>
      <w:b/>
      <w:spacing w:val="0"/>
    </w:rPr>
  </w:style>
  <w:style w:type="paragraph" w:styleId="ListBullet2">
    <w:name w:val="List Bullet 2"/>
    <w:basedOn w:val="List2"/>
    <w:rsid w:val="008E6804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E6804"/>
    <w:rPr>
      <w:i/>
    </w:rPr>
  </w:style>
  <w:style w:type="paragraph" w:customStyle="1" w:styleId="SuperHeading">
    <w:name w:val="SuperHeading"/>
    <w:basedOn w:val="Normal"/>
    <w:rsid w:val="008E680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E680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E680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E680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E680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E680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E680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E680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E680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E680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E680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E680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E680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E680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E680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E680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E680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E680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E680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E680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E680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E680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E680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E680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E680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E680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E680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E680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E680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E680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E680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E680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E680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E680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E680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E680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E680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E6804"/>
  </w:style>
  <w:style w:type="paragraph" w:styleId="TableofFigures">
    <w:name w:val="table of figures"/>
    <w:basedOn w:val="Normal"/>
    <w:next w:val="Normal"/>
    <w:semiHidden/>
    <w:rsid w:val="008E680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E680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E6804"/>
    <w:rPr>
      <w:rFonts w:ascii="Wingdings" w:hAnsi="Wingdings"/>
    </w:rPr>
  </w:style>
  <w:style w:type="paragraph" w:customStyle="1" w:styleId="TableHeading">
    <w:name w:val="Table Heading"/>
    <w:basedOn w:val="HeadingBase"/>
    <w:rsid w:val="008E680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E6804"/>
    <w:rPr>
      <w:color w:val="0033CC"/>
      <w:u w:val="none"/>
    </w:rPr>
  </w:style>
  <w:style w:type="paragraph" w:customStyle="1" w:styleId="BodyTextRight">
    <w:name w:val="Body Text Right"/>
    <w:basedOn w:val="BodyText"/>
    <w:rsid w:val="008E680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E680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E680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E680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E680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E680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E6804"/>
    <w:rPr>
      <w:sz w:val="32"/>
    </w:rPr>
  </w:style>
  <w:style w:type="paragraph" w:customStyle="1" w:styleId="HeadingProcedure">
    <w:name w:val="Heading Procedure"/>
    <w:basedOn w:val="HeadingBase"/>
    <w:next w:val="Normal"/>
    <w:rsid w:val="008E680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E6804"/>
    <w:pPr>
      <w:spacing w:before="60" w:after="60"/>
    </w:pPr>
  </w:style>
  <w:style w:type="paragraph" w:styleId="ListContinue">
    <w:name w:val="List Continue"/>
    <w:basedOn w:val="List"/>
    <w:rsid w:val="008E6804"/>
    <w:pPr>
      <w:ind w:firstLine="0"/>
    </w:pPr>
  </w:style>
  <w:style w:type="paragraph" w:customStyle="1" w:styleId="ListNote">
    <w:name w:val="List Note"/>
    <w:basedOn w:val="List"/>
    <w:rsid w:val="008E680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E680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E680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E6804"/>
    <w:rPr>
      <w:rFonts w:ascii="Courier New" w:hAnsi="Courier New"/>
    </w:rPr>
  </w:style>
  <w:style w:type="paragraph" w:customStyle="1" w:styleId="NoteBullet">
    <w:name w:val="Note Bullet"/>
    <w:basedOn w:val="Note"/>
    <w:rsid w:val="008E680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E680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E680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E680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E680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E680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E680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E6804"/>
    <w:rPr>
      <w:b/>
      <w:smallCaps/>
    </w:rPr>
  </w:style>
  <w:style w:type="paragraph" w:customStyle="1" w:styleId="TableListNumber">
    <w:name w:val="Table List Number"/>
    <w:basedOn w:val="ListNumber"/>
    <w:rsid w:val="008E680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E680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E6804"/>
    <w:pPr>
      <w:numPr>
        <w:numId w:val="9"/>
      </w:numPr>
    </w:pPr>
  </w:style>
  <w:style w:type="paragraph" w:customStyle="1" w:styleId="ListAlpha2">
    <w:name w:val="List Alpha 2"/>
    <w:basedOn w:val="List2"/>
    <w:rsid w:val="008E6804"/>
    <w:pPr>
      <w:numPr>
        <w:numId w:val="8"/>
      </w:numPr>
    </w:pPr>
  </w:style>
  <w:style w:type="paragraph" w:styleId="List2">
    <w:name w:val="List 2"/>
    <w:basedOn w:val="BodyText"/>
    <w:rsid w:val="008E680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E680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E680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E680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E680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E680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E6804"/>
    <w:pPr>
      <w:numPr>
        <w:numId w:val="4"/>
      </w:numPr>
    </w:pPr>
  </w:style>
  <w:style w:type="paragraph" w:styleId="ListContinue2">
    <w:name w:val="List Continue 2"/>
    <w:basedOn w:val="List2"/>
    <w:rsid w:val="008E6804"/>
    <w:pPr>
      <w:ind w:firstLine="0"/>
    </w:pPr>
  </w:style>
  <w:style w:type="paragraph" w:styleId="ListContinue3">
    <w:name w:val="List Continue 3"/>
    <w:basedOn w:val="List3"/>
    <w:rsid w:val="008E6804"/>
    <w:pPr>
      <w:ind w:left="1021" w:firstLine="0"/>
    </w:pPr>
  </w:style>
  <w:style w:type="paragraph" w:styleId="ListContinue4">
    <w:name w:val="List Continue 4"/>
    <w:basedOn w:val="List4"/>
    <w:rsid w:val="008E6804"/>
    <w:pPr>
      <w:ind w:firstLine="0"/>
    </w:pPr>
  </w:style>
  <w:style w:type="paragraph" w:styleId="ListContinue5">
    <w:name w:val="List Continue 5"/>
    <w:basedOn w:val="List5"/>
    <w:rsid w:val="008E6804"/>
    <w:pPr>
      <w:ind w:firstLine="0"/>
    </w:pPr>
  </w:style>
  <w:style w:type="paragraph" w:styleId="ListNumber3">
    <w:name w:val="List Number 3"/>
    <w:basedOn w:val="List3"/>
    <w:rsid w:val="008E6804"/>
    <w:pPr>
      <w:numPr>
        <w:numId w:val="5"/>
      </w:numPr>
    </w:pPr>
  </w:style>
  <w:style w:type="paragraph" w:styleId="ListNumber4">
    <w:name w:val="List Number 4"/>
    <w:basedOn w:val="List4"/>
    <w:rsid w:val="008E6804"/>
    <w:pPr>
      <w:numPr>
        <w:numId w:val="6"/>
      </w:numPr>
    </w:pPr>
  </w:style>
  <w:style w:type="paragraph" w:styleId="ListNumber5">
    <w:name w:val="List Number 5"/>
    <w:basedOn w:val="List5"/>
    <w:rsid w:val="008E6804"/>
    <w:pPr>
      <w:numPr>
        <w:numId w:val="7"/>
      </w:numPr>
    </w:pPr>
  </w:style>
  <w:style w:type="paragraph" w:styleId="BlockText">
    <w:name w:val="Block Text"/>
    <w:basedOn w:val="Normal"/>
    <w:rsid w:val="008E680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E680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E6804"/>
    <w:rPr>
      <w:sz w:val="16"/>
      <w:vertAlign w:val="superscript"/>
    </w:rPr>
  </w:style>
  <w:style w:type="character" w:customStyle="1" w:styleId="Symbols">
    <w:name w:val="Symbols"/>
    <w:basedOn w:val="DefaultParagraphFont"/>
    <w:rsid w:val="008E6804"/>
    <w:rPr>
      <w:rFonts w:ascii="Symbol" w:hAnsi="Symbol"/>
    </w:rPr>
  </w:style>
  <w:style w:type="character" w:customStyle="1" w:styleId="MenuOptions">
    <w:name w:val="Menu Options"/>
    <w:basedOn w:val="DefaultParagraphFont"/>
    <w:rsid w:val="008E680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E6804"/>
    <w:rPr>
      <w:b/>
    </w:rPr>
  </w:style>
  <w:style w:type="character" w:customStyle="1" w:styleId="Underlined">
    <w:name w:val="Underlined"/>
    <w:basedOn w:val="DefaultParagraphFont"/>
    <w:rsid w:val="008E6804"/>
    <w:rPr>
      <w:u w:val="single"/>
    </w:rPr>
  </w:style>
  <w:style w:type="paragraph" w:customStyle="1" w:styleId="TableBodyTextRight">
    <w:name w:val="Table Body Text Right"/>
    <w:basedOn w:val="TableBodyText"/>
    <w:rsid w:val="008E680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E6804"/>
    <w:rPr>
      <w:sz w:val="18"/>
    </w:rPr>
  </w:style>
  <w:style w:type="paragraph" w:customStyle="1" w:styleId="BodySmallRight">
    <w:name w:val="Body Small Right"/>
    <w:basedOn w:val="BodyTextRight"/>
    <w:rsid w:val="008E6804"/>
    <w:rPr>
      <w:sz w:val="18"/>
      <w:szCs w:val="18"/>
    </w:rPr>
  </w:style>
  <w:style w:type="paragraph" w:customStyle="1" w:styleId="MarginEdition">
    <w:name w:val="Margin Edition"/>
    <w:basedOn w:val="MarginNote"/>
    <w:rsid w:val="008E680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E6804"/>
    <w:rPr>
      <w:sz w:val="2"/>
      <w:szCs w:val="2"/>
    </w:rPr>
  </w:style>
  <w:style w:type="character" w:customStyle="1" w:styleId="Small">
    <w:name w:val="Small"/>
    <w:basedOn w:val="DefaultParagraphFont"/>
    <w:rsid w:val="008E6804"/>
    <w:rPr>
      <w:sz w:val="16"/>
    </w:rPr>
  </w:style>
  <w:style w:type="paragraph" w:customStyle="1" w:styleId="WideTable">
    <w:name w:val="Wide Table"/>
    <w:basedOn w:val="Normal"/>
    <w:rsid w:val="008E680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E6804"/>
  </w:style>
  <w:style w:type="paragraph" w:styleId="Quote">
    <w:name w:val="Quote"/>
    <w:basedOn w:val="Heading1"/>
    <w:link w:val="QuoteChar"/>
    <w:qFormat/>
    <w:rsid w:val="008E680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E680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E6804"/>
    <w:pPr>
      <w:pageBreakBefore/>
    </w:pPr>
  </w:style>
  <w:style w:type="paragraph" w:customStyle="1" w:styleId="Border">
    <w:name w:val="Border"/>
    <w:basedOn w:val="Normal"/>
    <w:qFormat/>
    <w:rsid w:val="008E680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E680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E680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E680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E680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E680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E680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E680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E680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E6804"/>
    <w:rPr>
      <w:u w:val="single"/>
    </w:rPr>
  </w:style>
  <w:style w:type="character" w:customStyle="1" w:styleId="BoldandItalics">
    <w:name w:val="Bold and Italics"/>
    <w:qFormat/>
    <w:rsid w:val="008E6804"/>
    <w:rPr>
      <w:b/>
      <w:i/>
      <w:u w:val="none"/>
    </w:rPr>
  </w:style>
  <w:style w:type="paragraph" w:styleId="BalloonText">
    <w:name w:val="Balloon Text"/>
    <w:basedOn w:val="Normal"/>
    <w:link w:val="BalloonTextChar"/>
    <w:rsid w:val="008E680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E680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E680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E680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E680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E680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E6804"/>
    <w:pPr>
      <w:spacing w:before="0" w:after="0"/>
    </w:pPr>
  </w:style>
  <w:style w:type="paragraph" w:customStyle="1" w:styleId="BodyTextBold">
    <w:name w:val="Body Text Bold"/>
    <w:basedOn w:val="BodyText"/>
    <w:qFormat/>
    <w:rsid w:val="008E6804"/>
    <w:rPr>
      <w:b/>
    </w:rPr>
  </w:style>
  <w:style w:type="character" w:styleId="Hyperlink">
    <w:name w:val="Hyperlink"/>
    <w:basedOn w:val="DefaultParagraphFont"/>
    <w:uiPriority w:val="99"/>
    <w:unhideWhenUsed/>
    <w:rsid w:val="005B251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974</Words>
  <Characters>6384</Characters>
  <Application>Microsoft Office Word</Application>
  <DocSecurity>0</DocSecurity>
  <Lines>236</Lines>
  <Paragraphs>147</Paragraphs>
  <ScaleCrop>false</ScaleCrop>
  <Company>Author-it Software Corporation Ltd.</Company>
  <LinksUpToDate>false</LinksUpToDate>
  <CharactersWithSpaces>7211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FNSILF403 Develop and maintain in-depth knowledge of products and services used by the life insurance sector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2025-03-01T14:16:00Z</dcterms:created>
  <dcterms:modified xsi:type="dcterms:W3CDTF">2025-03-01T14:16:00Z</dcterms:modified>
</cp:coreProperties>
</file>