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591" w:rsidP="00684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FNSILD502 Resource a distribution plan</w:t>
      </w:r>
      <w:r>
        <w:fldChar w:fldCharType="end"/>
      </w:r>
    </w:p>
    <w:p w:rsidR="00684591" w:rsidP="00684591">
      <w:pPr>
        <w:pStyle w:val="Version"/>
        <w:sectPr w:rsidSect="00AB2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76A" w:rsidP="00AB276A">
      <w:pPr>
        <w:pStyle w:val="SuperHeading"/>
      </w:pPr>
      <w:r w:rsidRPr="00AB276A">
        <w:t>Assessment Re</w:t>
      </w:r>
      <w:r w:rsidRPr="00AB276A">
        <w:t>quirements for FNSILD502 Resource a distribution plan</w:t>
      </w:r>
    </w:p>
    <w:p w:rsidR="00000000" w:rsidRPr="00AB276A" w:rsidP="00AB276A">
      <w:pPr>
        <w:pStyle w:val="Heading1"/>
      </w:pPr>
      <w:bookmarkStart w:id="1" w:name="O_677778"/>
      <w:bookmarkEnd w:id="1"/>
      <w:r w:rsidRPr="00AB27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2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76A" w:rsidP="00AB276A">
            <w:pPr>
              <w:pStyle w:val="BodyText"/>
            </w:pPr>
            <w:r w:rsidRPr="00AB27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6A">
            <w:pPr>
              <w:pStyle w:val="BodyText"/>
              <w:rPr>
                <w:lang w:val="en-NZ"/>
              </w:rPr>
            </w:pPr>
            <w:r w:rsidRPr="00AB276A">
              <w:rPr>
                <w:rStyle w:val="SpecialBold"/>
              </w:rPr>
              <w:t>Comments</w:t>
            </w:r>
          </w:p>
        </w:tc>
      </w:tr>
      <w:tr w:rsidTr="00AB2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76A">
            <w:pPr>
              <w:pStyle w:val="BodyText"/>
              <w:rPr>
                <w:lang w:val="en-NZ"/>
              </w:rPr>
            </w:pPr>
            <w:r w:rsidRPr="00AB27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76A" w:rsidP="00AB276A">
            <w:pPr>
              <w:pStyle w:val="BodyText"/>
            </w:pPr>
            <w:r w:rsidRPr="00AB276A">
              <w:t>This version first released with FNS Financial Services Training Package Version 1.0.</w:t>
            </w:r>
          </w:p>
        </w:tc>
      </w:tr>
    </w:tbl>
    <w:p w:rsidR="00000000" w:rsidRPr="00AB276A" w:rsidP="00AB276A">
      <w:pPr>
        <w:pStyle w:val="BodyText"/>
      </w:pPr>
    </w:p>
    <w:p w:rsidR="00000000" w:rsidRPr="00AB276A" w:rsidP="00AB276A">
      <w:pPr>
        <w:pStyle w:val="AllowPageBreak"/>
      </w:pPr>
    </w:p>
    <w:p w:rsidR="00000000" w:rsidRPr="00AB276A" w:rsidP="00AB276A">
      <w:pPr>
        <w:pStyle w:val="Heading1"/>
      </w:pPr>
      <w:bookmarkStart w:id="2" w:name="O_677779"/>
      <w:bookmarkEnd w:id="2"/>
      <w:r w:rsidRPr="00AB276A">
        <w:t>Performance Evidence</w:t>
      </w:r>
    </w:p>
    <w:p w:rsidR="00000000" w:rsidRPr="00AB276A" w:rsidP="00684591">
      <w:pPr>
        <w:pStyle w:val="BodyText"/>
      </w:pPr>
      <w:r w:rsidRPr="00AB276A">
        <w:t>Evidence of the ability to:</w:t>
      </w:r>
    </w:p>
    <w:p w:rsidR="00000000" w:rsidRPr="00AB276A" w:rsidP="00AB276A">
      <w:pPr>
        <w:pStyle w:val="ListBullet"/>
      </w:pPr>
      <w:r w:rsidRPr="00AB276A">
        <w:t>organise and document human resource requirements for the distribution plan</w:t>
      </w:r>
    </w:p>
    <w:p w:rsidR="00000000" w:rsidRPr="00AB276A" w:rsidP="00AB276A">
      <w:pPr>
        <w:pStyle w:val="ListBullet"/>
      </w:pPr>
      <w:r w:rsidRPr="00AB276A">
        <w:t>determine and organise suitable technology and infrastructure requirements for the organisation relating to the distribution plan</w:t>
      </w:r>
    </w:p>
    <w:p w:rsidR="00000000" w:rsidRPr="00AB276A" w:rsidP="00AB276A">
      <w:pPr>
        <w:pStyle w:val="ListBullet"/>
      </w:pPr>
      <w:r w:rsidRPr="00AB276A">
        <w:t>determine and organis</w:t>
      </w:r>
      <w:r w:rsidRPr="00AB276A">
        <w:t>e other infrastructure requirements for the distribution plan.</w:t>
      </w:r>
    </w:p>
    <w:p w:rsidR="00000000" w:rsidRPr="00AB276A" w:rsidP="00AB276A">
      <w:pPr>
        <w:pStyle w:val="BodyText"/>
      </w:pPr>
    </w:p>
    <w:p w:rsidR="00000000" w:rsidRPr="00AB276A" w:rsidP="00684591">
      <w:pPr>
        <w:pStyle w:val="BodyText"/>
      </w:pPr>
      <w:r w:rsidRPr="00AB276A">
        <w:t>Note: If a specific volume or frequency is not stated, then evidence must be provided at least once.</w:t>
      </w:r>
    </w:p>
    <w:p w:rsidR="00000000" w:rsidRPr="00AB276A" w:rsidP="00AB276A">
      <w:pPr>
        <w:pStyle w:val="Heading1"/>
      </w:pPr>
      <w:bookmarkStart w:id="3" w:name="O_677780"/>
      <w:bookmarkEnd w:id="3"/>
      <w:r w:rsidRPr="00AB276A">
        <w:t>Knowledge Evidence</w:t>
      </w:r>
    </w:p>
    <w:p w:rsidR="00000000" w:rsidRPr="00AB276A" w:rsidP="00684591">
      <w:pPr>
        <w:pStyle w:val="BodyText"/>
      </w:pPr>
      <w:r w:rsidRPr="00AB276A">
        <w:t xml:space="preserve">To complete the unit requirements safely and effectively, the individual must: </w:t>
      </w:r>
    </w:p>
    <w:p w:rsidR="00000000" w:rsidRPr="00AB276A" w:rsidP="00AB276A">
      <w:pPr>
        <w:pStyle w:val="ListBullet"/>
      </w:pPr>
      <w:r w:rsidRPr="00AB276A">
        <w:t>identify and describe key features of facilities and infrastructure required for servicing a distribution plan</w:t>
      </w:r>
    </w:p>
    <w:p w:rsidR="00000000" w:rsidRPr="00AB276A" w:rsidP="00AB276A">
      <w:pPr>
        <w:pStyle w:val="ListBullet"/>
      </w:pPr>
      <w:r w:rsidRPr="00AB276A">
        <w:t>identify and explain human resource procedures and requirements,</w:t>
      </w:r>
      <w:r w:rsidRPr="00AB276A">
        <w:t xml:space="preserve"> considering the relevant legislation</w:t>
      </w:r>
    </w:p>
    <w:p w:rsidR="00000000" w:rsidRPr="00AB276A" w:rsidP="00AB276A">
      <w:pPr>
        <w:pStyle w:val="ListBullet"/>
      </w:pPr>
      <w:r w:rsidRPr="00AB276A">
        <w:t>identify key features and requirements of IT to service the distribution plan</w:t>
      </w:r>
    </w:p>
    <w:p w:rsidR="00000000" w:rsidRPr="00AB276A" w:rsidP="00AB276A">
      <w:pPr>
        <w:pStyle w:val="ListBullet"/>
      </w:pPr>
      <w:r w:rsidRPr="00AB276A">
        <w:t>explain the role of logistics, and discuss procurement techniques and tools relating to distribution plans</w:t>
      </w:r>
    </w:p>
    <w:p w:rsidR="00000000" w:rsidRPr="00AB276A" w:rsidP="00AB276A">
      <w:pPr>
        <w:pStyle w:val="ListBullet"/>
      </w:pPr>
      <w:r w:rsidRPr="00AB276A">
        <w:t>outline technology resources rela</w:t>
      </w:r>
      <w:r w:rsidRPr="00AB276A">
        <w:t>ting to distribution plans.</w:t>
      </w:r>
    </w:p>
    <w:p w:rsidR="00000000" w:rsidRPr="00AB276A" w:rsidP="00AB276A">
      <w:pPr>
        <w:pStyle w:val="AllowPageBreak"/>
      </w:pPr>
    </w:p>
    <w:p w:rsidR="00000000" w:rsidRPr="00AB276A" w:rsidP="00AB276A">
      <w:pPr>
        <w:pStyle w:val="Heading1"/>
      </w:pPr>
      <w:bookmarkStart w:id="4" w:name="O_677781"/>
      <w:bookmarkEnd w:id="4"/>
      <w:r w:rsidRPr="00AB276A">
        <w:t>Assessment Conditions</w:t>
      </w:r>
    </w:p>
    <w:p w:rsidR="00000000" w:rsidRPr="00AB276A" w:rsidP="00684591">
      <w:pPr>
        <w:pStyle w:val="BodyText"/>
      </w:pPr>
      <w:r w:rsidRPr="00AB276A">
        <w:t xml:space="preserve">Assessment must be conducted in a safe environment where evidence gathered demonstrates consistent performance of typical activities experienced in the insurance life distribution field of </w:t>
      </w:r>
      <w:r w:rsidRPr="00AB276A">
        <w:t xml:space="preserve">work and include access to: </w:t>
      </w:r>
    </w:p>
    <w:p w:rsidR="00000000" w:rsidRPr="00AB276A" w:rsidP="00AB276A">
      <w:pPr>
        <w:pStyle w:val="ListBullet"/>
      </w:pPr>
      <w:r w:rsidRPr="00AB276A">
        <w:t>common office equipment, technology, software and consumables</w:t>
      </w:r>
    </w:p>
    <w:p w:rsidR="00000000" w:rsidRPr="00AB276A" w:rsidP="00AB276A">
      <w:pPr>
        <w:pStyle w:val="ListBullet"/>
      </w:pPr>
      <w:r w:rsidRPr="00AB276A">
        <w:t>organisational records</w:t>
      </w:r>
    </w:p>
    <w:p w:rsidR="00000000" w:rsidRPr="00AB276A" w:rsidP="00AB276A">
      <w:pPr>
        <w:pStyle w:val="ListBullet"/>
      </w:pPr>
      <w:r w:rsidRPr="00AB276A">
        <w:t>organisational policy and procedures.</w:t>
      </w:r>
    </w:p>
    <w:p w:rsidR="00000000" w:rsidRPr="00AB276A" w:rsidP="00AB276A">
      <w:pPr>
        <w:pStyle w:val="BodyText"/>
      </w:pPr>
    </w:p>
    <w:p w:rsidR="00000000" w:rsidRPr="00AB276A" w:rsidP="00684591">
      <w:pPr>
        <w:pStyle w:val="BodyText"/>
      </w:pPr>
      <w:r w:rsidRPr="00AB276A">
        <w:t>Assessors must satisfy NVR/AQTF assessor requirements.</w:t>
      </w:r>
    </w:p>
    <w:p w:rsidR="00000000" w:rsidRPr="00AB276A" w:rsidP="00AB276A">
      <w:pPr>
        <w:pStyle w:val="Heading1"/>
      </w:pPr>
      <w:bookmarkStart w:id="5" w:name="O_677784"/>
      <w:bookmarkEnd w:id="5"/>
      <w:r w:rsidRPr="00AB276A">
        <w:t>Links</w:t>
      </w:r>
    </w:p>
    <w:p w:rsidR="00000000" w:rsidRPr="00AB276A" w:rsidP="00684591">
      <w:pPr>
        <w:pStyle w:val="BodyText"/>
      </w:pPr>
      <w:r w:rsidRPr="00AB276A">
        <w:t>Companion Volume impleme</w:t>
      </w:r>
      <w:r w:rsidRPr="00AB276A">
        <w:t xml:space="preserve">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D6CF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276A" w:rsidP="00AB276A"/>
    <w:sectPr w:rsidSect="00AB27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6A" w:rsidRPr="00684591" w:rsidP="00684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91" w:rsidP="00AB2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591" w:rsidP="00AB2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4591" w:rsidP="00AB2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76A" w:rsidRPr="00684591" w:rsidP="00684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91" w:rsidRPr="002D2AF8" w:rsidP="00AB2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FNSILD502 Resource a distribution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84591" w:rsidP="00AB2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AEC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4CA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76A"/>
  </w:style>
  <w:style w:type="character" w:customStyle="1" w:styleId="Heading1Char">
    <w:name w:val="Heading 1 Char"/>
    <w:basedOn w:val="DefaultParagraphFont"/>
    <w:link w:val="Heading1"/>
    <w:rsid w:val="00AB2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7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7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76A"/>
    <w:rPr>
      <w:b/>
      <w:spacing w:val="0"/>
    </w:rPr>
  </w:style>
  <w:style w:type="paragraph" w:customStyle="1" w:styleId="SuperHeading">
    <w:name w:val="SuperHeading"/>
    <w:basedOn w:val="Normal"/>
    <w:rsid w:val="00AB2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7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7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7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7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76A"/>
    <w:rPr>
      <w:i/>
    </w:rPr>
  </w:style>
  <w:style w:type="paragraph" w:styleId="Caption">
    <w:name w:val="caption"/>
    <w:basedOn w:val="BodyText"/>
    <w:next w:val="Normal"/>
    <w:qFormat/>
    <w:rsid w:val="00AB2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76A"/>
  </w:style>
  <w:style w:type="paragraph" w:styleId="TableofFigures">
    <w:name w:val="table of figures"/>
    <w:basedOn w:val="Normal"/>
    <w:next w:val="Normal"/>
    <w:semiHidden/>
    <w:rsid w:val="00AB2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7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76A"/>
    <w:rPr>
      <w:rFonts w:ascii="Wingdings" w:hAnsi="Wingdings"/>
    </w:rPr>
  </w:style>
  <w:style w:type="paragraph" w:customStyle="1" w:styleId="TableHeading">
    <w:name w:val="Table Heading"/>
    <w:basedOn w:val="HeadingBase"/>
    <w:rsid w:val="00AB2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76A"/>
    <w:rPr>
      <w:color w:val="0033CC"/>
      <w:u w:val="none"/>
    </w:rPr>
  </w:style>
  <w:style w:type="paragraph" w:customStyle="1" w:styleId="BodyTextRight">
    <w:name w:val="Body Text Right"/>
    <w:basedOn w:val="BodyText"/>
    <w:rsid w:val="00AB2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7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76A"/>
    <w:rPr>
      <w:sz w:val="32"/>
    </w:rPr>
  </w:style>
  <w:style w:type="paragraph" w:customStyle="1" w:styleId="HeadingProcedure">
    <w:name w:val="Heading Procedure"/>
    <w:basedOn w:val="HeadingBase"/>
    <w:next w:val="Normal"/>
    <w:rsid w:val="00AB2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76A"/>
    <w:pPr>
      <w:spacing w:before="60" w:after="60"/>
    </w:pPr>
  </w:style>
  <w:style w:type="paragraph" w:styleId="ListContinue">
    <w:name w:val="List Continue"/>
    <w:basedOn w:val="List"/>
    <w:rsid w:val="00AB276A"/>
    <w:pPr>
      <w:ind w:firstLine="0"/>
    </w:pPr>
  </w:style>
  <w:style w:type="paragraph" w:customStyle="1" w:styleId="ListNote">
    <w:name w:val="List Note"/>
    <w:basedOn w:val="List"/>
    <w:rsid w:val="00AB2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76A"/>
    <w:rPr>
      <w:rFonts w:ascii="Courier New" w:hAnsi="Courier New"/>
    </w:rPr>
  </w:style>
  <w:style w:type="paragraph" w:customStyle="1" w:styleId="NoteBullet">
    <w:name w:val="Note Bullet"/>
    <w:basedOn w:val="Note"/>
    <w:rsid w:val="00AB2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7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76A"/>
    <w:rPr>
      <w:b/>
      <w:smallCaps/>
    </w:rPr>
  </w:style>
  <w:style w:type="paragraph" w:customStyle="1" w:styleId="TableListNumber">
    <w:name w:val="Table List Number"/>
    <w:basedOn w:val="ListNumber"/>
    <w:rsid w:val="00AB2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76A"/>
    <w:pPr>
      <w:numPr>
        <w:numId w:val="8"/>
      </w:numPr>
    </w:pPr>
  </w:style>
  <w:style w:type="paragraph" w:customStyle="1" w:styleId="ListAlpha2">
    <w:name w:val="List Alpha 2"/>
    <w:basedOn w:val="List2"/>
    <w:rsid w:val="00AB276A"/>
    <w:pPr>
      <w:numPr>
        <w:numId w:val="7"/>
      </w:numPr>
    </w:pPr>
  </w:style>
  <w:style w:type="paragraph" w:styleId="List2">
    <w:name w:val="List 2"/>
    <w:basedOn w:val="BodyText"/>
    <w:rsid w:val="00AB2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7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7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76A"/>
    <w:pPr>
      <w:numPr>
        <w:numId w:val="3"/>
      </w:numPr>
    </w:pPr>
  </w:style>
  <w:style w:type="paragraph" w:styleId="ListContinue2">
    <w:name w:val="List Continue 2"/>
    <w:basedOn w:val="List2"/>
    <w:rsid w:val="00AB276A"/>
    <w:pPr>
      <w:ind w:firstLine="0"/>
    </w:pPr>
  </w:style>
  <w:style w:type="paragraph" w:styleId="ListContinue3">
    <w:name w:val="List Continue 3"/>
    <w:basedOn w:val="List3"/>
    <w:rsid w:val="00AB276A"/>
    <w:pPr>
      <w:ind w:left="1021" w:firstLine="0"/>
    </w:pPr>
  </w:style>
  <w:style w:type="paragraph" w:styleId="ListContinue4">
    <w:name w:val="List Continue 4"/>
    <w:basedOn w:val="List4"/>
    <w:rsid w:val="00AB276A"/>
    <w:pPr>
      <w:ind w:firstLine="0"/>
    </w:pPr>
  </w:style>
  <w:style w:type="paragraph" w:styleId="ListContinue5">
    <w:name w:val="List Continue 5"/>
    <w:basedOn w:val="List5"/>
    <w:rsid w:val="00AB276A"/>
    <w:pPr>
      <w:ind w:firstLine="0"/>
    </w:pPr>
  </w:style>
  <w:style w:type="paragraph" w:styleId="ListNumber3">
    <w:name w:val="List Number 3"/>
    <w:basedOn w:val="List3"/>
    <w:rsid w:val="00AB276A"/>
    <w:pPr>
      <w:numPr>
        <w:numId w:val="4"/>
      </w:numPr>
    </w:pPr>
  </w:style>
  <w:style w:type="paragraph" w:styleId="ListNumber4">
    <w:name w:val="List Number 4"/>
    <w:basedOn w:val="List4"/>
    <w:rsid w:val="00AB276A"/>
    <w:pPr>
      <w:numPr>
        <w:numId w:val="5"/>
      </w:numPr>
    </w:pPr>
  </w:style>
  <w:style w:type="paragraph" w:styleId="ListNumber5">
    <w:name w:val="List Number 5"/>
    <w:basedOn w:val="List5"/>
    <w:rsid w:val="00AB276A"/>
    <w:pPr>
      <w:numPr>
        <w:numId w:val="6"/>
      </w:numPr>
    </w:pPr>
  </w:style>
  <w:style w:type="paragraph" w:styleId="BlockText">
    <w:name w:val="Block Text"/>
    <w:basedOn w:val="Normal"/>
    <w:rsid w:val="00AB2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76A"/>
    <w:rPr>
      <w:sz w:val="16"/>
      <w:vertAlign w:val="superscript"/>
    </w:rPr>
  </w:style>
  <w:style w:type="character" w:customStyle="1" w:styleId="Symbols">
    <w:name w:val="Symbols"/>
    <w:basedOn w:val="DefaultParagraphFont"/>
    <w:rsid w:val="00AB276A"/>
    <w:rPr>
      <w:rFonts w:ascii="Symbol" w:hAnsi="Symbol"/>
    </w:rPr>
  </w:style>
  <w:style w:type="character" w:customStyle="1" w:styleId="MenuOptions">
    <w:name w:val="Menu Options"/>
    <w:basedOn w:val="DefaultParagraphFont"/>
    <w:rsid w:val="00AB2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76A"/>
    <w:rPr>
      <w:b/>
    </w:rPr>
  </w:style>
  <w:style w:type="character" w:customStyle="1" w:styleId="Underlined">
    <w:name w:val="Underlined"/>
    <w:basedOn w:val="DefaultParagraphFont"/>
    <w:rsid w:val="00AB276A"/>
    <w:rPr>
      <w:u w:val="single"/>
    </w:rPr>
  </w:style>
  <w:style w:type="paragraph" w:customStyle="1" w:styleId="TableBodyTextRight">
    <w:name w:val="Table Body Text Right"/>
    <w:basedOn w:val="TableBodyText"/>
    <w:rsid w:val="00AB2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76A"/>
    <w:rPr>
      <w:sz w:val="18"/>
    </w:rPr>
  </w:style>
  <w:style w:type="paragraph" w:customStyle="1" w:styleId="BodySmallRight">
    <w:name w:val="Body Small Right"/>
    <w:basedOn w:val="BodyTextRight"/>
    <w:rsid w:val="00AB276A"/>
    <w:rPr>
      <w:sz w:val="18"/>
      <w:szCs w:val="18"/>
    </w:rPr>
  </w:style>
  <w:style w:type="paragraph" w:customStyle="1" w:styleId="MarginEdition">
    <w:name w:val="Margin Edition"/>
    <w:basedOn w:val="MarginNote"/>
    <w:rsid w:val="00AB2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76A"/>
    <w:rPr>
      <w:sz w:val="2"/>
      <w:szCs w:val="2"/>
    </w:rPr>
  </w:style>
  <w:style w:type="character" w:customStyle="1" w:styleId="Small">
    <w:name w:val="Small"/>
    <w:basedOn w:val="DefaultParagraphFont"/>
    <w:rsid w:val="00AB276A"/>
    <w:rPr>
      <w:sz w:val="16"/>
    </w:rPr>
  </w:style>
  <w:style w:type="paragraph" w:customStyle="1" w:styleId="WideTable">
    <w:name w:val="Wide Table"/>
    <w:basedOn w:val="Normal"/>
    <w:rsid w:val="00AB2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76A"/>
  </w:style>
  <w:style w:type="paragraph" w:styleId="Quote">
    <w:name w:val="Quote"/>
    <w:basedOn w:val="Heading1"/>
    <w:link w:val="QuoteChar"/>
    <w:qFormat/>
    <w:rsid w:val="00AB2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76A"/>
    <w:pPr>
      <w:pageBreakBefore/>
    </w:pPr>
  </w:style>
  <w:style w:type="paragraph" w:customStyle="1" w:styleId="Border">
    <w:name w:val="Border"/>
    <w:basedOn w:val="Normal"/>
    <w:qFormat/>
    <w:rsid w:val="00AB2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76A"/>
    <w:rPr>
      <w:u w:val="single"/>
    </w:rPr>
  </w:style>
  <w:style w:type="character" w:customStyle="1" w:styleId="BoldandItalics">
    <w:name w:val="Bold and Italics"/>
    <w:qFormat/>
    <w:rsid w:val="00AB276A"/>
    <w:rPr>
      <w:b/>
      <w:i/>
      <w:u w:val="none"/>
    </w:rPr>
  </w:style>
  <w:style w:type="paragraph" w:styleId="BalloonText">
    <w:name w:val="Balloon Text"/>
    <w:basedOn w:val="Normal"/>
    <w:link w:val="BalloonTextChar"/>
    <w:rsid w:val="00AB2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76A"/>
    <w:pPr>
      <w:spacing w:before="0" w:after="0"/>
    </w:pPr>
  </w:style>
  <w:style w:type="paragraph" w:customStyle="1" w:styleId="BodyTextBold">
    <w:name w:val="Body Text Bold"/>
    <w:basedOn w:val="BodyText"/>
    <w:qFormat/>
    <w:rsid w:val="00AB276A"/>
    <w:rPr>
      <w:b/>
    </w:rPr>
  </w:style>
  <w:style w:type="character" w:styleId="Hyperlink">
    <w:name w:val="Hyperlink"/>
    <w:basedOn w:val="DefaultParagraphFont"/>
    <w:uiPriority w:val="99"/>
    <w:unhideWhenUsed/>
    <w:rsid w:val="00684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1771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FNSILD502 Resource a distribution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