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192" w:rsidP="00B22192">
      <w:pPr>
        <w:pStyle w:val="Title"/>
      </w:pPr>
      <w:r>
        <w:fldChar w:fldCharType="begin"/>
      </w:r>
      <w:r>
        <w:instrText xml:space="preserve"> TITLE   \* MERGEFORMAT </w:instrText>
      </w:r>
      <w:r>
        <w:fldChar w:fldCharType="separate"/>
      </w:r>
      <w:r>
        <w:t>FNSIGN402 Inspect quality of work</w:t>
      </w:r>
      <w:r>
        <w:fldChar w:fldCharType="end"/>
      </w:r>
    </w:p>
    <w:p w:rsidR="00B22192" w:rsidP="00B22192">
      <w:pPr>
        <w:pStyle w:val="Version"/>
        <w:sectPr w:rsidSect="009715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540" w:rsidP="00971540">
      <w:pPr>
        <w:pStyle w:val="SuperHeading"/>
      </w:pPr>
      <w:r w:rsidRPr="00971540">
        <w:t>FNSIGN402 Inspect quality of work</w:t>
      </w:r>
    </w:p>
    <w:p w:rsidR="00000000" w:rsidRPr="00971540" w:rsidP="00971540">
      <w:pPr>
        <w:pStyle w:val="Heading1"/>
      </w:pPr>
      <w:bookmarkStart w:id="1" w:name="O_677540"/>
      <w:bookmarkEnd w:id="1"/>
      <w:r w:rsidRPr="00971540">
        <w:t>Modification History</w:t>
      </w:r>
    </w:p>
    <w:tbl>
      <w:tblPr>
        <w:tblW w:w="0" w:type="auto"/>
        <w:tblLayout w:type="fixed"/>
        <w:tblCellMar>
          <w:left w:w="62" w:type="dxa"/>
          <w:right w:w="62" w:type="dxa"/>
        </w:tblCellMar>
        <w:tblLook w:val="0000"/>
      </w:tblPr>
      <w:tblGrid>
        <w:gridCol w:w="3091"/>
        <w:gridCol w:w="5873"/>
      </w:tblGrid>
      <w:tr w:rsidTr="009715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SpecialBold"/>
              </w:rPr>
              <w:t>Comments</w:t>
            </w:r>
          </w:p>
        </w:tc>
      </w:tr>
      <w:tr w:rsidTr="009715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This version first released with FNS Financial Services Training Package Version 1.0.</w:t>
            </w:r>
          </w:p>
        </w:tc>
      </w:tr>
    </w:tbl>
    <w:p w:rsidR="00000000" w:rsidRPr="00971540" w:rsidP="00971540">
      <w:pPr>
        <w:pStyle w:val="BodyText"/>
      </w:pPr>
    </w:p>
    <w:p w:rsidR="00000000" w:rsidRPr="00971540" w:rsidP="00971540">
      <w:pPr>
        <w:pStyle w:val="AllowPageBreak"/>
      </w:pPr>
    </w:p>
    <w:p w:rsidR="00000000" w:rsidRPr="00971540" w:rsidP="00971540">
      <w:pPr>
        <w:pStyle w:val="Heading1"/>
      </w:pPr>
      <w:bookmarkStart w:id="2" w:name="O_677541"/>
      <w:bookmarkEnd w:id="2"/>
      <w:r w:rsidRPr="00971540">
        <w:t>Application</w:t>
      </w:r>
    </w:p>
    <w:p w:rsidR="00000000" w:rsidRPr="00971540" w:rsidP="00B22192">
      <w:pPr>
        <w:pStyle w:val="BodyText"/>
      </w:pPr>
      <w:r w:rsidRPr="00971540">
        <w:t>This unit describes the skills and knowledge required to inspect the work done by a builde</w:t>
      </w:r>
      <w:r w:rsidRPr="00971540">
        <w:t>r or repairer, apply quality standards to work and protect client property and interests.</w:t>
      </w:r>
    </w:p>
    <w:p w:rsidR="00000000" w:rsidRPr="00971540" w:rsidP="00B22192">
      <w:pPr>
        <w:pStyle w:val="BodyText"/>
      </w:pPr>
      <w:r w:rsidRPr="00971540">
        <w:t>It applies to individuals who inspect the work of others such as an insurance assessor within organisations of various sizes and across a range of client bases.</w:t>
      </w:r>
    </w:p>
    <w:p w:rsidR="00000000" w:rsidRPr="00971540" w:rsidP="00B22192">
      <w:pPr>
        <w:pStyle w:val="BodyText"/>
      </w:pPr>
      <w:r w:rsidRPr="00971540">
        <w:t>Wor</w:t>
      </w:r>
      <w:r w:rsidRPr="00971540">
        <w:t>k functions in the occupational areas where this unit may be used are subject to regulatory requirements. Refer to the FNS Implementation Guide Companion Volume or the relevant regulator for specific guidance on requirements.</w:t>
      </w:r>
    </w:p>
    <w:p w:rsidR="00000000" w:rsidRPr="00971540" w:rsidP="00971540">
      <w:pPr>
        <w:pStyle w:val="Heading1"/>
      </w:pPr>
      <w:bookmarkStart w:id="3" w:name="O_677544"/>
      <w:bookmarkEnd w:id="3"/>
      <w:r w:rsidRPr="00971540">
        <w:t>Unit Sector</w:t>
      </w:r>
    </w:p>
    <w:p w:rsidR="00000000" w:rsidRPr="00971540" w:rsidP="00B22192">
      <w:pPr>
        <w:pStyle w:val="BodyText"/>
      </w:pPr>
      <w:r w:rsidRPr="00971540">
        <w:t>I</w:t>
      </w:r>
      <w:r w:rsidRPr="00971540">
        <w:t>nsurance general</w:t>
      </w:r>
    </w:p>
    <w:p w:rsidR="00000000" w:rsidRPr="00971540" w:rsidP="00971540">
      <w:pPr>
        <w:pStyle w:val="Heading1"/>
      </w:pPr>
      <w:bookmarkStart w:id="4" w:name="O_677545"/>
      <w:bookmarkEnd w:id="4"/>
      <w:r w:rsidRPr="00971540">
        <w:t>Elements and Performance Criteria</w:t>
      </w:r>
    </w:p>
    <w:tbl>
      <w:tblPr>
        <w:tblW w:w="9236" w:type="dxa"/>
        <w:tblLayout w:type="fixed"/>
        <w:tblCellMar>
          <w:left w:w="62" w:type="dxa"/>
          <w:right w:w="62" w:type="dxa"/>
        </w:tblCellMar>
        <w:tblLook w:val="0000"/>
      </w:tblPr>
      <w:tblGrid>
        <w:gridCol w:w="2645"/>
        <w:gridCol w:w="6591"/>
      </w:tblGrid>
      <w:tr w:rsidTr="0097154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SpecialBold"/>
              </w:rPr>
              <w:t>PERFORMANCE CRITERIA</w:t>
            </w:r>
          </w:p>
        </w:tc>
      </w:tr>
      <w:tr w:rsidTr="0097154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Emphasis"/>
              </w:rPr>
              <w:t>Performance criteria describe the performance needed to demonstrate achievement of the element.</w:t>
            </w:r>
          </w:p>
        </w:tc>
      </w:tr>
      <w:tr w:rsidTr="009715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 Inspect work done by builder or repairer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1.1 Conduct appropriate inspections safely, to ensure in-house quality systems and procedures are maintained and observed in line with regulatory requirements and standards</w:t>
            </w:r>
          </w:p>
          <w:p w:rsidR="00000000" w:rsidRPr="00971540" w:rsidP="00971540">
            <w:pPr>
              <w:pStyle w:val="BodyText"/>
            </w:pPr>
            <w:r w:rsidRPr="00971540">
              <w:t xml:space="preserve">1.2 Conduct observation and inspection </w:t>
            </w:r>
            <w:r w:rsidRPr="00971540">
              <w:t xml:space="preserve">at level appropriate to skill and experience of staff member </w:t>
            </w:r>
          </w:p>
          <w:p w:rsidR="00000000" w:rsidP="00971540">
            <w:pPr>
              <w:pStyle w:val="BodyText"/>
              <w:rPr>
                <w:lang w:val="en-NZ"/>
              </w:rPr>
            </w:pPr>
            <w:r w:rsidRPr="00971540">
              <w:t>1.3 Identify faults and bring them to repairer’s attention in appropriate manner for prompt correction</w:t>
            </w:r>
          </w:p>
        </w:tc>
      </w:tr>
      <w:tr w:rsidTr="009715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2. Apply quality standards to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2.1 Conduct inspections throughout course of work where required to ensure quality standards are maintained</w:t>
            </w:r>
          </w:p>
          <w:p w:rsidR="00000000" w:rsidRPr="00971540" w:rsidP="00971540">
            <w:pPr>
              <w:pStyle w:val="BodyText"/>
            </w:pPr>
            <w:r w:rsidRPr="00971540">
              <w:t>2.2 Apply appropriate quality standards during work completion to ensure treatment of client property meets industry and/or organisational standards</w:t>
            </w:r>
          </w:p>
          <w:p w:rsidR="00000000" w:rsidRPr="00971540" w:rsidP="00971540">
            <w:pPr>
              <w:pStyle w:val="BodyText"/>
            </w:pPr>
            <w:r w:rsidRPr="00971540">
              <w:t>2.3 Record problems in work quality and refer to relevant staff</w:t>
            </w:r>
          </w:p>
          <w:p w:rsidR="00000000" w:rsidP="00971540">
            <w:pPr>
              <w:pStyle w:val="BodyText"/>
              <w:rPr>
                <w:lang w:val="en-NZ"/>
              </w:rPr>
            </w:pPr>
            <w:r w:rsidRPr="00971540">
              <w:t>2.4 Report non-compliances to ensure continuous improvement occurs</w:t>
            </w:r>
          </w:p>
        </w:tc>
      </w:tr>
      <w:tr w:rsidTr="009715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3. Protect client property and interests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 xml:space="preserve">3.1 Adhere to quality procedures and use of protective materials at all stages of </w:t>
            </w:r>
            <w:r w:rsidRPr="00971540">
              <w:t xml:space="preserve">repair or service to avoid possible damage to client property </w:t>
            </w:r>
          </w:p>
          <w:p w:rsidR="00000000" w:rsidRPr="00971540" w:rsidP="00971540">
            <w:pPr>
              <w:pStyle w:val="BodyText"/>
            </w:pPr>
            <w:r w:rsidRPr="00971540">
              <w:t>3.2 Review quality of work to best serve interests of client</w:t>
            </w:r>
          </w:p>
        </w:tc>
      </w:tr>
    </w:tbl>
    <w:p w:rsidR="00000000" w:rsidRPr="00971540" w:rsidP="00971540">
      <w:pPr>
        <w:pStyle w:val="BodyText"/>
      </w:pPr>
    </w:p>
    <w:p w:rsidR="00000000" w:rsidRPr="00971540" w:rsidP="00971540">
      <w:pPr>
        <w:pStyle w:val="AllowPageBreak"/>
      </w:pPr>
    </w:p>
    <w:p w:rsidR="00000000" w:rsidRPr="00971540" w:rsidP="00971540">
      <w:pPr>
        <w:pStyle w:val="Heading1"/>
      </w:pPr>
      <w:bookmarkStart w:id="5" w:name="O_677546"/>
      <w:bookmarkEnd w:id="5"/>
      <w:r w:rsidRPr="00971540">
        <w:t>Foundation Skills</w:t>
      </w:r>
    </w:p>
    <w:p w:rsidR="00000000" w:rsidRPr="00B22192" w:rsidP="00B22192">
      <w:pPr>
        <w:pStyle w:val="BodyText"/>
        <w:rPr>
          <w:i/>
        </w:rPr>
      </w:pPr>
      <w:r w:rsidRPr="00B22192">
        <w:rPr>
          <w:rStyle w:val="Emphasis"/>
        </w:rPr>
        <w:t>This section describes language, literacy, numeracy and employment skills incorporated in the p</w:t>
      </w:r>
      <w:r w:rsidRPr="00B22192">
        <w:rPr>
          <w:rStyle w:val="Emphasis"/>
        </w:rPr>
        <w:t>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SpecialBold"/>
              </w:rPr>
              <w:t>Description</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1.1, 1.3, 3.2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ListBullet"/>
              <w:rPr>
                <w:lang w:val="en-NZ"/>
              </w:rPr>
            </w:pPr>
            <w:r w:rsidRPr="00971540">
              <w:t xml:space="preserve">Interprets and applies information from diagrams, plans, manuals, industry quality standards and safety procedures </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1.1, 1.3, 2.3, 2.4, 3.2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ListBullet"/>
              <w:rPr>
                <w:lang w:val="en-NZ"/>
              </w:rPr>
            </w:pPr>
            <w:r w:rsidRPr="00971540">
              <w:t>Uses appropriate text types and terminology to accurately document inspection outcomes for clients and relevant staff</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1.2, 1.3, 2.1, 2.3, 2.4, 3.2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ListBullet"/>
              <w:rPr>
                <w:lang w:val="en-NZ"/>
              </w:rPr>
            </w:pPr>
            <w:r w:rsidRPr="00971540">
              <w:t>Engages in effective verbal interactions using careful question</w:t>
            </w:r>
            <w:r w:rsidRPr="00971540">
              <w:t xml:space="preserve">ing and listening techniques, and appropriate clear and detailed language, to convey observations, critical feedback and information </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1.1, 2.1, 2.2, 2.4, 3.1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ListBullet"/>
              <w:rPr>
                <w:lang w:val="en-NZ"/>
              </w:rPr>
            </w:pPr>
            <w:r w:rsidRPr="00971540">
              <w:t>Takes personal responsibility for following explicit and implicit policies, procedures and standards</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1.2, 1.3, 2.3, 2.4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ListBullet"/>
              <w:rPr>
                <w:lang w:val="en-NZ"/>
              </w:rPr>
            </w:pPr>
            <w:r w:rsidRPr="00971540">
              <w:t>Follows accepted communication practices and protocols, adjusting personal communication style in response to the</w:t>
            </w:r>
            <w:r w:rsidRPr="00971540">
              <w:t xml:space="preserve"> values, beliefs and cultural expectations of others</w:t>
            </w:r>
          </w:p>
        </w:tc>
      </w:tr>
      <w:tr w:rsidTr="009715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 xml:space="preserve">Get the work </w:t>
            </w:r>
            <w:r w:rsidRPr="00971540">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 xml:space="preserve">1.1, 2.1, 2.2, 2.3, </w:t>
            </w:r>
            <w:r w:rsidRPr="00971540">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ListBullet"/>
            </w:pPr>
            <w:r w:rsidRPr="00971540">
              <w:t>Plans, organises and implements routine and non-routine tasks, aiming to achieve them efficiently</w:t>
            </w:r>
          </w:p>
          <w:p w:rsidR="00000000" w:rsidRPr="00971540" w:rsidP="00971540">
            <w:pPr>
              <w:pStyle w:val="ListBullet"/>
            </w:pPr>
            <w:r w:rsidRPr="00971540">
              <w:t>Makes decisions about quality of work by evaluating whet</w:t>
            </w:r>
            <w:r w:rsidRPr="00971540">
              <w:t>her work completed meets defined standards</w:t>
            </w:r>
          </w:p>
          <w:p w:rsidR="00000000" w:rsidRPr="00971540" w:rsidP="00971540">
            <w:pPr>
              <w:pStyle w:val="ListBullet"/>
            </w:pPr>
            <w:r w:rsidRPr="00971540">
              <w:t>Uses digital technologies and systems to locate information, enter data and present information</w:t>
            </w:r>
          </w:p>
        </w:tc>
      </w:tr>
    </w:tbl>
    <w:p w:rsidR="00000000" w:rsidRPr="00971540" w:rsidP="00971540">
      <w:pPr>
        <w:pStyle w:val="BodyText"/>
      </w:pPr>
    </w:p>
    <w:p w:rsidR="00000000" w:rsidRPr="00971540" w:rsidP="00971540">
      <w:pPr>
        <w:pStyle w:val="AllowPageBreak"/>
      </w:pPr>
    </w:p>
    <w:p w:rsidR="00000000" w:rsidRPr="00971540" w:rsidP="00971540">
      <w:pPr>
        <w:pStyle w:val="Heading1"/>
      </w:pPr>
      <w:bookmarkStart w:id="6" w:name="O_677548"/>
      <w:bookmarkEnd w:id="6"/>
      <w:r w:rsidRPr="00971540">
        <w:t>Unit Mapping Information</w:t>
      </w:r>
    </w:p>
    <w:tbl>
      <w:tblPr>
        <w:tblW w:w="0" w:type="auto"/>
        <w:tblLayout w:type="fixed"/>
        <w:tblCellMar>
          <w:left w:w="62" w:type="dxa"/>
          <w:right w:w="62" w:type="dxa"/>
        </w:tblCellMar>
        <w:tblLook w:val="0000"/>
      </w:tblPr>
      <w:tblGrid>
        <w:gridCol w:w="2220"/>
        <w:gridCol w:w="2430"/>
        <w:gridCol w:w="2160"/>
        <w:gridCol w:w="2295"/>
      </w:tblGrid>
      <w:tr w:rsidTr="009715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 xml:space="preserve">Code and title </w:t>
            </w:r>
          </w:p>
          <w:p w:rsidR="00000000" w:rsidRPr="00971540" w:rsidP="00971540">
            <w:pPr>
              <w:pStyle w:val="BodyText"/>
            </w:pPr>
            <w:r w:rsidRPr="0097154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Code and title</w:t>
            </w:r>
          </w:p>
          <w:p w:rsidR="00000000" w:rsidRPr="00971540" w:rsidP="00971540">
            <w:pPr>
              <w:pStyle w:val="BodyText"/>
            </w:pPr>
            <w:r w:rsidRPr="0097154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SpecialBold"/>
              </w:rPr>
              <w:t>Equivalence status</w:t>
            </w:r>
          </w:p>
        </w:tc>
      </w:tr>
      <w:tr w:rsidTr="0097154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FNSIGN402 Inspect quality of 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FNSIGN402A Inspect quality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Updated to meet Standards for Training Packages</w:t>
            </w:r>
          </w:p>
          <w:p w:rsidR="00000000" w:rsidP="00971540">
            <w:pPr>
              <w:pStyle w:val="BodyText"/>
              <w:rPr>
                <w:lang w:val="en-NZ"/>
              </w:rPr>
            </w:pPr>
            <w:r w:rsidRPr="00971540">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Equivalent unit</w:t>
            </w:r>
          </w:p>
        </w:tc>
      </w:tr>
    </w:tbl>
    <w:p w:rsidR="00000000" w:rsidRPr="00971540" w:rsidP="00971540">
      <w:pPr>
        <w:pStyle w:val="BodyText"/>
      </w:pPr>
    </w:p>
    <w:p w:rsidR="00000000" w:rsidRPr="00971540" w:rsidP="00971540">
      <w:pPr>
        <w:pStyle w:val="AllowPageBreak"/>
      </w:pPr>
    </w:p>
    <w:p w:rsidR="00000000" w:rsidRPr="00971540" w:rsidP="00971540">
      <w:pPr>
        <w:pStyle w:val="Heading1"/>
      </w:pPr>
      <w:bookmarkStart w:id="7" w:name="O_677555"/>
      <w:bookmarkEnd w:id="7"/>
      <w:r w:rsidRPr="00971540">
        <w:t>Links</w:t>
      </w:r>
    </w:p>
    <w:p w:rsidR="00000000" w:rsidRPr="00971540" w:rsidP="00B22192">
      <w:pPr>
        <w:pStyle w:val="BodyText"/>
      </w:pPr>
      <w:r w:rsidRPr="009715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53EED">
        <w:rPr>
          <w:rStyle w:val="Hyperlink"/>
        </w:rPr>
        <w:t>https://vetnet.gov.au/Pages/TrainingDocs.aspx?q=c7200cc8-0566-4f04-b76f-e89fd6f102fe</w:t>
      </w:r>
      <w:r>
        <w:fldChar w:fldCharType="end"/>
      </w:r>
    </w:p>
    <w:p w:rsidR="00000000" w:rsidRPr="00971540" w:rsidP="00B22192">
      <w:pPr>
        <w:pStyle w:val="BodyText"/>
        <w:sectPr w:rsidSect="00971540">
          <w:headerReference w:type="default" r:id="rId10"/>
          <w:footerReference w:type="default" r:id="rId11"/>
          <w:pgSz w:w="11908" w:h="16833"/>
          <w:pgMar w:top="1702" w:right="1418" w:bottom="1702" w:left="1418" w:header="992" w:footer="992" w:gutter="0"/>
          <w:cols w:space="720"/>
          <w:noEndnote/>
          <w:docGrid w:linePitch="299"/>
        </w:sectPr>
      </w:pPr>
    </w:p>
    <w:p w:rsidR="00000000" w:rsidRPr="00971540" w:rsidP="00971540">
      <w:pPr>
        <w:pStyle w:val="SuperHeading"/>
      </w:pPr>
      <w:r w:rsidRPr="00971540">
        <w:t>Assessment Requirements for FNSIGN402 Inspect quality of work</w:t>
      </w:r>
    </w:p>
    <w:p w:rsidR="00000000" w:rsidRPr="00971540" w:rsidP="00971540">
      <w:pPr>
        <w:pStyle w:val="Heading1"/>
      </w:pPr>
      <w:bookmarkStart w:id="8" w:name="O_677550"/>
      <w:bookmarkEnd w:id="8"/>
      <w:r w:rsidRPr="00971540">
        <w:t>Modification History</w:t>
      </w:r>
    </w:p>
    <w:tbl>
      <w:tblPr>
        <w:tblW w:w="0" w:type="auto"/>
        <w:tblLayout w:type="fixed"/>
        <w:tblCellMar>
          <w:left w:w="62" w:type="dxa"/>
          <w:right w:w="62" w:type="dxa"/>
        </w:tblCellMar>
        <w:tblLook w:val="0000"/>
      </w:tblPr>
      <w:tblGrid>
        <w:gridCol w:w="2627"/>
        <w:gridCol w:w="6337"/>
      </w:tblGrid>
      <w:tr w:rsidTr="009715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rPr>
                <w:rStyle w:val="SpecialBold"/>
              </w:rPr>
              <w:t>Comments</w:t>
            </w:r>
          </w:p>
        </w:tc>
      </w:tr>
      <w:tr w:rsidTr="009715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540">
            <w:pPr>
              <w:pStyle w:val="BodyText"/>
              <w:rPr>
                <w:lang w:val="en-NZ"/>
              </w:rPr>
            </w:pPr>
            <w:r w:rsidRPr="009715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540" w:rsidP="00971540">
            <w:pPr>
              <w:pStyle w:val="BodyText"/>
            </w:pPr>
            <w:r w:rsidRPr="00971540">
              <w:t>This version first released with FNS Financial Services Training Package Version 1.0.</w:t>
            </w:r>
          </w:p>
        </w:tc>
      </w:tr>
    </w:tbl>
    <w:p w:rsidR="00000000" w:rsidRPr="00971540" w:rsidP="00971540">
      <w:pPr>
        <w:pStyle w:val="BodyText"/>
      </w:pPr>
    </w:p>
    <w:p w:rsidR="00000000" w:rsidRPr="00971540" w:rsidP="00971540">
      <w:pPr>
        <w:pStyle w:val="AllowPageBreak"/>
      </w:pPr>
    </w:p>
    <w:p w:rsidR="00000000" w:rsidRPr="00971540" w:rsidP="00971540">
      <w:pPr>
        <w:pStyle w:val="Heading1"/>
      </w:pPr>
      <w:bookmarkStart w:id="9" w:name="O_677551"/>
      <w:bookmarkEnd w:id="9"/>
      <w:r w:rsidRPr="00971540">
        <w:t>Performance Evidence</w:t>
      </w:r>
    </w:p>
    <w:p w:rsidR="00000000" w:rsidRPr="00971540" w:rsidP="00B22192">
      <w:pPr>
        <w:pStyle w:val="BodyText"/>
      </w:pPr>
      <w:r w:rsidRPr="00971540">
        <w:t xml:space="preserve">Evidence of the ability to: </w:t>
      </w:r>
    </w:p>
    <w:p w:rsidR="00000000" w:rsidRPr="00971540" w:rsidP="00971540">
      <w:pPr>
        <w:pStyle w:val="ListBullet"/>
      </w:pPr>
      <w:r w:rsidRPr="00971540">
        <w:t>carry out inspections of work done by a builder or repairer safely and effectively</w:t>
      </w:r>
    </w:p>
    <w:p w:rsidR="00000000" w:rsidRPr="00971540" w:rsidP="00971540">
      <w:pPr>
        <w:pStyle w:val="ListBullet"/>
      </w:pPr>
      <w:r w:rsidRPr="00971540">
        <w:t>inspect works to ensure that regulatory requirements, standards, organisational operating procedures and relevant codes of practice are complied with</w:t>
      </w:r>
    </w:p>
    <w:p w:rsidR="00000000" w:rsidRPr="00971540" w:rsidP="00971540">
      <w:pPr>
        <w:pStyle w:val="ListBullet"/>
      </w:pPr>
      <w:r w:rsidRPr="00971540">
        <w:t xml:space="preserve">review quality of work </w:t>
      </w:r>
      <w:r w:rsidRPr="00971540">
        <w:t>to protect client’s property and interests.</w:t>
      </w:r>
    </w:p>
    <w:p w:rsidR="00000000" w:rsidRPr="00971540" w:rsidP="00971540">
      <w:pPr>
        <w:pStyle w:val="BodyText"/>
      </w:pPr>
    </w:p>
    <w:p w:rsidR="00000000" w:rsidRPr="00971540" w:rsidP="00B22192">
      <w:pPr>
        <w:pStyle w:val="BodyText"/>
      </w:pPr>
      <w:r w:rsidRPr="00971540">
        <w:t>Note: If a specific volume or frequency is not stated, then evidence must be provided at least once.</w:t>
      </w:r>
    </w:p>
    <w:p w:rsidR="00000000" w:rsidRPr="00971540" w:rsidP="00971540">
      <w:pPr>
        <w:pStyle w:val="Heading1"/>
      </w:pPr>
      <w:bookmarkStart w:id="10" w:name="O_677552"/>
      <w:bookmarkEnd w:id="10"/>
      <w:r w:rsidRPr="00971540">
        <w:t>Knowledge Evidence</w:t>
      </w:r>
    </w:p>
    <w:p w:rsidR="00000000" w:rsidRPr="00971540" w:rsidP="00B22192">
      <w:pPr>
        <w:pStyle w:val="BodyText"/>
      </w:pPr>
      <w:r w:rsidRPr="00971540">
        <w:t>To complete the unit requirements safely and effectively, the individual m</w:t>
      </w:r>
      <w:r w:rsidRPr="00971540">
        <w:t xml:space="preserve">ust: </w:t>
      </w:r>
    </w:p>
    <w:p w:rsidR="00000000" w:rsidRPr="00971540" w:rsidP="00971540">
      <w:pPr>
        <w:pStyle w:val="ListBullet"/>
      </w:pPr>
      <w:r w:rsidRPr="00971540">
        <w:t xml:space="preserve">explain the organisational processes and work quality expected relevant to work inspections </w:t>
      </w:r>
    </w:p>
    <w:p w:rsidR="00000000" w:rsidRPr="00971540" w:rsidP="00971540">
      <w:pPr>
        <w:pStyle w:val="ListBullet"/>
      </w:pPr>
      <w:r w:rsidRPr="00971540">
        <w:t>describe the workplace health and safety (WHS) requirements that apply to work inspections</w:t>
      </w:r>
    </w:p>
    <w:p w:rsidR="00000000" w:rsidRPr="00971540" w:rsidP="00971540">
      <w:pPr>
        <w:pStyle w:val="ListBullet"/>
      </w:pPr>
      <w:r w:rsidRPr="00971540">
        <w:t>describe the regulatory requirements and standards that apply to the work being undertaken</w:t>
      </w:r>
    </w:p>
    <w:p w:rsidR="00000000" w:rsidRPr="00971540" w:rsidP="00971540">
      <w:pPr>
        <w:pStyle w:val="ListBullet"/>
      </w:pPr>
      <w:r w:rsidRPr="00971540">
        <w:t>outline effective communication strategies when providing feedback to repairers or builders</w:t>
      </w:r>
    </w:p>
    <w:p w:rsidR="00000000" w:rsidRPr="00971540" w:rsidP="00971540">
      <w:pPr>
        <w:pStyle w:val="ListBullet"/>
      </w:pPr>
      <w:r w:rsidRPr="00971540">
        <w:t>identify quality assurance principles relevant to work activity</w:t>
      </w:r>
    </w:p>
    <w:p w:rsidR="00000000" w:rsidRPr="00971540" w:rsidP="00971540">
      <w:pPr>
        <w:pStyle w:val="ListBullet"/>
      </w:pPr>
      <w:r w:rsidRPr="00971540">
        <w:t xml:space="preserve">describe </w:t>
      </w:r>
      <w:r w:rsidRPr="00971540">
        <w:t>key technical issues essential to the quality of work in the relevant sector.</w:t>
      </w:r>
    </w:p>
    <w:p w:rsidR="00000000" w:rsidRPr="00971540" w:rsidP="00971540">
      <w:pPr>
        <w:pStyle w:val="AllowPageBreak"/>
      </w:pPr>
    </w:p>
    <w:p w:rsidR="00000000" w:rsidRPr="00971540" w:rsidP="00971540">
      <w:pPr>
        <w:pStyle w:val="Heading1"/>
      </w:pPr>
      <w:bookmarkStart w:id="11" w:name="O_677553"/>
      <w:bookmarkEnd w:id="11"/>
      <w:r w:rsidRPr="00971540">
        <w:t>Assessment Conditions</w:t>
      </w:r>
    </w:p>
    <w:p w:rsidR="00000000" w:rsidRPr="00971540" w:rsidP="00B22192">
      <w:pPr>
        <w:pStyle w:val="BodyText"/>
      </w:pPr>
      <w:r w:rsidRPr="00971540">
        <w:t>Assessment must be conducted in a safe environment where evidence gathered demonstrates consistent performance of typical activities experi</w:t>
      </w:r>
      <w:r w:rsidRPr="00971540">
        <w:t>enced in the general insurance field of work and include access to:</w:t>
      </w:r>
    </w:p>
    <w:p w:rsidR="00000000" w:rsidRPr="00971540" w:rsidP="00971540">
      <w:pPr>
        <w:pStyle w:val="ListBullet"/>
      </w:pPr>
      <w:r w:rsidRPr="00971540">
        <w:t xml:space="preserve">organisational records, policy and procedures </w:t>
      </w:r>
    </w:p>
    <w:p w:rsidR="00000000" w:rsidRPr="00971540" w:rsidP="00971540">
      <w:pPr>
        <w:pStyle w:val="ListBullet"/>
      </w:pPr>
      <w:r w:rsidRPr="00971540">
        <w:t xml:space="preserve">office equipment, technology, software and consumables. </w:t>
      </w:r>
    </w:p>
    <w:p w:rsidR="00000000" w:rsidRPr="00971540" w:rsidP="00971540">
      <w:pPr>
        <w:pStyle w:val="BodyText"/>
      </w:pPr>
    </w:p>
    <w:p w:rsidR="00000000" w:rsidRPr="00971540" w:rsidP="00B22192">
      <w:pPr>
        <w:pStyle w:val="BodyText"/>
      </w:pPr>
      <w:r w:rsidRPr="00971540">
        <w:t>Assessors must satisfy NVR/AQTF assessor requirements.</w:t>
      </w:r>
    </w:p>
    <w:p w:rsidR="00000000" w:rsidRPr="00971540" w:rsidP="00971540">
      <w:pPr>
        <w:pStyle w:val="Heading1"/>
      </w:pPr>
      <w:bookmarkStart w:id="12" w:name="O_677556"/>
      <w:bookmarkEnd w:id="12"/>
      <w:r w:rsidRPr="00971540">
        <w:t>Links</w:t>
      </w:r>
    </w:p>
    <w:p w:rsidR="00000000" w:rsidRPr="00971540" w:rsidP="00B22192">
      <w:pPr>
        <w:pStyle w:val="BodyText"/>
      </w:pPr>
      <w:r w:rsidRPr="00971540">
        <w:t>Comp</w:t>
      </w:r>
      <w:r w:rsidRPr="00971540">
        <w:t xml:space="preserve">anion Volume implementation guides are found in VETNet - </w:t>
      </w:r>
      <w:r>
        <w:fldChar w:fldCharType="begin"/>
      </w:r>
      <w:r>
        <w:instrText xml:space="preserve"> HYPERLINK "https://vetnet.gov.au/Pages/TrainingDocs.aspx?q=c7200cc8-0566-4f04-b76f-e89fd6f102fe" </w:instrText>
      </w:r>
      <w:r>
        <w:fldChar w:fldCharType="separate"/>
      </w:r>
      <w:r w:rsidRPr="00D53EED">
        <w:rPr>
          <w:rStyle w:val="Hyperlink"/>
        </w:rPr>
        <w:t>https://vetnet.gov.au/Pages/TrainingDocs.aspx?q=c7200cc8-0566-4f04-b76f-e89fd6f102fe</w:t>
      </w:r>
      <w:r>
        <w:fldChar w:fldCharType="end"/>
      </w:r>
    </w:p>
    <w:p w:rsidR="00000000" w:rsidRPr="00971540" w:rsidP="00971540"/>
    <w:sectPr w:rsidSect="009715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rsidRPr="00B22192" w:rsidP="00B22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2" w:rsidP="00971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192" w:rsidP="009715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2192" w:rsidP="009715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rsidP="00971540">
    <w:pPr>
      <w:pStyle w:val="Footer"/>
      <w:framePr w:wrap="around"/>
    </w:pPr>
    <w:r>
      <w:fldChar w:fldCharType="begin"/>
    </w:r>
    <w:r>
      <w:instrText xml:space="preserve"> DOCPROPERTY  Subject  \* MERGEFORMAT </w:instrText>
    </w:r>
    <w:r>
      <w:fldChar w:fldCharType="separate"/>
    </w:r>
    <w:r w:rsidR="00B22192">
      <w:t>Approved</w:t>
    </w:r>
    <w:r w:rsidR="00B22192">
      <w:fldChar w:fldCharType="end"/>
    </w:r>
    <w:r>
      <w:tab/>
      <w:t xml:space="preserve">Page </w:t>
    </w:r>
    <w:r>
      <w:fldChar w:fldCharType="begin"/>
    </w:r>
    <w:r>
      <w:instrText xml:space="preserve"> PAGE  \* Arabic  \* MERGEFORMAT </w:instrText>
    </w:r>
    <w:r>
      <w:fldChar w:fldCharType="separate"/>
    </w:r>
    <w:r w:rsidR="00B221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2192">
      <w:rPr>
        <w:noProof/>
      </w:rPr>
      <w:t>4</w:t>
    </w:r>
    <w:r>
      <w:rPr>
        <w:noProof/>
      </w:rPr>
      <w:fldChar w:fldCharType="end"/>
    </w:r>
  </w:p>
  <w:p w:rsidR="00971540" w:rsidP="00971540">
    <w:pPr>
      <w:pStyle w:val="Footer"/>
      <w:framePr w:wrap="around"/>
    </w:pPr>
    <w:r>
      <w:t xml:space="preserve">© Commonwealth of Australia, </w:t>
    </w:r>
    <w:r>
      <w:fldChar w:fldCharType="begin"/>
    </w:r>
    <w:r>
      <w:instrText xml:space="preserve"> DATE  \@ "yyyy"  \* MERGEFORMAT </w:instrText>
    </w:r>
    <w:r>
      <w:fldChar w:fldCharType="separate"/>
    </w:r>
    <w:r w:rsidR="00B22192">
      <w:rPr>
        <w:noProof/>
      </w:rPr>
      <w:t>2025</w:t>
    </w:r>
    <w:r>
      <w:fldChar w:fldCharType="end"/>
    </w:r>
    <w:r>
      <w:tab/>
    </w:r>
    <w:r>
      <w:fldChar w:fldCharType="begin"/>
    </w:r>
    <w:r>
      <w:instrText xml:space="preserve"> DOCPROPERTY  Author  \* MERGEFORMAT </w:instrText>
    </w:r>
    <w:r>
      <w:fldChar w:fldCharType="separate"/>
    </w:r>
    <w:r w:rsidR="00B22192">
      <w:t>Future Skills Organisation</w:t>
    </w:r>
    <w:r w:rsidR="00B22192">
      <w:fldChar w:fldCharType="end"/>
    </w:r>
  </w:p>
  <w:p w:rsidR="00971540" w:rsidP="00971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540" w:rsidRPr="00B22192" w:rsidP="00B22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192" w:rsidRPr="002D2AF8" w:rsidP="00971540">
    <w:pPr>
      <w:pStyle w:val="Header"/>
      <w:framePr w:wrap="around"/>
    </w:pPr>
    <w:r>
      <w:fldChar w:fldCharType="begin"/>
    </w:r>
    <w:r>
      <w:instrText xml:space="preserve"> TITLE   \* MERGEFORMAT </w:instrText>
    </w:r>
    <w:r>
      <w:fldChar w:fldCharType="separate"/>
    </w:r>
    <w:r>
      <w:t>FNSIGN402 Inspect quality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2192" w:rsidP="009715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40" w:rsidRPr="002D2AF8" w:rsidP="00971540">
    <w:pPr>
      <w:pStyle w:val="Header"/>
      <w:framePr w:wrap="around"/>
    </w:pPr>
    <w:r>
      <w:fldChar w:fldCharType="begin"/>
    </w:r>
    <w:r>
      <w:instrText xml:space="preserve"> TITLE   \* MERGEFORMAT </w:instrText>
    </w:r>
    <w:r>
      <w:fldChar w:fldCharType="separate"/>
    </w:r>
    <w:r w:rsidR="00B22192">
      <w:t>FNSIGN402 Inspect quality of work</w:t>
    </w:r>
    <w:r w:rsidR="00B22192">
      <w:fldChar w:fldCharType="end"/>
    </w:r>
    <w:r>
      <w:tab/>
      <w:t xml:space="preserve">Date this document was generated: </w:t>
    </w:r>
    <w:r>
      <w:fldChar w:fldCharType="begin"/>
    </w:r>
    <w:r>
      <w:instrText xml:space="preserve"> CREATEDATE  \@ "d MMMM yyyy"  \* MERGEFORMAT </w:instrText>
    </w:r>
    <w:r>
      <w:fldChar w:fldCharType="separate"/>
    </w:r>
    <w:r w:rsidR="00B22192">
      <w:rPr>
        <w:noProof/>
      </w:rPr>
      <w:t>2 March 2025</w:t>
    </w:r>
    <w:r>
      <w:fldChar w:fldCharType="end"/>
    </w:r>
  </w:p>
  <w:p w:rsidR="00971540" w:rsidP="00971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081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FE8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540"/>
    <w:pPr>
      <w:spacing w:before="360" w:after="60"/>
      <w:outlineLvl w:val="0"/>
    </w:pPr>
    <w:rPr>
      <w:sz w:val="32"/>
    </w:rPr>
  </w:style>
  <w:style w:type="paragraph" w:styleId="Heading2">
    <w:name w:val="heading 2"/>
    <w:basedOn w:val="HeadingBase"/>
    <w:next w:val="BodyText"/>
    <w:link w:val="Heading2Char"/>
    <w:qFormat/>
    <w:rsid w:val="00971540"/>
    <w:pPr>
      <w:keepLines/>
      <w:spacing w:before="240" w:after="120"/>
      <w:outlineLvl w:val="1"/>
    </w:pPr>
    <w:rPr>
      <w:sz w:val="28"/>
      <w:szCs w:val="40"/>
    </w:rPr>
  </w:style>
  <w:style w:type="paragraph" w:styleId="Heading3">
    <w:name w:val="heading 3"/>
    <w:basedOn w:val="HeadingBase"/>
    <w:next w:val="BodyText"/>
    <w:link w:val="Heading3Char"/>
    <w:qFormat/>
    <w:rsid w:val="00971540"/>
    <w:pPr>
      <w:spacing w:before="180" w:after="120"/>
      <w:outlineLvl w:val="2"/>
    </w:pPr>
    <w:rPr>
      <w:spacing w:val="-10"/>
      <w:kern w:val="32"/>
    </w:rPr>
  </w:style>
  <w:style w:type="paragraph" w:styleId="Heading4">
    <w:name w:val="heading 4"/>
    <w:basedOn w:val="HeadingBase"/>
    <w:next w:val="BodyText"/>
    <w:link w:val="Heading4Char"/>
    <w:qFormat/>
    <w:rsid w:val="00971540"/>
    <w:pPr>
      <w:spacing w:before="160" w:after="120"/>
      <w:outlineLvl w:val="3"/>
    </w:pPr>
    <w:rPr>
      <w:sz w:val="22"/>
    </w:rPr>
  </w:style>
  <w:style w:type="paragraph" w:styleId="Heading5">
    <w:name w:val="heading 5"/>
    <w:basedOn w:val="HeadingBase"/>
    <w:next w:val="Normal"/>
    <w:link w:val="Heading5Char"/>
    <w:qFormat/>
    <w:rsid w:val="00971540"/>
    <w:pPr>
      <w:spacing w:before="80"/>
      <w:outlineLvl w:val="4"/>
    </w:pPr>
    <w:rPr>
      <w:color w:val="918585"/>
      <w:sz w:val="20"/>
    </w:rPr>
  </w:style>
  <w:style w:type="paragraph" w:styleId="Heading6">
    <w:name w:val="heading 6"/>
    <w:basedOn w:val="HeadingBase"/>
    <w:next w:val="Normal"/>
    <w:link w:val="Heading6Char"/>
    <w:qFormat/>
    <w:rsid w:val="00971540"/>
    <w:pPr>
      <w:spacing w:before="60"/>
      <w:outlineLvl w:val="5"/>
    </w:pPr>
    <w:rPr>
      <w:color w:val="918585"/>
      <w:sz w:val="20"/>
    </w:rPr>
  </w:style>
  <w:style w:type="paragraph" w:styleId="Heading7">
    <w:name w:val="heading 7"/>
    <w:basedOn w:val="Normal"/>
    <w:next w:val="Normal"/>
    <w:link w:val="Heading7Char"/>
    <w:qFormat/>
    <w:rsid w:val="00971540"/>
    <w:pPr>
      <w:ind w:left="720"/>
      <w:outlineLvl w:val="6"/>
    </w:pPr>
    <w:rPr>
      <w:i/>
    </w:rPr>
  </w:style>
  <w:style w:type="paragraph" w:styleId="Heading8">
    <w:name w:val="heading 8"/>
    <w:basedOn w:val="Normal"/>
    <w:next w:val="Normal"/>
    <w:link w:val="Heading8Char"/>
    <w:qFormat/>
    <w:rsid w:val="00971540"/>
    <w:pPr>
      <w:ind w:left="720"/>
      <w:outlineLvl w:val="7"/>
    </w:pPr>
    <w:rPr>
      <w:i/>
    </w:rPr>
  </w:style>
  <w:style w:type="paragraph" w:styleId="Heading9">
    <w:name w:val="heading 9"/>
    <w:basedOn w:val="Normal"/>
    <w:next w:val="Normal"/>
    <w:link w:val="Heading9Char"/>
    <w:qFormat/>
    <w:rsid w:val="00971540"/>
    <w:pPr>
      <w:ind w:left="720"/>
      <w:outlineLvl w:val="8"/>
    </w:pPr>
    <w:rPr>
      <w:i/>
    </w:rPr>
  </w:style>
  <w:style w:type="character" w:default="1" w:styleId="DefaultParagraphFont">
    <w:name w:val="Default Paragraph Font"/>
    <w:uiPriority w:val="1"/>
    <w:unhideWhenUsed/>
    <w:rsid w:val="00971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540"/>
  </w:style>
  <w:style w:type="character" w:customStyle="1" w:styleId="Heading1Char">
    <w:name w:val="Heading 1 Char"/>
    <w:basedOn w:val="DefaultParagraphFont"/>
    <w:link w:val="Heading1"/>
    <w:rsid w:val="00971540"/>
    <w:rPr>
      <w:rFonts w:ascii="Times New Roman" w:eastAsia="Times New Roman" w:hAnsi="Times New Roman" w:cs="Times New Roman"/>
      <w:b/>
      <w:sz w:val="32"/>
      <w:szCs w:val="20"/>
      <w:lang w:eastAsia="en-US"/>
    </w:rPr>
  </w:style>
  <w:style w:type="paragraph" w:styleId="BodyText">
    <w:name w:val="Body Text"/>
    <w:basedOn w:val="Normal"/>
    <w:link w:val="BodyTextChar"/>
    <w:rsid w:val="00971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540"/>
    <w:rPr>
      <w:rFonts w:ascii="Times New Roman" w:eastAsia="Times New Roman" w:hAnsi="Times New Roman" w:cs="Times New Roman"/>
      <w:sz w:val="24"/>
      <w:lang w:eastAsia="en-US"/>
    </w:rPr>
  </w:style>
  <w:style w:type="paragraph" w:styleId="ListBullet">
    <w:name w:val="List Bullet"/>
    <w:basedOn w:val="List"/>
    <w:rsid w:val="00971540"/>
    <w:pPr>
      <w:numPr>
        <w:numId w:val="11"/>
      </w:numPr>
      <w:tabs>
        <w:tab w:val="clear" w:pos="340"/>
      </w:tabs>
      <w:spacing w:before="40" w:after="40"/>
    </w:pPr>
  </w:style>
  <w:style w:type="character" w:customStyle="1" w:styleId="SpecialBold">
    <w:name w:val="Special Bold"/>
    <w:basedOn w:val="DefaultParagraphFont"/>
    <w:rsid w:val="00971540"/>
    <w:rPr>
      <w:b/>
      <w:spacing w:val="0"/>
    </w:rPr>
  </w:style>
  <w:style w:type="character" w:styleId="Emphasis">
    <w:name w:val="Emphasis"/>
    <w:basedOn w:val="DefaultParagraphFont"/>
    <w:qFormat/>
    <w:rsid w:val="00971540"/>
    <w:rPr>
      <w:i/>
    </w:rPr>
  </w:style>
  <w:style w:type="paragraph" w:customStyle="1" w:styleId="SuperHeading">
    <w:name w:val="SuperHeading"/>
    <w:basedOn w:val="Normal"/>
    <w:rsid w:val="00971540"/>
    <w:pPr>
      <w:spacing w:before="240" w:after="120"/>
      <w:outlineLvl w:val="0"/>
    </w:pPr>
    <w:rPr>
      <w:rFonts w:ascii="Times New Roman" w:hAnsi="Times New Roman"/>
      <w:b/>
      <w:sz w:val="32"/>
    </w:rPr>
  </w:style>
  <w:style w:type="paragraph" w:customStyle="1" w:styleId="AllowPageBreak">
    <w:name w:val="AllowPageBreak"/>
    <w:rsid w:val="00971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540"/>
    <w:rPr>
      <w:rFonts w:ascii="Courier New" w:eastAsia="Times New Roman" w:hAnsi="Courier New" w:cs="Times New Roman"/>
      <w:i/>
      <w:szCs w:val="20"/>
      <w:lang w:eastAsia="en-US"/>
    </w:rPr>
  </w:style>
  <w:style w:type="paragraph" w:customStyle="1" w:styleId="HeadingBase">
    <w:name w:val="Heading Base"/>
    <w:rsid w:val="00971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540"/>
    <w:pPr>
      <w:tabs>
        <w:tab w:val="right" w:leader="dot" w:pos="9072"/>
      </w:tabs>
      <w:ind w:left="567"/>
    </w:pPr>
    <w:rPr>
      <w:szCs w:val="22"/>
    </w:rPr>
  </w:style>
  <w:style w:type="paragraph" w:customStyle="1" w:styleId="TOCBase">
    <w:name w:val="TOC Base"/>
    <w:rsid w:val="00971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540"/>
    <w:pPr>
      <w:tabs>
        <w:tab w:val="right" w:leader="dot" w:pos="9072"/>
      </w:tabs>
      <w:spacing w:before="40" w:after="40"/>
      <w:ind w:left="284"/>
    </w:pPr>
    <w:rPr>
      <w:rFonts w:ascii="Times New Roman" w:hAnsi="Times New Roman"/>
    </w:rPr>
  </w:style>
  <w:style w:type="paragraph" w:styleId="TOC1">
    <w:name w:val="toc 1"/>
    <w:basedOn w:val="TOCBase"/>
    <w:next w:val="Normal"/>
    <w:rsid w:val="00971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540"/>
    <w:rPr>
      <w:rFonts w:ascii="Times New Roman" w:eastAsia="Times New Roman" w:hAnsi="Times New Roman" w:cs="Times New Roman"/>
      <w:sz w:val="16"/>
      <w:lang w:eastAsia="en-US"/>
    </w:rPr>
  </w:style>
  <w:style w:type="paragraph" w:styleId="Title">
    <w:name w:val="Title"/>
    <w:basedOn w:val="HeadingBase"/>
    <w:link w:val="TitleChar"/>
    <w:qFormat/>
    <w:rsid w:val="00971540"/>
    <w:pPr>
      <w:spacing w:before="5040"/>
      <w:jc w:val="center"/>
    </w:pPr>
    <w:rPr>
      <w:sz w:val="48"/>
      <w:szCs w:val="72"/>
      <w:lang w:val="en-US"/>
    </w:rPr>
  </w:style>
  <w:style w:type="character" w:customStyle="1" w:styleId="TitleChar">
    <w:name w:val="Title Char"/>
    <w:basedOn w:val="DefaultParagraphFont"/>
    <w:link w:val="Title"/>
    <w:rsid w:val="00971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540"/>
    <w:pPr>
      <w:tabs>
        <w:tab w:val="left" w:pos="3600"/>
        <w:tab w:val="left" w:pos="3958"/>
      </w:tabs>
    </w:pPr>
  </w:style>
  <w:style w:type="paragraph" w:styleId="List">
    <w:name w:val="List"/>
    <w:basedOn w:val="BodyText"/>
    <w:next w:val="BodyText"/>
    <w:rsid w:val="00971540"/>
    <w:pPr>
      <w:tabs>
        <w:tab w:val="left" w:pos="340"/>
      </w:tabs>
      <w:spacing w:before="60" w:after="60"/>
      <w:ind w:left="340" w:hanging="340"/>
    </w:pPr>
  </w:style>
  <w:style w:type="paragraph" w:customStyle="1" w:styleId="Note">
    <w:name w:val="Note"/>
    <w:basedOn w:val="BodyText"/>
    <w:rsid w:val="00971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540"/>
    <w:pPr>
      <w:framePr w:wrap="auto" w:hAnchor="text" w:y="6049"/>
    </w:pPr>
    <w:rPr>
      <w:color w:val="000000"/>
      <w:sz w:val="40"/>
    </w:rPr>
  </w:style>
  <w:style w:type="paragraph" w:customStyle="1" w:styleId="TOCTitle">
    <w:name w:val="TOCTitle"/>
    <w:basedOn w:val="Heading1"/>
    <w:rsid w:val="00971540"/>
    <w:pPr>
      <w:spacing w:after="240"/>
      <w:jc w:val="center"/>
      <w:outlineLvl w:val="9"/>
    </w:pPr>
    <w:rPr>
      <w:caps/>
    </w:rPr>
  </w:style>
  <w:style w:type="paragraph" w:customStyle="1" w:styleId="Version">
    <w:name w:val="Version"/>
    <w:rsid w:val="00971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540"/>
    <w:pPr>
      <w:numPr>
        <w:numId w:val="12"/>
      </w:numPr>
      <w:tabs>
        <w:tab w:val="clear" w:pos="680"/>
      </w:tabs>
    </w:pPr>
  </w:style>
  <w:style w:type="paragraph" w:styleId="Index1">
    <w:name w:val="index 1"/>
    <w:basedOn w:val="Normal"/>
    <w:next w:val="Normal"/>
    <w:semiHidden/>
    <w:rsid w:val="00971540"/>
    <w:pPr>
      <w:keepNext w:val="0"/>
      <w:tabs>
        <w:tab w:val="right" w:pos="4176"/>
      </w:tabs>
      <w:ind w:left="198" w:hanging="198"/>
    </w:pPr>
    <w:rPr>
      <w:rFonts w:ascii="Garamond" w:hAnsi="Garamond"/>
    </w:rPr>
  </w:style>
  <w:style w:type="paragraph" w:styleId="IndexHeading">
    <w:name w:val="index heading"/>
    <w:basedOn w:val="Normal"/>
    <w:next w:val="Index1"/>
    <w:semiHidden/>
    <w:rsid w:val="00971540"/>
    <w:pPr>
      <w:spacing w:before="120" w:after="120"/>
    </w:pPr>
    <w:rPr>
      <w:rFonts w:ascii="Arial" w:hAnsi="Arial"/>
      <w:b/>
      <w:color w:val="918585"/>
      <w:sz w:val="24"/>
    </w:rPr>
  </w:style>
  <w:style w:type="paragraph" w:styleId="Header">
    <w:name w:val="header"/>
    <w:basedOn w:val="Normal"/>
    <w:link w:val="HeaderChar"/>
    <w:rsid w:val="00971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540"/>
    <w:rPr>
      <w:rFonts w:ascii="Times New Roman" w:eastAsia="Times New Roman" w:hAnsi="Times New Roman" w:cs="Times New Roman"/>
      <w:sz w:val="16"/>
      <w:szCs w:val="20"/>
      <w:lang w:val="en-GB" w:eastAsia="en-US"/>
    </w:rPr>
  </w:style>
  <w:style w:type="paragraph" w:customStyle="1" w:styleId="Chapter">
    <w:name w:val="Chapter"/>
    <w:basedOn w:val="Normal"/>
    <w:rsid w:val="00971540"/>
    <w:pPr>
      <w:spacing w:before="240"/>
    </w:pPr>
    <w:rPr>
      <w:rFonts w:ascii="Times New Roman" w:hAnsi="Times New Roman"/>
      <w:smallCaps/>
      <w:spacing w:val="80"/>
      <w:sz w:val="28"/>
    </w:rPr>
  </w:style>
  <w:style w:type="paragraph" w:customStyle="1" w:styleId="InChapter">
    <w:name w:val="InChapter"/>
    <w:basedOn w:val="Heading3"/>
    <w:rsid w:val="00971540"/>
    <w:pPr>
      <w:spacing w:after="240"/>
      <w:outlineLvl w:val="9"/>
    </w:pPr>
    <w:rPr>
      <w:noProof/>
    </w:rPr>
  </w:style>
  <w:style w:type="paragraph" w:styleId="Index2">
    <w:name w:val="index 2"/>
    <w:basedOn w:val="Normal"/>
    <w:next w:val="Normal"/>
    <w:semiHidden/>
    <w:rsid w:val="00971540"/>
    <w:pPr>
      <w:tabs>
        <w:tab w:val="right" w:pos="4176"/>
      </w:tabs>
      <w:ind w:left="568" w:hanging="284"/>
    </w:pPr>
    <w:rPr>
      <w:rFonts w:ascii="Garamond" w:hAnsi="Garamond"/>
    </w:rPr>
  </w:style>
  <w:style w:type="paragraph" w:customStyle="1" w:styleId="Byline">
    <w:name w:val="Byline"/>
    <w:rsid w:val="00971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540"/>
    <w:pPr>
      <w:tabs>
        <w:tab w:val="clear" w:pos="3600"/>
        <w:tab w:val="clear" w:pos="3958"/>
      </w:tabs>
      <w:jc w:val="right"/>
    </w:pPr>
  </w:style>
  <w:style w:type="paragraph" w:styleId="Caption">
    <w:name w:val="caption"/>
    <w:basedOn w:val="BodyText"/>
    <w:next w:val="Normal"/>
    <w:qFormat/>
    <w:rsid w:val="00971540"/>
    <w:pPr>
      <w:framePr w:w="2268" w:hSpace="181" w:vSpace="181" w:wrap="around" w:vAnchor="text" w:hAnchor="page" w:x="1135" w:y="285" w:anchorLock="1"/>
    </w:pPr>
    <w:rPr>
      <w:i/>
    </w:rPr>
  </w:style>
  <w:style w:type="paragraph" w:customStyle="1" w:styleId="MiniTOCTitle">
    <w:name w:val="MiniTOCTitle"/>
    <w:basedOn w:val="Heading4"/>
    <w:rsid w:val="00971540"/>
    <w:pPr>
      <w:spacing w:before="240"/>
      <w:outlineLvl w:val="9"/>
    </w:pPr>
    <w:rPr>
      <w:noProof/>
      <w:sz w:val="24"/>
    </w:rPr>
  </w:style>
  <w:style w:type="paragraph" w:customStyle="1" w:styleId="MiniTOCItem">
    <w:name w:val="MiniTOCItem"/>
    <w:basedOn w:val="ListBullet"/>
    <w:rsid w:val="00971540"/>
    <w:pPr>
      <w:numPr>
        <w:numId w:val="0"/>
      </w:numPr>
      <w:tabs>
        <w:tab w:val="right" w:leader="dot" w:pos="6521"/>
      </w:tabs>
      <w:spacing w:before="0" w:after="0"/>
    </w:pPr>
  </w:style>
  <w:style w:type="paragraph" w:customStyle="1" w:styleId="TOFTitle">
    <w:name w:val="TOFTitle"/>
    <w:basedOn w:val="TOCTitle"/>
    <w:rsid w:val="00971540"/>
  </w:style>
  <w:style w:type="paragraph" w:styleId="TableofFigures">
    <w:name w:val="table of figures"/>
    <w:basedOn w:val="Normal"/>
    <w:next w:val="Normal"/>
    <w:semiHidden/>
    <w:rsid w:val="00971540"/>
    <w:pPr>
      <w:tabs>
        <w:tab w:val="right" w:leader="dot" w:pos="9072"/>
      </w:tabs>
      <w:ind w:left="970" w:hanging="403"/>
    </w:pPr>
    <w:rPr>
      <w:rFonts w:ascii="Times New Roman" w:hAnsi="Times New Roman"/>
      <w:b/>
    </w:rPr>
  </w:style>
  <w:style w:type="paragraph" w:styleId="ListNumber">
    <w:name w:val="List Number"/>
    <w:basedOn w:val="List"/>
    <w:rsid w:val="00971540"/>
    <w:pPr>
      <w:numPr>
        <w:numId w:val="14"/>
      </w:numPr>
      <w:tabs>
        <w:tab w:val="clear" w:pos="340"/>
      </w:tabs>
    </w:pPr>
  </w:style>
  <w:style w:type="character" w:customStyle="1" w:styleId="WingdingSymbols">
    <w:name w:val="Wingding Symbols"/>
    <w:rsid w:val="00971540"/>
    <w:rPr>
      <w:rFonts w:ascii="Wingdings" w:hAnsi="Wingdings"/>
    </w:rPr>
  </w:style>
  <w:style w:type="paragraph" w:customStyle="1" w:styleId="TableHeading">
    <w:name w:val="Table Heading"/>
    <w:basedOn w:val="HeadingBase"/>
    <w:rsid w:val="00971540"/>
    <w:pPr>
      <w:keepLines/>
      <w:pBdr>
        <w:bottom w:val="single" w:sz="6" w:space="1" w:color="918585"/>
      </w:pBdr>
      <w:spacing w:before="240"/>
    </w:pPr>
  </w:style>
  <w:style w:type="character" w:customStyle="1" w:styleId="HotSpot">
    <w:name w:val="HotSpot"/>
    <w:rsid w:val="00971540"/>
    <w:rPr>
      <w:color w:val="0033CC"/>
      <w:u w:val="none"/>
    </w:rPr>
  </w:style>
  <w:style w:type="paragraph" w:customStyle="1" w:styleId="BodyTextRight">
    <w:name w:val="Body Text Right"/>
    <w:basedOn w:val="BodyText"/>
    <w:rsid w:val="00971540"/>
    <w:pPr>
      <w:spacing w:before="0" w:after="0"/>
      <w:jc w:val="right"/>
    </w:pPr>
  </w:style>
  <w:style w:type="paragraph" w:styleId="Index3">
    <w:name w:val="index 3"/>
    <w:basedOn w:val="ListNumber2"/>
    <w:next w:val="Normal"/>
    <w:semiHidden/>
    <w:rsid w:val="00971540"/>
    <w:pPr>
      <w:numPr>
        <w:numId w:val="0"/>
      </w:numPr>
      <w:tabs>
        <w:tab w:val="right" w:leader="dot" w:pos="4176"/>
      </w:tabs>
    </w:pPr>
  </w:style>
  <w:style w:type="paragraph" w:styleId="ListNumber2">
    <w:name w:val="List Number 2"/>
    <w:basedOn w:val="List2"/>
    <w:rsid w:val="00971540"/>
    <w:pPr>
      <w:numPr>
        <w:numId w:val="9"/>
      </w:numPr>
      <w:tabs>
        <w:tab w:val="clear" w:pos="1060"/>
      </w:tabs>
    </w:pPr>
  </w:style>
  <w:style w:type="paragraph" w:customStyle="1" w:styleId="MarginNote">
    <w:name w:val="Margin Note"/>
    <w:basedOn w:val="BodyText"/>
    <w:rsid w:val="00971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540"/>
    <w:rPr>
      <w:sz w:val="32"/>
    </w:rPr>
  </w:style>
  <w:style w:type="paragraph" w:customStyle="1" w:styleId="HeadingProcedure">
    <w:name w:val="Heading Procedure"/>
    <w:basedOn w:val="HeadingBase"/>
    <w:next w:val="Normal"/>
    <w:rsid w:val="00971540"/>
    <w:pPr>
      <w:tabs>
        <w:tab w:val="left" w:pos="0"/>
      </w:tabs>
      <w:spacing w:before="120" w:after="60"/>
    </w:pPr>
    <w:rPr>
      <w:i/>
      <w:color w:val="918585"/>
      <w:sz w:val="22"/>
    </w:rPr>
  </w:style>
  <w:style w:type="paragraph" w:customStyle="1" w:styleId="TableBodyText">
    <w:name w:val="Table Body Text"/>
    <w:basedOn w:val="BodyText"/>
    <w:rsid w:val="00971540"/>
    <w:pPr>
      <w:spacing w:before="60" w:after="60"/>
    </w:pPr>
  </w:style>
  <w:style w:type="paragraph" w:styleId="ListContinue">
    <w:name w:val="List Continue"/>
    <w:basedOn w:val="List"/>
    <w:rsid w:val="00971540"/>
    <w:pPr>
      <w:ind w:firstLine="0"/>
    </w:pPr>
  </w:style>
  <w:style w:type="paragraph" w:customStyle="1" w:styleId="ListNote">
    <w:name w:val="List Note"/>
    <w:basedOn w:val="List"/>
    <w:rsid w:val="00971540"/>
    <w:pPr>
      <w:pBdr>
        <w:top w:val="single" w:sz="6" w:space="2" w:color="918585"/>
        <w:bottom w:val="single" w:sz="6" w:space="2" w:color="918585"/>
      </w:pBdr>
      <w:tabs>
        <w:tab w:val="left" w:pos="1021"/>
      </w:tabs>
      <w:ind w:firstLine="0"/>
    </w:pPr>
  </w:style>
  <w:style w:type="paragraph" w:customStyle="1" w:styleId="Warning">
    <w:name w:val="Warning"/>
    <w:basedOn w:val="BodyText"/>
    <w:rsid w:val="00971540"/>
    <w:pPr>
      <w:shd w:val="clear" w:color="auto" w:fill="D9D9D9"/>
      <w:tabs>
        <w:tab w:val="left" w:pos="992"/>
      </w:tabs>
      <w:ind w:left="119" w:right="119"/>
    </w:pPr>
    <w:rPr>
      <w:sz w:val="20"/>
    </w:rPr>
  </w:style>
  <w:style w:type="paragraph" w:customStyle="1" w:styleId="MarginIcons">
    <w:name w:val="Margin Icons"/>
    <w:basedOn w:val="BodyText"/>
    <w:rsid w:val="00971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540"/>
    <w:rPr>
      <w:rFonts w:ascii="Courier New" w:hAnsi="Courier New"/>
    </w:rPr>
  </w:style>
  <w:style w:type="paragraph" w:customStyle="1" w:styleId="NoteBullet">
    <w:name w:val="Note Bullet"/>
    <w:basedOn w:val="Note"/>
    <w:rsid w:val="00971540"/>
    <w:pPr>
      <w:tabs>
        <w:tab w:val="clear" w:pos="680"/>
      </w:tabs>
      <w:spacing w:before="60" w:after="60"/>
    </w:pPr>
  </w:style>
  <w:style w:type="paragraph" w:customStyle="1" w:styleId="SubHeading2">
    <w:name w:val="SubHeading2"/>
    <w:basedOn w:val="HeadingBase"/>
    <w:rsid w:val="00971540"/>
    <w:pPr>
      <w:spacing w:before="240" w:after="60"/>
    </w:pPr>
    <w:rPr>
      <w:sz w:val="20"/>
    </w:rPr>
  </w:style>
  <w:style w:type="paragraph" w:customStyle="1" w:styleId="SubHeading1">
    <w:name w:val="SubHeading1"/>
    <w:basedOn w:val="HeadingBase"/>
    <w:rsid w:val="00971540"/>
    <w:pPr>
      <w:spacing w:before="240" w:after="60"/>
    </w:pPr>
    <w:rPr>
      <w:color w:val="918585"/>
      <w:sz w:val="22"/>
    </w:rPr>
  </w:style>
  <w:style w:type="paragraph" w:customStyle="1" w:styleId="SideHeading">
    <w:name w:val="Side Heading"/>
    <w:basedOn w:val="HeadingBase"/>
    <w:rsid w:val="00971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540"/>
    <w:pPr>
      <w:numPr>
        <w:numId w:val="10"/>
      </w:numPr>
    </w:pPr>
  </w:style>
  <w:style w:type="paragraph" w:styleId="PlainText">
    <w:name w:val="Plain Text"/>
    <w:basedOn w:val="Normal"/>
    <w:link w:val="PlainTextChar"/>
    <w:rsid w:val="00971540"/>
    <w:rPr>
      <w:sz w:val="20"/>
    </w:rPr>
  </w:style>
  <w:style w:type="character" w:customStyle="1" w:styleId="PlainTextChar">
    <w:name w:val="Plain Text Char"/>
    <w:basedOn w:val="DefaultParagraphFont"/>
    <w:link w:val="PlainText"/>
    <w:rsid w:val="00971540"/>
    <w:rPr>
      <w:rFonts w:ascii="Courier New" w:eastAsia="Times New Roman" w:hAnsi="Courier New" w:cs="Times New Roman"/>
      <w:sz w:val="20"/>
      <w:szCs w:val="20"/>
      <w:lang w:eastAsia="en-US"/>
    </w:rPr>
  </w:style>
  <w:style w:type="character" w:customStyle="1" w:styleId="MenuOption">
    <w:name w:val="Menu Option"/>
    <w:basedOn w:val="DefaultParagraphFont"/>
    <w:rsid w:val="00971540"/>
    <w:rPr>
      <w:b/>
      <w:smallCaps/>
    </w:rPr>
  </w:style>
  <w:style w:type="paragraph" w:customStyle="1" w:styleId="TableListNumber">
    <w:name w:val="Table List Number"/>
    <w:basedOn w:val="ListNumber"/>
    <w:rsid w:val="00971540"/>
    <w:pPr>
      <w:numPr>
        <w:numId w:val="0"/>
      </w:numPr>
    </w:pPr>
  </w:style>
  <w:style w:type="paragraph" w:styleId="TOC4">
    <w:name w:val="toc 4"/>
    <w:basedOn w:val="TOCBase"/>
    <w:next w:val="Normal"/>
    <w:semiHidden/>
    <w:rsid w:val="00971540"/>
    <w:pPr>
      <w:tabs>
        <w:tab w:val="right" w:leader="dot" w:pos="9071"/>
      </w:tabs>
      <w:ind w:left="1701"/>
    </w:pPr>
  </w:style>
  <w:style w:type="paragraph" w:customStyle="1" w:styleId="ListAlpha">
    <w:name w:val="List Alpha"/>
    <w:basedOn w:val="List"/>
    <w:rsid w:val="00971540"/>
    <w:pPr>
      <w:numPr>
        <w:numId w:val="8"/>
      </w:numPr>
    </w:pPr>
  </w:style>
  <w:style w:type="paragraph" w:customStyle="1" w:styleId="ListAlpha2">
    <w:name w:val="List Alpha 2"/>
    <w:basedOn w:val="List2"/>
    <w:rsid w:val="00971540"/>
    <w:pPr>
      <w:numPr>
        <w:numId w:val="7"/>
      </w:numPr>
    </w:pPr>
  </w:style>
  <w:style w:type="paragraph" w:styleId="List2">
    <w:name w:val="List 2"/>
    <w:basedOn w:val="BodyText"/>
    <w:rsid w:val="00971540"/>
    <w:pPr>
      <w:tabs>
        <w:tab w:val="left" w:pos="680"/>
      </w:tabs>
      <w:spacing w:before="60" w:after="60"/>
      <w:ind w:left="680" w:hanging="340"/>
    </w:pPr>
  </w:style>
  <w:style w:type="paragraph" w:styleId="List3">
    <w:name w:val="List 3"/>
    <w:basedOn w:val="BodyText"/>
    <w:rsid w:val="00971540"/>
    <w:pPr>
      <w:tabs>
        <w:tab w:val="left" w:pos="1021"/>
      </w:tabs>
      <w:spacing w:before="60" w:after="60"/>
      <w:ind w:left="1020" w:hanging="340"/>
    </w:pPr>
  </w:style>
  <w:style w:type="paragraph" w:styleId="List4">
    <w:name w:val="List 4"/>
    <w:basedOn w:val="BodyText"/>
    <w:rsid w:val="00971540"/>
    <w:pPr>
      <w:tabs>
        <w:tab w:val="left" w:pos="1361"/>
      </w:tabs>
      <w:spacing w:before="60" w:after="60"/>
      <w:ind w:left="1361" w:hanging="340"/>
    </w:pPr>
  </w:style>
  <w:style w:type="paragraph" w:styleId="List5">
    <w:name w:val="List 5"/>
    <w:basedOn w:val="BodyText"/>
    <w:rsid w:val="00971540"/>
    <w:pPr>
      <w:tabs>
        <w:tab w:val="left" w:pos="1701"/>
      </w:tabs>
      <w:spacing w:before="60" w:after="60"/>
      <w:ind w:left="1701" w:hanging="340"/>
    </w:pPr>
  </w:style>
  <w:style w:type="paragraph" w:styleId="ListBullet3">
    <w:name w:val="List Bullet 3"/>
    <w:basedOn w:val="List3"/>
    <w:rsid w:val="00971540"/>
    <w:pPr>
      <w:numPr>
        <w:numId w:val="13"/>
      </w:numPr>
      <w:tabs>
        <w:tab w:val="clear" w:pos="1021"/>
      </w:tabs>
      <w:ind w:left="1037" w:hanging="357"/>
    </w:pPr>
  </w:style>
  <w:style w:type="paragraph" w:styleId="ListBullet4">
    <w:name w:val="List Bullet 4"/>
    <w:basedOn w:val="List4"/>
    <w:rsid w:val="00971540"/>
    <w:pPr>
      <w:numPr>
        <w:numId w:val="2"/>
      </w:numPr>
      <w:tabs>
        <w:tab w:val="clear" w:pos="1361"/>
      </w:tabs>
    </w:pPr>
  </w:style>
  <w:style w:type="paragraph" w:styleId="ListBullet5">
    <w:name w:val="List Bullet 5"/>
    <w:basedOn w:val="List5"/>
    <w:rsid w:val="00971540"/>
    <w:pPr>
      <w:numPr>
        <w:numId w:val="3"/>
      </w:numPr>
    </w:pPr>
  </w:style>
  <w:style w:type="paragraph" w:styleId="ListContinue2">
    <w:name w:val="List Continue 2"/>
    <w:basedOn w:val="List2"/>
    <w:rsid w:val="00971540"/>
    <w:pPr>
      <w:ind w:firstLine="0"/>
    </w:pPr>
  </w:style>
  <w:style w:type="paragraph" w:styleId="ListContinue3">
    <w:name w:val="List Continue 3"/>
    <w:basedOn w:val="List3"/>
    <w:rsid w:val="00971540"/>
    <w:pPr>
      <w:ind w:left="1021" w:firstLine="0"/>
    </w:pPr>
  </w:style>
  <w:style w:type="paragraph" w:styleId="ListContinue4">
    <w:name w:val="List Continue 4"/>
    <w:basedOn w:val="List4"/>
    <w:rsid w:val="00971540"/>
    <w:pPr>
      <w:ind w:firstLine="0"/>
    </w:pPr>
  </w:style>
  <w:style w:type="paragraph" w:styleId="ListContinue5">
    <w:name w:val="List Continue 5"/>
    <w:basedOn w:val="List5"/>
    <w:rsid w:val="00971540"/>
    <w:pPr>
      <w:ind w:firstLine="0"/>
    </w:pPr>
  </w:style>
  <w:style w:type="paragraph" w:styleId="ListNumber3">
    <w:name w:val="List Number 3"/>
    <w:basedOn w:val="List3"/>
    <w:rsid w:val="00971540"/>
    <w:pPr>
      <w:numPr>
        <w:numId w:val="4"/>
      </w:numPr>
    </w:pPr>
  </w:style>
  <w:style w:type="paragraph" w:styleId="ListNumber4">
    <w:name w:val="List Number 4"/>
    <w:basedOn w:val="List4"/>
    <w:rsid w:val="00971540"/>
    <w:pPr>
      <w:numPr>
        <w:numId w:val="5"/>
      </w:numPr>
    </w:pPr>
  </w:style>
  <w:style w:type="paragraph" w:styleId="ListNumber5">
    <w:name w:val="List Number 5"/>
    <w:basedOn w:val="List5"/>
    <w:rsid w:val="00971540"/>
    <w:pPr>
      <w:numPr>
        <w:numId w:val="6"/>
      </w:numPr>
    </w:pPr>
  </w:style>
  <w:style w:type="paragraph" w:styleId="BlockText">
    <w:name w:val="Block Text"/>
    <w:basedOn w:val="Normal"/>
    <w:rsid w:val="00971540"/>
    <w:pPr>
      <w:spacing w:after="120"/>
      <w:ind w:left="1440" w:right="1440"/>
    </w:pPr>
  </w:style>
  <w:style w:type="character" w:customStyle="1" w:styleId="Subscript">
    <w:name w:val="Subscript"/>
    <w:basedOn w:val="DefaultParagraphFont"/>
    <w:rsid w:val="00971540"/>
    <w:rPr>
      <w:sz w:val="16"/>
      <w:vertAlign w:val="subscript"/>
    </w:rPr>
  </w:style>
  <w:style w:type="character" w:customStyle="1" w:styleId="Superscript">
    <w:name w:val="Superscript"/>
    <w:basedOn w:val="DefaultParagraphFont"/>
    <w:rsid w:val="00971540"/>
    <w:rPr>
      <w:sz w:val="16"/>
      <w:vertAlign w:val="superscript"/>
    </w:rPr>
  </w:style>
  <w:style w:type="character" w:customStyle="1" w:styleId="Symbols">
    <w:name w:val="Symbols"/>
    <w:basedOn w:val="DefaultParagraphFont"/>
    <w:rsid w:val="00971540"/>
    <w:rPr>
      <w:rFonts w:ascii="Symbol" w:hAnsi="Symbol"/>
    </w:rPr>
  </w:style>
  <w:style w:type="character" w:customStyle="1" w:styleId="MenuOptions">
    <w:name w:val="Menu Options"/>
    <w:basedOn w:val="DefaultParagraphFont"/>
    <w:rsid w:val="00971540"/>
    <w:rPr>
      <w:rFonts w:ascii="Arial Narrow" w:hAnsi="Arial Narrow"/>
      <w:smallCaps/>
    </w:rPr>
  </w:style>
  <w:style w:type="character" w:customStyle="1" w:styleId="Buttons">
    <w:name w:val="Buttons"/>
    <w:basedOn w:val="DefaultParagraphFont"/>
    <w:rsid w:val="00971540"/>
    <w:rPr>
      <w:b/>
    </w:rPr>
  </w:style>
  <w:style w:type="character" w:customStyle="1" w:styleId="Underlined">
    <w:name w:val="Underlined"/>
    <w:basedOn w:val="DefaultParagraphFont"/>
    <w:rsid w:val="00971540"/>
    <w:rPr>
      <w:u w:val="single"/>
    </w:rPr>
  </w:style>
  <w:style w:type="paragraph" w:customStyle="1" w:styleId="TableBodyTextRight">
    <w:name w:val="Table Body Text Right"/>
    <w:basedOn w:val="TableBodyText"/>
    <w:rsid w:val="00971540"/>
    <w:pPr>
      <w:widowControl w:val="0"/>
      <w:autoSpaceDE w:val="0"/>
      <w:autoSpaceDN w:val="0"/>
      <w:adjustRightInd w:val="0"/>
      <w:jc w:val="right"/>
    </w:pPr>
    <w:rPr>
      <w:rFonts w:cs="Arial"/>
      <w:szCs w:val="18"/>
    </w:rPr>
  </w:style>
  <w:style w:type="paragraph" w:customStyle="1" w:styleId="CopyrightText">
    <w:name w:val="Copyright Text"/>
    <w:basedOn w:val="BodyText"/>
    <w:rsid w:val="00971540"/>
    <w:rPr>
      <w:sz w:val="18"/>
    </w:rPr>
  </w:style>
  <w:style w:type="paragraph" w:customStyle="1" w:styleId="BodySmallRight">
    <w:name w:val="Body Small Right"/>
    <w:basedOn w:val="BodyTextRight"/>
    <w:rsid w:val="00971540"/>
    <w:rPr>
      <w:sz w:val="18"/>
      <w:szCs w:val="18"/>
    </w:rPr>
  </w:style>
  <w:style w:type="paragraph" w:customStyle="1" w:styleId="MarginEdition">
    <w:name w:val="Margin Edition"/>
    <w:basedOn w:val="MarginNote"/>
    <w:rsid w:val="00971540"/>
    <w:pPr>
      <w:spacing w:before="0" w:after="0"/>
    </w:pPr>
    <w:rPr>
      <w:rFonts w:ascii="Times New Roman" w:hAnsi="Times New Roman"/>
      <w:color w:val="999999"/>
    </w:rPr>
  </w:style>
  <w:style w:type="paragraph" w:customStyle="1" w:styleId="Spacer">
    <w:name w:val="Spacer"/>
    <w:basedOn w:val="Normal"/>
    <w:rsid w:val="00971540"/>
    <w:rPr>
      <w:sz w:val="2"/>
      <w:szCs w:val="2"/>
    </w:rPr>
  </w:style>
  <w:style w:type="character" w:customStyle="1" w:styleId="Small">
    <w:name w:val="Small"/>
    <w:basedOn w:val="DefaultParagraphFont"/>
    <w:rsid w:val="00971540"/>
    <w:rPr>
      <w:sz w:val="16"/>
    </w:rPr>
  </w:style>
  <w:style w:type="paragraph" w:customStyle="1" w:styleId="WideTable">
    <w:name w:val="Wide Table"/>
    <w:basedOn w:val="Normal"/>
    <w:rsid w:val="00971540"/>
    <w:pPr>
      <w:ind w:left="-1418"/>
    </w:pPr>
    <w:rPr>
      <w:sz w:val="2"/>
      <w:szCs w:val="2"/>
    </w:rPr>
  </w:style>
  <w:style w:type="character" w:styleId="PageNumber">
    <w:name w:val="page number"/>
    <w:basedOn w:val="DefaultParagraphFont"/>
    <w:rsid w:val="00971540"/>
  </w:style>
  <w:style w:type="paragraph" w:styleId="Quote">
    <w:name w:val="Quote"/>
    <w:basedOn w:val="Heading1"/>
    <w:link w:val="QuoteChar"/>
    <w:qFormat/>
    <w:rsid w:val="00971540"/>
    <w:rPr>
      <w:b w:val="0"/>
      <w:sz w:val="72"/>
      <w:szCs w:val="72"/>
      <w:lang w:val="en-NZ"/>
    </w:rPr>
  </w:style>
  <w:style w:type="character" w:customStyle="1" w:styleId="QuoteChar">
    <w:name w:val="Quote Char"/>
    <w:basedOn w:val="DefaultParagraphFont"/>
    <w:link w:val="Quote"/>
    <w:rsid w:val="00971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540"/>
    <w:pPr>
      <w:pageBreakBefore/>
    </w:pPr>
  </w:style>
  <w:style w:type="paragraph" w:customStyle="1" w:styleId="Border">
    <w:name w:val="Border"/>
    <w:basedOn w:val="Normal"/>
    <w:qFormat/>
    <w:rsid w:val="00971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540"/>
    <w:rPr>
      <w:b/>
      <w:bCs/>
      <w:i/>
      <w:iCs/>
      <w:color w:val="auto"/>
    </w:rPr>
  </w:style>
  <w:style w:type="paragraph" w:styleId="IntenseQuote">
    <w:name w:val="Intense Quote"/>
    <w:basedOn w:val="Normal"/>
    <w:next w:val="Normal"/>
    <w:link w:val="IntenseQuoteChar"/>
    <w:uiPriority w:val="30"/>
    <w:qFormat/>
    <w:rsid w:val="00971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540"/>
    <w:rPr>
      <w:smallCaps/>
      <w:color w:val="auto"/>
      <w:u w:val="single"/>
    </w:rPr>
  </w:style>
  <w:style w:type="character" w:styleId="IntenseReference">
    <w:name w:val="Intense Reference"/>
    <w:basedOn w:val="DefaultParagraphFont"/>
    <w:uiPriority w:val="32"/>
    <w:qFormat/>
    <w:rsid w:val="00971540"/>
    <w:rPr>
      <w:b/>
      <w:bCs/>
      <w:smallCaps/>
      <w:color w:val="auto"/>
      <w:spacing w:val="5"/>
      <w:u w:val="single"/>
    </w:rPr>
  </w:style>
  <w:style w:type="paragraph" w:customStyle="1" w:styleId="2ColumnHeading">
    <w:name w:val="2Column Heading"/>
    <w:basedOn w:val="BodyText"/>
    <w:qFormat/>
    <w:rsid w:val="00971540"/>
    <w:pPr>
      <w:spacing w:after="60"/>
      <w:ind w:left="-2268"/>
    </w:pPr>
    <w:rPr>
      <w:b/>
    </w:rPr>
  </w:style>
  <w:style w:type="paragraph" w:customStyle="1" w:styleId="Heading1TOC">
    <w:name w:val="Heading1 TOC"/>
    <w:basedOn w:val="Normal"/>
    <w:qFormat/>
    <w:rsid w:val="00971540"/>
    <w:pPr>
      <w:spacing w:before="240" w:after="120"/>
    </w:pPr>
    <w:rPr>
      <w:rFonts w:ascii="Times New Roman" w:hAnsi="Times New Roman"/>
      <w:b/>
      <w:sz w:val="32"/>
    </w:rPr>
  </w:style>
  <w:style w:type="paragraph" w:customStyle="1" w:styleId="Heading2TOC">
    <w:name w:val="Heading2 TOC"/>
    <w:basedOn w:val="Normal"/>
    <w:qFormat/>
    <w:rsid w:val="00971540"/>
    <w:pPr>
      <w:spacing w:before="240" w:after="60"/>
    </w:pPr>
    <w:rPr>
      <w:rFonts w:ascii="Times New Roman" w:hAnsi="Times New Roman"/>
      <w:b/>
      <w:sz w:val="28"/>
    </w:rPr>
  </w:style>
  <w:style w:type="character" w:customStyle="1" w:styleId="Underline">
    <w:name w:val="Underline"/>
    <w:basedOn w:val="DefaultParagraphFont"/>
    <w:qFormat/>
    <w:rsid w:val="00971540"/>
    <w:rPr>
      <w:u w:val="single"/>
    </w:rPr>
  </w:style>
  <w:style w:type="character" w:customStyle="1" w:styleId="BoldandItalics">
    <w:name w:val="Bold and Italics"/>
    <w:qFormat/>
    <w:rsid w:val="00971540"/>
    <w:rPr>
      <w:b/>
      <w:i/>
      <w:u w:val="none"/>
    </w:rPr>
  </w:style>
  <w:style w:type="paragraph" w:styleId="BalloonText">
    <w:name w:val="Balloon Text"/>
    <w:basedOn w:val="Normal"/>
    <w:link w:val="BalloonTextChar"/>
    <w:rsid w:val="00971540"/>
    <w:rPr>
      <w:rFonts w:ascii="Tahoma" w:hAnsi="Tahoma" w:cs="Tahoma"/>
      <w:sz w:val="16"/>
      <w:szCs w:val="16"/>
    </w:rPr>
  </w:style>
  <w:style w:type="character" w:customStyle="1" w:styleId="BalloonTextChar">
    <w:name w:val="Balloon Text Char"/>
    <w:basedOn w:val="DefaultParagraphFont"/>
    <w:link w:val="BalloonText"/>
    <w:rsid w:val="00971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540"/>
    <w:rPr>
      <w:b/>
      <w:color w:val="660033"/>
      <w:spacing w:val="0"/>
    </w:rPr>
  </w:style>
  <w:style w:type="paragraph" w:customStyle="1" w:styleId="Nameditemlist">
    <w:name w:val="Named item list"/>
    <w:basedOn w:val="BodyText"/>
    <w:qFormat/>
    <w:rsid w:val="00971540"/>
    <w:pPr>
      <w:tabs>
        <w:tab w:val="left" w:pos="2835"/>
      </w:tabs>
      <w:ind w:left="2835" w:hanging="2835"/>
    </w:pPr>
  </w:style>
  <w:style w:type="paragraph" w:customStyle="1" w:styleId="BodyTextnopadding">
    <w:name w:val="Body Text no padding"/>
    <w:basedOn w:val="BodyText"/>
    <w:qFormat/>
    <w:rsid w:val="00971540"/>
    <w:pPr>
      <w:spacing w:before="0" w:after="0"/>
    </w:pPr>
  </w:style>
  <w:style w:type="paragraph" w:customStyle="1" w:styleId="BodyTextBold">
    <w:name w:val="Body Text Bold"/>
    <w:basedOn w:val="BodyText"/>
    <w:qFormat/>
    <w:rsid w:val="00971540"/>
    <w:rPr>
      <w:b/>
    </w:rPr>
  </w:style>
  <w:style w:type="character" w:styleId="Hyperlink">
    <w:name w:val="Hyperlink"/>
    <w:basedOn w:val="DefaultParagraphFont"/>
    <w:uiPriority w:val="99"/>
    <w:unhideWhenUsed/>
    <w:rsid w:val="00B22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5290</Characters>
  <Application>Microsoft Office Word</Application>
  <DocSecurity>0</DocSecurity>
  <Lines>188</Lines>
  <Paragraphs>117</Paragraphs>
  <ScaleCrop>false</ScaleCrop>
  <Company>Author-it Software Corporation Ltd.</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FNSIGN402 Inspect quality of 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