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54EA" w:rsidP="002154EA">
      <w:pPr>
        <w:pStyle w:val="Title"/>
      </w:pPr>
      <w:r>
        <w:fldChar w:fldCharType="begin"/>
      </w:r>
      <w:r>
        <w:instrText xml:space="preserve"> TITLE   \* MERGEFORMAT </w:instrText>
      </w:r>
      <w:r>
        <w:fldChar w:fldCharType="separate"/>
      </w:r>
      <w:r>
        <w:t>FNSIBK518 Implement changes to insurance programs of broking clients</w:t>
      </w:r>
      <w:r>
        <w:fldChar w:fldCharType="end"/>
      </w:r>
    </w:p>
    <w:p w:rsidR="002154EA" w:rsidP="002154EA">
      <w:pPr>
        <w:pStyle w:val="Version"/>
        <w:sectPr w:rsidSect="00B912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12F9" w:rsidP="00B912F9">
      <w:pPr>
        <w:pStyle w:val="SuperHeading"/>
      </w:pPr>
      <w:r w:rsidRPr="00B912F9">
        <w:t>FNSIBK518 Implement changes to insurance programs of broking clients</w:t>
      </w:r>
    </w:p>
    <w:p w:rsidR="00000000" w:rsidRPr="00B912F9" w:rsidP="00B912F9">
      <w:pPr>
        <w:pStyle w:val="Heading1"/>
      </w:pPr>
      <w:bookmarkStart w:id="1" w:name="O_1133112"/>
      <w:bookmarkEnd w:id="1"/>
      <w:r w:rsidRPr="00B912F9">
        <w:t>Modification History</w:t>
      </w:r>
    </w:p>
    <w:tbl>
      <w:tblPr>
        <w:tblW w:w="0" w:type="auto"/>
        <w:tblLayout w:type="fixed"/>
        <w:tblCellMar>
          <w:left w:w="62" w:type="dxa"/>
          <w:right w:w="62" w:type="dxa"/>
        </w:tblCellMar>
        <w:tblLook w:val="0000"/>
      </w:tblPr>
      <w:tblGrid>
        <w:gridCol w:w="3091"/>
        <w:gridCol w:w="5873"/>
      </w:tblGrid>
      <w:tr w:rsidTr="00B912F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2F9" w:rsidP="00B912F9">
            <w:pPr>
              <w:pStyle w:val="BodyText"/>
            </w:pPr>
            <w:r w:rsidRPr="00B912F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2F9">
            <w:pPr>
              <w:pStyle w:val="BodyText"/>
              <w:rPr>
                <w:lang w:val="en-NZ"/>
              </w:rPr>
            </w:pPr>
            <w:r w:rsidRPr="00B912F9">
              <w:rPr>
                <w:rStyle w:val="SpecialBold"/>
              </w:rPr>
              <w:t>Comments</w:t>
            </w:r>
          </w:p>
        </w:tc>
      </w:tr>
      <w:tr w:rsidTr="00B912F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2F9">
            <w:pPr>
              <w:pStyle w:val="BodyText"/>
              <w:rPr>
                <w:lang w:val="en-NZ"/>
              </w:rPr>
            </w:pPr>
            <w:r w:rsidRPr="00B912F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2F9" w:rsidP="00B912F9">
            <w:pPr>
              <w:pStyle w:val="BodyText"/>
            </w:pPr>
            <w:r w:rsidRPr="00B912F9">
              <w:t>This version first released with FNS Financial Services Training Package Version 5.0.</w:t>
            </w:r>
          </w:p>
        </w:tc>
      </w:tr>
    </w:tbl>
    <w:p w:rsidR="00000000" w:rsidRPr="00B912F9" w:rsidP="00B912F9">
      <w:pPr>
        <w:pStyle w:val="BodyText"/>
      </w:pPr>
    </w:p>
    <w:p w:rsidR="00000000" w:rsidRPr="00B912F9" w:rsidP="00B912F9">
      <w:pPr>
        <w:pStyle w:val="AllowPageBreak"/>
      </w:pPr>
    </w:p>
    <w:p w:rsidR="00000000" w:rsidRPr="00B912F9" w:rsidP="00B912F9">
      <w:pPr>
        <w:pStyle w:val="Heading1"/>
      </w:pPr>
      <w:bookmarkStart w:id="2" w:name="O_1133117"/>
      <w:bookmarkEnd w:id="2"/>
      <w:r w:rsidRPr="00B912F9">
        <w:t>Application</w:t>
      </w:r>
    </w:p>
    <w:p w:rsidR="00000000" w:rsidRPr="00B912F9" w:rsidP="002154EA">
      <w:pPr>
        <w:pStyle w:val="BodyText"/>
      </w:pPr>
      <w:r w:rsidRPr="00B912F9">
        <w:t xml:space="preserve">This unit describes the skills and knowledge required to identify and implement insurance program changes for an insurance broking client, including undertaking a review of the existing portfolio and insurance history. It involves making changes following </w:t>
      </w:r>
      <w:r w:rsidRPr="00B912F9">
        <w:t>a prior review of the client’s personal and/or business needs.</w:t>
      </w:r>
    </w:p>
    <w:p w:rsidR="00000000" w:rsidRPr="00B912F9" w:rsidP="002154EA">
      <w:pPr>
        <w:pStyle w:val="BodyText"/>
      </w:pPr>
      <w:r w:rsidRPr="00B912F9">
        <w:t>The unit applies to both general and life insurance brokers in small or large brokerage organisations who provide advice to wholesale and retail clients. It applies to those who apply well-deve</w:t>
      </w:r>
      <w:r w:rsidRPr="00B912F9">
        <w:t>loped interpersonal, analytical and communication skills when dealing with retail and/or wholesale clients.</w:t>
      </w:r>
    </w:p>
    <w:p w:rsidR="00000000" w:rsidRPr="00B912F9" w:rsidP="002154EA">
      <w:pPr>
        <w:pStyle w:val="BodyText"/>
      </w:pPr>
      <w:r w:rsidRPr="00B912F9">
        <w:t>Work functions in the occupational areas where this unit may be used are subject to regulatory requirements. Users are advised to check with the rel</w:t>
      </w:r>
      <w:r w:rsidRPr="00B912F9">
        <w:t>evant state and territory regulatory authorities to confirm those requirements.</w:t>
      </w:r>
    </w:p>
    <w:p w:rsidR="00000000" w:rsidRPr="00B912F9" w:rsidP="00B912F9">
      <w:pPr>
        <w:pStyle w:val="Heading1"/>
      </w:pPr>
      <w:bookmarkStart w:id="3" w:name="O_1133116"/>
      <w:bookmarkEnd w:id="3"/>
      <w:r w:rsidRPr="00B912F9">
        <w:t>Unit Sector</w:t>
      </w:r>
    </w:p>
    <w:p w:rsidR="00000000" w:rsidRPr="00B912F9" w:rsidP="002154EA">
      <w:pPr>
        <w:pStyle w:val="BodyText"/>
      </w:pPr>
      <w:r w:rsidRPr="00B912F9">
        <w:t>Insurance broking</w:t>
      </w:r>
    </w:p>
    <w:p w:rsidR="00000000" w:rsidRPr="00B912F9" w:rsidP="00B912F9">
      <w:pPr>
        <w:pStyle w:val="Heading1"/>
      </w:pPr>
      <w:bookmarkStart w:id="4" w:name="O_1133115"/>
      <w:bookmarkEnd w:id="4"/>
      <w:r w:rsidRPr="00B912F9">
        <w:t>Elements and Performance Criteria</w:t>
      </w:r>
    </w:p>
    <w:tbl>
      <w:tblPr>
        <w:tblW w:w="9568" w:type="dxa"/>
        <w:tblLayout w:type="fixed"/>
        <w:tblCellMar>
          <w:left w:w="62" w:type="dxa"/>
          <w:right w:w="62" w:type="dxa"/>
        </w:tblCellMar>
        <w:tblLook w:val="0000"/>
      </w:tblPr>
      <w:tblGrid>
        <w:gridCol w:w="2696"/>
        <w:gridCol w:w="6872"/>
      </w:tblGrid>
      <w:tr w:rsidTr="00B912F9">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2F9" w:rsidP="00B912F9">
            <w:pPr>
              <w:pStyle w:val="BodyText"/>
            </w:pPr>
            <w:r w:rsidRPr="00B912F9">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2F9">
            <w:pPr>
              <w:pStyle w:val="BodyText"/>
              <w:rPr>
                <w:lang w:val="en-NZ"/>
              </w:rPr>
            </w:pPr>
            <w:r w:rsidRPr="00B912F9">
              <w:rPr>
                <w:rStyle w:val="SpecialBold"/>
              </w:rPr>
              <w:t>PERFORMANCE CRITERIA</w:t>
            </w:r>
          </w:p>
        </w:tc>
      </w:tr>
      <w:tr w:rsidTr="00B912F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2F9" w:rsidP="00B912F9">
            <w:pPr>
              <w:pStyle w:val="BodyText"/>
            </w:pPr>
            <w:r w:rsidRPr="00B912F9">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2F9">
            <w:pPr>
              <w:pStyle w:val="BodyText"/>
              <w:rPr>
                <w:lang w:val="en-NZ"/>
              </w:rPr>
            </w:pPr>
            <w:r w:rsidRPr="00B912F9">
              <w:rPr>
                <w:rStyle w:val="Emphasis"/>
              </w:rPr>
              <w:t>Performance criteria describe the performance needed to demonstrate achievement of the element.</w:t>
            </w:r>
          </w:p>
        </w:tc>
      </w:tr>
      <w:tr w:rsidTr="00B912F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2F9">
            <w:pPr>
              <w:pStyle w:val="List"/>
              <w:rPr>
                <w:lang w:val="en-NZ"/>
              </w:rPr>
            </w:pPr>
            <w:r w:rsidRPr="00B912F9">
              <w:t>1. Identify required risk changes to insurance program</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2F9" w:rsidP="00B912F9">
            <w:pPr>
              <w:pStyle w:val="List"/>
            </w:pPr>
            <w:r w:rsidRPr="00B912F9">
              <w:t>1.1 Establish required changes to program using checklist or questionnaire</w:t>
            </w:r>
          </w:p>
          <w:p w:rsidR="00000000" w:rsidRPr="00B912F9" w:rsidP="00B912F9">
            <w:pPr>
              <w:pStyle w:val="List"/>
            </w:pPr>
            <w:r w:rsidRPr="00B912F9">
              <w:t>1.2 Identify alternative risk</w:t>
            </w:r>
            <w:r w:rsidRPr="00B912F9">
              <w:t xml:space="preserve"> management strategies to provide client with viable options</w:t>
            </w:r>
          </w:p>
          <w:p w:rsidR="00000000" w:rsidRPr="00B912F9" w:rsidP="00B912F9">
            <w:pPr>
              <w:pStyle w:val="List"/>
            </w:pPr>
            <w:r w:rsidRPr="00B912F9">
              <w:t>1.3 Review current insurance program to determine whether existing cover can be endorsed and whether new covers are required</w:t>
            </w:r>
          </w:p>
          <w:p w:rsidR="00000000" w:rsidP="00B912F9">
            <w:pPr>
              <w:pStyle w:val="List"/>
              <w:rPr>
                <w:lang w:val="en-NZ"/>
              </w:rPr>
            </w:pPr>
            <w:r w:rsidRPr="00B912F9">
              <w:t xml:space="preserve">1.4 Seek instructions from client about required changes according to </w:t>
            </w:r>
            <w:r w:rsidRPr="00B912F9">
              <w:t>organisational procedures</w:t>
            </w:r>
          </w:p>
        </w:tc>
      </w:tr>
      <w:tr w:rsidTr="00B912F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2F9">
            <w:pPr>
              <w:pStyle w:val="List"/>
              <w:rPr>
                <w:lang w:val="en-NZ"/>
              </w:rPr>
            </w:pPr>
            <w:r w:rsidRPr="00B912F9">
              <w:t>2. Negotiate change with insurers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2F9" w:rsidP="00B912F9">
            <w:pPr>
              <w:pStyle w:val="List"/>
            </w:pPr>
            <w:r w:rsidRPr="00B912F9">
              <w:t>2.1 Establish availability of market with terms relevant to client requirements</w:t>
            </w:r>
          </w:p>
          <w:p w:rsidR="00000000" w:rsidRPr="00B912F9" w:rsidP="00B912F9">
            <w:pPr>
              <w:pStyle w:val="List"/>
            </w:pPr>
            <w:r w:rsidRPr="00B912F9">
              <w:t>2.2 Negotiate terms required for change with suppliers</w:t>
            </w:r>
          </w:p>
          <w:p w:rsidR="00000000" w:rsidRPr="00B912F9" w:rsidP="00B912F9">
            <w:pPr>
              <w:pStyle w:val="List"/>
            </w:pPr>
            <w:r w:rsidRPr="00B912F9">
              <w:t>2.3 Identify options for client according to client requirem</w:t>
            </w:r>
            <w:r w:rsidRPr="00B912F9">
              <w:t>ents</w:t>
            </w:r>
          </w:p>
          <w:p w:rsidR="00000000" w:rsidP="00B912F9">
            <w:pPr>
              <w:pStyle w:val="List"/>
              <w:rPr>
                <w:lang w:val="en-NZ"/>
              </w:rPr>
            </w:pPr>
            <w:r w:rsidRPr="00B912F9">
              <w:t>2.4 Communicate negotiation outcome, and benefits and disadvantages of identified options</w:t>
            </w:r>
          </w:p>
        </w:tc>
      </w:tr>
      <w:tr w:rsidTr="00B912F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2F9">
            <w:pPr>
              <w:pStyle w:val="List"/>
              <w:rPr>
                <w:lang w:val="en-NZ"/>
              </w:rPr>
            </w:pPr>
            <w:r w:rsidRPr="00B912F9">
              <w:t>3. Obtain client instructions for program amendments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2F9" w:rsidP="00B912F9">
            <w:pPr>
              <w:pStyle w:val="List"/>
            </w:pPr>
            <w:r w:rsidRPr="00B912F9">
              <w:t>3.1 Assist client to make decisions on program changes according to legislative requirements</w:t>
            </w:r>
          </w:p>
          <w:p w:rsidR="00000000" w:rsidRPr="00B912F9" w:rsidP="00B912F9">
            <w:pPr>
              <w:pStyle w:val="List"/>
            </w:pPr>
            <w:r w:rsidRPr="00B912F9">
              <w:t>3.2 Record agreed client instructions on changes according to organisational procedures to ensure information is current</w:t>
            </w:r>
          </w:p>
          <w:p w:rsidR="00000000" w:rsidRPr="00B912F9" w:rsidP="00B912F9">
            <w:pPr>
              <w:pStyle w:val="List"/>
            </w:pPr>
            <w:r w:rsidRPr="00B912F9">
              <w:t>3.3 Confirm client instructions and protect interests of both broker and client</w:t>
            </w:r>
          </w:p>
          <w:p w:rsidR="00000000" w:rsidP="00B912F9">
            <w:pPr>
              <w:pStyle w:val="List"/>
              <w:rPr>
                <w:lang w:val="en-NZ"/>
              </w:rPr>
            </w:pPr>
            <w:r w:rsidRPr="00B912F9">
              <w:t>3.4 Complete required documentation according to organi</w:t>
            </w:r>
            <w:r w:rsidRPr="00B912F9">
              <w:t>sational procedures</w:t>
            </w:r>
          </w:p>
        </w:tc>
      </w:tr>
      <w:tr w:rsidTr="00B912F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2F9">
            <w:pPr>
              <w:pStyle w:val="List"/>
              <w:rPr>
                <w:lang w:val="en-NZ"/>
              </w:rPr>
            </w:pPr>
            <w:r w:rsidRPr="00B912F9">
              <w:t>4. Agree to arrangements for providing ongoing service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2F9" w:rsidP="00B912F9">
            <w:pPr>
              <w:pStyle w:val="List"/>
            </w:pPr>
            <w:r w:rsidRPr="00B912F9">
              <w:t>4.1 Agree to type and form of ongoing service with client</w:t>
            </w:r>
          </w:p>
          <w:p w:rsidR="00000000" w:rsidRPr="00B912F9" w:rsidP="00B912F9">
            <w:pPr>
              <w:pStyle w:val="List"/>
            </w:pPr>
            <w:r w:rsidRPr="00B912F9">
              <w:t>4.2 Explain fees and costs for ongoing and specifically defined services, and confirm client understanding</w:t>
            </w:r>
          </w:p>
          <w:p w:rsidR="00000000" w:rsidRPr="00B912F9" w:rsidP="00B912F9">
            <w:pPr>
              <w:pStyle w:val="List"/>
            </w:pPr>
            <w:r w:rsidRPr="00B912F9">
              <w:t>4.3 Implement p</w:t>
            </w:r>
            <w:r w:rsidRPr="00B912F9">
              <w:t>rocedures and schedule for agreed ongoing service according to organisational policies and procedures</w:t>
            </w:r>
          </w:p>
        </w:tc>
      </w:tr>
    </w:tbl>
    <w:p w:rsidR="00000000" w:rsidRPr="00B912F9" w:rsidP="00B912F9">
      <w:pPr>
        <w:pStyle w:val="BodyText"/>
      </w:pPr>
    </w:p>
    <w:p w:rsidR="00000000" w:rsidRPr="00B912F9" w:rsidP="00B912F9">
      <w:pPr>
        <w:pStyle w:val="AllowPageBreak"/>
      </w:pPr>
    </w:p>
    <w:p w:rsidR="00000000" w:rsidRPr="00B912F9" w:rsidP="00B912F9">
      <w:pPr>
        <w:pStyle w:val="Heading1"/>
      </w:pPr>
      <w:bookmarkStart w:id="5" w:name="O_1133114"/>
      <w:bookmarkEnd w:id="5"/>
      <w:r w:rsidRPr="00B912F9">
        <w:t>Foundation Skills</w:t>
      </w:r>
    </w:p>
    <w:p w:rsidR="00000000" w:rsidRPr="002154EA" w:rsidP="002154EA">
      <w:pPr>
        <w:pStyle w:val="BodyText"/>
        <w:rPr>
          <w:i/>
        </w:rPr>
      </w:pPr>
      <w:r w:rsidRPr="002154EA">
        <w:rPr>
          <w:rStyle w:val="Emphasis"/>
        </w:rPr>
        <w:t>This section describes those language, literacy, numeracy and employment skills that are essential to performance b</w:t>
      </w:r>
      <w:r w:rsidRPr="002154EA">
        <w:rPr>
          <w:rStyle w:val="Emphasis"/>
        </w:rPr>
        <w:t>ut not explicit in the performance criteria.</w:t>
      </w:r>
    </w:p>
    <w:tbl>
      <w:tblPr>
        <w:tblW w:w="9568" w:type="dxa"/>
        <w:tblLayout w:type="fixed"/>
        <w:tblCellMar>
          <w:left w:w="62" w:type="dxa"/>
          <w:right w:w="62" w:type="dxa"/>
        </w:tblCellMar>
        <w:tblLook w:val="0000"/>
      </w:tblPr>
      <w:tblGrid>
        <w:gridCol w:w="2340"/>
        <w:gridCol w:w="7228"/>
      </w:tblGrid>
      <w:tr w:rsidTr="00B912F9">
        <w:tblPrEx>
          <w:tblW w:w="9568"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2F9" w:rsidP="00B912F9">
            <w:pPr>
              <w:pStyle w:val="BodyText"/>
            </w:pPr>
            <w:r w:rsidRPr="00B912F9">
              <w:rPr>
                <w:rStyle w:val="SpecialBold"/>
              </w:rPr>
              <w:t>SKILL</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2F9">
            <w:pPr>
              <w:pStyle w:val="BodyText"/>
              <w:rPr>
                <w:lang w:val="en-NZ"/>
              </w:rPr>
            </w:pPr>
            <w:r w:rsidRPr="00B912F9">
              <w:rPr>
                <w:rStyle w:val="SpecialBold"/>
              </w:rPr>
              <w:t>DESCRIPTION</w:t>
            </w:r>
          </w:p>
        </w:tc>
      </w:tr>
      <w:tr w:rsidTr="00B912F9">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2F9">
            <w:pPr>
              <w:pStyle w:val="BodyText"/>
              <w:rPr>
                <w:lang w:val="en-NZ"/>
              </w:rPr>
            </w:pPr>
            <w:r w:rsidRPr="00B912F9">
              <w:t>Learning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12F9">
            <w:pPr>
              <w:pStyle w:val="ListBullet"/>
              <w:rPr>
                <w:lang w:val="en-NZ"/>
              </w:rPr>
            </w:pPr>
            <w:r w:rsidRPr="00B912F9">
              <w:t>Maintains knowledge of products, services and legislation relevant to own role</w:t>
            </w:r>
          </w:p>
        </w:tc>
      </w:tr>
      <w:tr w:rsidTr="00B912F9">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2F9">
            <w:pPr>
              <w:pStyle w:val="BodyText"/>
              <w:rPr>
                <w:lang w:val="en-NZ"/>
              </w:rPr>
            </w:pPr>
            <w:r w:rsidRPr="00B912F9">
              <w:t>Numeracy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12F9">
            <w:pPr>
              <w:pStyle w:val="ListBullet"/>
              <w:rPr>
                <w:lang w:val="en-NZ"/>
              </w:rPr>
            </w:pPr>
            <w:r w:rsidRPr="00B912F9">
              <w:t>Analyses and interprets basic statistical data and performs mathematical calculations to achieve required outcomes</w:t>
            </w:r>
          </w:p>
        </w:tc>
      </w:tr>
      <w:tr w:rsidTr="00B912F9">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2F9">
            <w:pPr>
              <w:pStyle w:val="BodyText"/>
              <w:rPr>
                <w:lang w:val="en-NZ"/>
              </w:rPr>
            </w:pPr>
            <w:r w:rsidRPr="00B912F9">
              <w:t>Oral communication</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912F9" w:rsidP="00B912F9">
            <w:pPr>
              <w:pStyle w:val="ListBullet"/>
            </w:pPr>
            <w:r w:rsidRPr="00B912F9">
              <w:t>Participates in verbal exchanges using tone and language suitable to audience and purpose</w:t>
            </w:r>
          </w:p>
          <w:p w:rsidR="00000000" w:rsidP="00B912F9">
            <w:pPr>
              <w:pStyle w:val="ListBullet"/>
              <w:rPr>
                <w:lang w:val="en-NZ"/>
              </w:rPr>
            </w:pPr>
            <w:r w:rsidRPr="00B912F9">
              <w:t>Uses active listening and questioning techniques to confirm understanding</w:t>
            </w:r>
          </w:p>
        </w:tc>
      </w:tr>
      <w:tr w:rsidTr="00B912F9">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2F9">
            <w:pPr>
              <w:pStyle w:val="BodyText"/>
              <w:rPr>
                <w:lang w:val="en-NZ"/>
              </w:rPr>
            </w:pPr>
            <w:r w:rsidRPr="00B912F9">
              <w:t>Reading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12F9">
            <w:pPr>
              <w:pStyle w:val="ListBullet"/>
              <w:rPr>
                <w:lang w:val="en-NZ"/>
              </w:rPr>
            </w:pPr>
            <w:r w:rsidRPr="00B912F9">
              <w:t>Organises, interprets and critiques material from a range of sources and identifies key information</w:t>
            </w:r>
          </w:p>
        </w:tc>
      </w:tr>
      <w:tr w:rsidTr="00B912F9">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2F9">
            <w:pPr>
              <w:pStyle w:val="BodyText"/>
              <w:rPr>
                <w:lang w:val="en-NZ"/>
              </w:rPr>
            </w:pPr>
            <w:r w:rsidRPr="00B912F9">
              <w:t>Writing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12F9">
            <w:pPr>
              <w:pStyle w:val="ListBullet"/>
              <w:rPr>
                <w:lang w:val="en-NZ"/>
              </w:rPr>
            </w:pPr>
            <w:r w:rsidRPr="00B912F9">
              <w:t>Develops material for a specific audience using clear and deta</w:t>
            </w:r>
            <w:r w:rsidRPr="00B912F9">
              <w:t>iled language to convey explicit information, requirements and recommendations</w:t>
            </w:r>
          </w:p>
        </w:tc>
      </w:tr>
      <w:tr w:rsidTr="00B912F9">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2F9">
            <w:pPr>
              <w:pStyle w:val="BodyText"/>
              <w:rPr>
                <w:lang w:val="en-NZ"/>
              </w:rPr>
            </w:pPr>
            <w:r w:rsidRPr="00B912F9">
              <w:t>Initiative and enterprise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12F9">
            <w:pPr>
              <w:pStyle w:val="ListBullet"/>
              <w:rPr>
                <w:lang w:val="en-NZ"/>
              </w:rPr>
            </w:pPr>
            <w:r w:rsidRPr="00B912F9">
              <w:t>Takes responsibility for ensuring that documentation and advice comply with legislative and organisational procedures</w:t>
            </w:r>
          </w:p>
        </w:tc>
      </w:tr>
      <w:tr w:rsidTr="00B912F9">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2F9">
            <w:pPr>
              <w:pStyle w:val="BodyText"/>
              <w:rPr>
                <w:lang w:val="en-NZ"/>
              </w:rPr>
            </w:pPr>
            <w:r w:rsidRPr="00B912F9">
              <w:t>Planning and organising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12F9">
            <w:pPr>
              <w:pStyle w:val="ListBullet"/>
              <w:rPr>
                <w:lang w:val="en-NZ"/>
              </w:rPr>
            </w:pPr>
            <w:r w:rsidRPr="00B912F9">
              <w:t>Accep</w:t>
            </w:r>
            <w:r w:rsidRPr="00B912F9">
              <w:t xml:space="preserve">ts responsibility for planning and sequencing complex tasks and workload to meet service requirements </w:t>
            </w:r>
          </w:p>
        </w:tc>
      </w:tr>
      <w:tr w:rsidTr="00B912F9">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2F9">
            <w:pPr>
              <w:pStyle w:val="BodyText"/>
              <w:rPr>
                <w:lang w:val="en-NZ"/>
              </w:rPr>
            </w:pPr>
            <w:r w:rsidRPr="00B912F9">
              <w:t>Problem solving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12F9">
            <w:pPr>
              <w:pStyle w:val="ListBullet"/>
              <w:rPr>
                <w:lang w:val="en-NZ"/>
              </w:rPr>
            </w:pPr>
            <w:r w:rsidRPr="00B912F9">
              <w:t>Systematically gathers and analyses required information and evaluates options to make recommendations</w:t>
            </w:r>
          </w:p>
        </w:tc>
      </w:tr>
      <w:tr w:rsidTr="00B912F9">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2F9">
            <w:pPr>
              <w:pStyle w:val="BodyText"/>
              <w:rPr>
                <w:lang w:val="en-NZ"/>
              </w:rPr>
            </w:pPr>
            <w:r w:rsidRPr="00B912F9">
              <w:t>Teamwork</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912F9" w:rsidP="00B912F9">
            <w:pPr>
              <w:pStyle w:val="ListBullet"/>
            </w:pPr>
            <w:r w:rsidRPr="00B912F9">
              <w:t>Selects and uses relevant conventions and protocols to liaise with the client and others in a range of contexts</w:t>
            </w:r>
          </w:p>
          <w:p w:rsidR="00000000" w:rsidP="00B912F9">
            <w:pPr>
              <w:pStyle w:val="ListBullet"/>
              <w:rPr>
                <w:lang w:val="en-NZ"/>
              </w:rPr>
            </w:pPr>
            <w:r w:rsidRPr="00B912F9">
              <w:t xml:space="preserve">Uses collaboration techniques to negotiate agreed outcomes </w:t>
            </w:r>
          </w:p>
        </w:tc>
      </w:tr>
      <w:tr w:rsidTr="00B912F9">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2F9">
            <w:pPr>
              <w:pStyle w:val="BodyText"/>
              <w:rPr>
                <w:lang w:val="en-NZ"/>
              </w:rPr>
            </w:pPr>
            <w:r w:rsidRPr="00B912F9">
              <w:t>Technology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912F9" w:rsidP="00B912F9">
            <w:pPr>
              <w:pStyle w:val="ListBullet"/>
            </w:pPr>
            <w:r w:rsidRPr="00B912F9">
              <w:t>Uses digital technologies to access, enter and store information</w:t>
            </w:r>
          </w:p>
        </w:tc>
      </w:tr>
    </w:tbl>
    <w:p w:rsidR="00000000" w:rsidRPr="00B912F9" w:rsidP="00B912F9">
      <w:pPr>
        <w:pStyle w:val="BodyText"/>
      </w:pPr>
    </w:p>
    <w:p w:rsidR="00000000" w:rsidRPr="00B912F9" w:rsidP="00B912F9">
      <w:pPr>
        <w:pStyle w:val="AllowPageBreak"/>
      </w:pPr>
    </w:p>
    <w:p w:rsidR="00000000" w:rsidRPr="00B912F9" w:rsidP="00B912F9">
      <w:pPr>
        <w:pStyle w:val="Heading1"/>
      </w:pPr>
      <w:bookmarkStart w:id="6" w:name="O_1133113"/>
      <w:bookmarkEnd w:id="6"/>
      <w:r w:rsidRPr="00B912F9">
        <w:t>Unit Mapping Information</w:t>
      </w:r>
    </w:p>
    <w:p w:rsidR="00000000" w:rsidRPr="00B912F9" w:rsidP="002154EA">
      <w:pPr>
        <w:pStyle w:val="BodyText"/>
      </w:pPr>
      <w:r w:rsidRPr="00B912F9">
        <w:t>Supersedes and is equivalent to FNSIBK508 Implement changes to broking client’s insurance program.</w:t>
      </w:r>
    </w:p>
    <w:p w:rsidR="00000000" w:rsidRPr="00B912F9" w:rsidP="00B912F9">
      <w:pPr>
        <w:pStyle w:val="Heading1"/>
      </w:pPr>
      <w:bookmarkStart w:id="7" w:name="O_1133106"/>
      <w:bookmarkEnd w:id="7"/>
      <w:r w:rsidRPr="00B912F9">
        <w:t>Links</w:t>
      </w:r>
    </w:p>
    <w:p w:rsidR="00000000" w:rsidRPr="00B912F9" w:rsidP="002154EA">
      <w:pPr>
        <w:pStyle w:val="BodyText"/>
      </w:pPr>
      <w:r w:rsidRPr="00B912F9">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1A4BCA">
        <w:rPr>
          <w:rStyle w:val="Hyperlink"/>
        </w:rPr>
        <w:t>https://vetnet.gov.au/Pages/TrainingDocs.aspx?q=c7200cc8-0566-4f04-b76f-e89fd6f102fe</w:t>
      </w:r>
      <w:r>
        <w:fldChar w:fldCharType="end"/>
      </w:r>
    </w:p>
    <w:p w:rsidR="00000000" w:rsidRPr="00B912F9" w:rsidP="002154EA">
      <w:pPr>
        <w:pStyle w:val="BodyText"/>
        <w:sectPr w:rsidSect="00B912F9">
          <w:headerReference w:type="default" r:id="rId10"/>
          <w:footerReference w:type="default" r:id="rId11"/>
          <w:pgSz w:w="11908" w:h="16833"/>
          <w:pgMar w:top="1702" w:right="1418" w:bottom="1702" w:left="1418" w:header="992" w:footer="992" w:gutter="0"/>
          <w:cols w:space="720"/>
          <w:noEndnote/>
          <w:docGrid w:linePitch="299"/>
        </w:sectPr>
      </w:pPr>
    </w:p>
    <w:p w:rsidR="00000000" w:rsidRPr="00B912F9" w:rsidP="00B912F9">
      <w:pPr>
        <w:pStyle w:val="SuperHeading"/>
      </w:pPr>
      <w:r w:rsidRPr="00B912F9">
        <w:t>Assessment Requirements for FNSIBK518 Implement changes to insurance programs of broking clients</w:t>
      </w:r>
    </w:p>
    <w:p w:rsidR="00000000" w:rsidRPr="00B912F9" w:rsidP="00B912F9">
      <w:pPr>
        <w:pStyle w:val="Heading1"/>
      </w:pPr>
      <w:bookmarkStart w:id="8" w:name="O_1133108"/>
      <w:bookmarkEnd w:id="8"/>
      <w:r w:rsidRPr="00B912F9">
        <w:t>Modification History</w:t>
      </w:r>
    </w:p>
    <w:tbl>
      <w:tblPr>
        <w:tblW w:w="0" w:type="auto"/>
        <w:tblLayout w:type="fixed"/>
        <w:tblCellMar>
          <w:left w:w="62" w:type="dxa"/>
          <w:right w:w="62" w:type="dxa"/>
        </w:tblCellMar>
        <w:tblLook w:val="0000"/>
      </w:tblPr>
      <w:tblGrid>
        <w:gridCol w:w="3091"/>
        <w:gridCol w:w="5873"/>
      </w:tblGrid>
      <w:tr w:rsidTr="00B912F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2F9" w:rsidP="00B912F9">
            <w:pPr>
              <w:pStyle w:val="BodyText"/>
            </w:pPr>
            <w:r w:rsidRPr="00B912F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2F9">
            <w:pPr>
              <w:pStyle w:val="BodyText"/>
              <w:rPr>
                <w:lang w:val="en-NZ"/>
              </w:rPr>
            </w:pPr>
            <w:r w:rsidRPr="00B912F9">
              <w:rPr>
                <w:rStyle w:val="SpecialBold"/>
              </w:rPr>
              <w:t>Comments</w:t>
            </w:r>
          </w:p>
        </w:tc>
      </w:tr>
      <w:tr w:rsidTr="00B912F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2F9">
            <w:pPr>
              <w:pStyle w:val="BodyText"/>
              <w:rPr>
                <w:lang w:val="en-NZ"/>
              </w:rPr>
            </w:pPr>
            <w:r w:rsidRPr="00B912F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2F9" w:rsidP="00B912F9">
            <w:pPr>
              <w:pStyle w:val="BodyText"/>
            </w:pPr>
            <w:r w:rsidRPr="00B912F9">
              <w:t>This version first released with FNS Financial Services Training Package Version 5.0.</w:t>
            </w:r>
          </w:p>
        </w:tc>
      </w:tr>
    </w:tbl>
    <w:p w:rsidR="00000000" w:rsidRPr="00B912F9" w:rsidP="00B912F9">
      <w:pPr>
        <w:pStyle w:val="BodyText"/>
      </w:pPr>
    </w:p>
    <w:p w:rsidR="00000000" w:rsidRPr="00B912F9" w:rsidP="00B912F9">
      <w:pPr>
        <w:pStyle w:val="AllowPageBreak"/>
      </w:pPr>
    </w:p>
    <w:p w:rsidR="00000000" w:rsidRPr="00B912F9" w:rsidP="00B912F9">
      <w:pPr>
        <w:pStyle w:val="Heading1"/>
      </w:pPr>
      <w:bookmarkStart w:id="9" w:name="O_1133111"/>
      <w:bookmarkEnd w:id="9"/>
      <w:r w:rsidRPr="00B912F9">
        <w:t>Performance Evidence</w:t>
      </w:r>
    </w:p>
    <w:p w:rsidR="00000000" w:rsidRPr="00B912F9" w:rsidP="002154EA">
      <w:pPr>
        <w:pStyle w:val="BodyText"/>
      </w:pPr>
      <w:r w:rsidRPr="00B912F9">
        <w:t>The candidate must demonstrate the ability to complete the tasks outlined in the elements, performance criteria and foundation skills of this unit, including evidence of the ability to:</w:t>
      </w:r>
    </w:p>
    <w:p w:rsidR="00000000" w:rsidRPr="00B912F9" w:rsidP="00B912F9">
      <w:pPr>
        <w:pStyle w:val="ListBullet"/>
      </w:pPr>
      <w:r w:rsidRPr="00B912F9">
        <w:t>implement changes to broking client’</w:t>
      </w:r>
      <w:r w:rsidRPr="00B912F9">
        <w:t>s insurance program for at least two different clients.</w:t>
      </w:r>
    </w:p>
    <w:p w:rsidR="00000000" w:rsidRPr="00B912F9" w:rsidP="00B912F9">
      <w:pPr>
        <w:pStyle w:val="List"/>
      </w:pPr>
    </w:p>
    <w:p w:rsidR="00000000" w:rsidRPr="00B912F9" w:rsidP="002154EA">
      <w:pPr>
        <w:pStyle w:val="BodyText"/>
      </w:pPr>
      <w:r w:rsidRPr="00B912F9">
        <w:t>In the course of the above, the candidate must:</w:t>
      </w:r>
    </w:p>
    <w:p w:rsidR="00000000" w:rsidRPr="00B912F9" w:rsidP="00B912F9">
      <w:pPr>
        <w:pStyle w:val="ListBullet"/>
      </w:pPr>
      <w:r w:rsidRPr="00B912F9">
        <w:t>review existing client portfolio and client insurance history to identify gaps in the portfolio and recommend strategies to cater to client needs</w:t>
      </w:r>
    </w:p>
    <w:p w:rsidR="00000000" w:rsidRPr="00B912F9" w:rsidP="00B912F9">
      <w:pPr>
        <w:pStyle w:val="ListBullet"/>
      </w:pPr>
      <w:r w:rsidRPr="00B912F9">
        <w:t>unde</w:t>
      </w:r>
      <w:r w:rsidRPr="00B912F9">
        <w:t>rtake risk assessment to ensure changed insurance program is suitable</w:t>
      </w:r>
    </w:p>
    <w:p w:rsidR="00000000" w:rsidRPr="00B912F9" w:rsidP="00B912F9">
      <w:pPr>
        <w:pStyle w:val="ListBullet"/>
      </w:pPr>
      <w:r w:rsidRPr="00B912F9">
        <w:t>develop a communication strategy that demonstrates gathering and analysis of information and development of options, and shows justification for recommended lines of action.</w:t>
      </w:r>
    </w:p>
    <w:p w:rsidR="00000000" w:rsidRPr="00B912F9" w:rsidP="00B912F9">
      <w:pPr>
        <w:pStyle w:val="AllowPageBreak"/>
      </w:pPr>
    </w:p>
    <w:p w:rsidR="00000000" w:rsidRPr="00B912F9" w:rsidP="00B912F9">
      <w:pPr>
        <w:pStyle w:val="Heading1"/>
      </w:pPr>
      <w:bookmarkStart w:id="10" w:name="O_1133110"/>
      <w:bookmarkEnd w:id="10"/>
      <w:r w:rsidRPr="00B912F9">
        <w:t>Knowledge Evidence</w:t>
      </w:r>
    </w:p>
    <w:p w:rsidR="00000000" w:rsidRPr="00B912F9" w:rsidP="002154EA">
      <w:pPr>
        <w:pStyle w:val="BodyText"/>
      </w:pPr>
      <w:r w:rsidRPr="00B912F9">
        <w:t>The candidate must be able to demonstrate knowledge to complete the tasks outlined in the elements, performance criteria and foundation skills of this unit, including knowledge of:</w:t>
      </w:r>
    </w:p>
    <w:p w:rsidR="00000000" w:rsidRPr="00B912F9" w:rsidP="00B912F9">
      <w:pPr>
        <w:pStyle w:val="ListBullet"/>
      </w:pPr>
      <w:r w:rsidRPr="00B912F9">
        <w:t>legislative requirements relating to implementin</w:t>
      </w:r>
      <w:r w:rsidRPr="00B912F9">
        <w:t>g changes to broking clients’ insurance programs</w:t>
      </w:r>
    </w:p>
    <w:p w:rsidR="00000000" w:rsidRPr="00B912F9" w:rsidP="00B912F9">
      <w:pPr>
        <w:pStyle w:val="ListBullet"/>
      </w:pPr>
      <w:r w:rsidRPr="00B912F9">
        <w:t>organisational policies and procedures relating to improving service to broking clients</w:t>
      </w:r>
    </w:p>
    <w:p w:rsidR="00000000" w:rsidRPr="00B912F9" w:rsidP="00B912F9">
      <w:pPr>
        <w:pStyle w:val="ListBullet"/>
      </w:pPr>
      <w:r w:rsidRPr="00B912F9">
        <w:t>principles and methods of cost-benefit analysis in recommending changes to client insurance programs</w:t>
      </w:r>
    </w:p>
    <w:p w:rsidR="00000000" w:rsidRPr="00B912F9" w:rsidP="00B912F9">
      <w:pPr>
        <w:pStyle w:val="ListBullet"/>
      </w:pPr>
      <w:r w:rsidRPr="00B912F9">
        <w:t>available communic</w:t>
      </w:r>
      <w:r w:rsidRPr="00B912F9">
        <w:t xml:space="preserve">ation strategies relevant to recommendation of changes to insurance programs </w:t>
      </w:r>
    </w:p>
    <w:p w:rsidR="00000000" w:rsidRPr="00B912F9" w:rsidP="00B912F9">
      <w:pPr>
        <w:pStyle w:val="ListBullet"/>
      </w:pPr>
      <w:r w:rsidRPr="00B912F9">
        <w:t>commercial and financial lines product knowledge and offerings available in the market</w:t>
      </w:r>
    </w:p>
    <w:p w:rsidR="00000000" w:rsidRPr="00B912F9" w:rsidP="00B912F9">
      <w:pPr>
        <w:pStyle w:val="ListBullet"/>
      </w:pPr>
      <w:r w:rsidRPr="00B912F9">
        <w:t>key features of risk-management strategies available to broking clients</w:t>
      </w:r>
    </w:p>
    <w:p w:rsidR="00000000" w:rsidRPr="00B912F9" w:rsidP="00B912F9">
      <w:pPr>
        <w:pStyle w:val="ListBullet"/>
      </w:pPr>
      <w:r w:rsidRPr="00B912F9">
        <w:t xml:space="preserve">aspects of ongoing </w:t>
      </w:r>
      <w:r w:rsidRPr="00B912F9">
        <w:t>service provision, including:</w:t>
      </w:r>
    </w:p>
    <w:p w:rsidR="00000000" w:rsidRPr="00B912F9" w:rsidP="00B912F9">
      <w:pPr>
        <w:pStyle w:val="ListBullet2"/>
      </w:pPr>
      <w:r w:rsidRPr="00B912F9">
        <w:t>reporting on performance</w:t>
      </w:r>
    </w:p>
    <w:p w:rsidR="00000000" w:rsidRPr="00B912F9" w:rsidP="00B912F9">
      <w:pPr>
        <w:pStyle w:val="ListBullet2"/>
      </w:pPr>
      <w:r w:rsidRPr="00B912F9">
        <w:t>review of insurance program.</w:t>
      </w:r>
    </w:p>
    <w:p w:rsidR="00000000" w:rsidRPr="00B912F9" w:rsidP="00B912F9">
      <w:pPr>
        <w:pStyle w:val="AllowPageBreak"/>
      </w:pPr>
    </w:p>
    <w:p w:rsidR="00000000" w:rsidRPr="00B912F9" w:rsidP="00B912F9">
      <w:pPr>
        <w:pStyle w:val="Heading1"/>
      </w:pPr>
      <w:bookmarkStart w:id="11" w:name="O_1133109"/>
      <w:bookmarkEnd w:id="11"/>
      <w:r w:rsidRPr="00B912F9">
        <w:t>Assessment Conditions</w:t>
      </w:r>
    </w:p>
    <w:p w:rsidR="00000000" w:rsidRPr="00B912F9" w:rsidP="002154EA">
      <w:pPr>
        <w:pStyle w:val="BodyText"/>
      </w:pPr>
      <w:r w:rsidRPr="00B912F9">
        <w:t>Skills in this unit must be demonstrated in a workplace or simulated environment where the conditions are typical of those in a working environment in this industry.</w:t>
      </w:r>
    </w:p>
    <w:p w:rsidR="00000000" w:rsidRPr="00B912F9" w:rsidP="002154EA">
      <w:pPr>
        <w:pStyle w:val="BodyText"/>
      </w:pPr>
      <w:r w:rsidRPr="00B912F9">
        <w:t>This includes access to:</w:t>
      </w:r>
    </w:p>
    <w:p w:rsidR="00000000" w:rsidRPr="00B912F9" w:rsidP="00B912F9">
      <w:pPr>
        <w:pStyle w:val="ListBullet"/>
      </w:pPr>
      <w:r w:rsidRPr="00B912F9">
        <w:t>organisational equipment, technology, software and consumables</w:t>
      </w:r>
    </w:p>
    <w:p w:rsidR="00000000" w:rsidRPr="00B912F9" w:rsidP="00B912F9">
      <w:pPr>
        <w:pStyle w:val="ListBullet"/>
      </w:pPr>
      <w:r w:rsidRPr="00B912F9">
        <w:t>o</w:t>
      </w:r>
      <w:r w:rsidRPr="00B912F9">
        <w:t>rganisational records</w:t>
      </w:r>
    </w:p>
    <w:p w:rsidR="00000000" w:rsidRPr="00B912F9" w:rsidP="00B912F9">
      <w:pPr>
        <w:pStyle w:val="ListBullet"/>
      </w:pPr>
      <w:r w:rsidRPr="00B912F9">
        <w:t>organisational policies and procedures.</w:t>
      </w:r>
    </w:p>
    <w:p w:rsidR="00000000" w:rsidRPr="00B912F9" w:rsidP="00B912F9">
      <w:pPr>
        <w:pStyle w:val="List"/>
      </w:pPr>
    </w:p>
    <w:p w:rsidR="00000000" w:rsidRPr="00B912F9" w:rsidP="002154EA">
      <w:pPr>
        <w:pStyle w:val="BodyText"/>
      </w:pPr>
      <w:r w:rsidRPr="00B912F9">
        <w:t>Assessors of this unit must satisfy the requirements for assessors in applicable vocational education and training legislation, frameworks and/or standards.</w:t>
      </w:r>
    </w:p>
    <w:p w:rsidR="00000000" w:rsidRPr="00B912F9" w:rsidP="00B912F9">
      <w:pPr>
        <w:pStyle w:val="Heading1"/>
      </w:pPr>
      <w:bookmarkStart w:id="12" w:name="O_1133107"/>
      <w:bookmarkEnd w:id="12"/>
      <w:r w:rsidRPr="00B912F9">
        <w:t>Links</w:t>
      </w:r>
    </w:p>
    <w:p w:rsidR="00000000" w:rsidRPr="00B912F9" w:rsidP="002154EA">
      <w:pPr>
        <w:pStyle w:val="BodyText"/>
      </w:pPr>
      <w:r w:rsidRPr="00B912F9">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1A4BCA">
        <w:rPr>
          <w:rStyle w:val="Hyperlink"/>
        </w:rPr>
        <w:t>https://vetnet.gov.au/Pages/TrainingDocs.aspx?q=c7200cc8-0566-4f04-b76f-e89fd6f102fe</w:t>
      </w:r>
      <w:r>
        <w:fldChar w:fldCharType="end"/>
      </w:r>
    </w:p>
    <w:p w:rsidR="00000000" w:rsidRPr="00B912F9" w:rsidP="00B912F9"/>
    <w:sectPr w:rsidSect="00B912F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2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2F9" w:rsidRPr="002154EA" w:rsidP="002154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2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4EA" w:rsidP="00B912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54EA" w:rsidP="00B912F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2154EA" w:rsidP="00B912F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2F9" w:rsidP="00B912F9">
    <w:pPr>
      <w:pStyle w:val="Footer"/>
      <w:framePr w:wrap="around"/>
    </w:pPr>
    <w:r>
      <w:fldChar w:fldCharType="begin"/>
    </w:r>
    <w:r>
      <w:instrText xml:space="preserve"> DOCPROPERTY  Subject  \* MERGEFORMAT </w:instrText>
    </w:r>
    <w:r>
      <w:fldChar w:fldCharType="separate"/>
    </w:r>
    <w:r w:rsidR="002154EA">
      <w:t>Approved</w:t>
    </w:r>
    <w:r w:rsidR="002154EA">
      <w:fldChar w:fldCharType="end"/>
    </w:r>
    <w:r>
      <w:tab/>
      <w:t xml:space="preserve">Page </w:t>
    </w:r>
    <w:r>
      <w:fldChar w:fldCharType="begin"/>
    </w:r>
    <w:r>
      <w:instrText xml:space="preserve"> PAGE  \* Arabic  \* MERGEFORMAT </w:instrText>
    </w:r>
    <w:r>
      <w:fldChar w:fldCharType="separate"/>
    </w:r>
    <w:r w:rsidR="002154E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54EA">
      <w:rPr>
        <w:noProof/>
      </w:rPr>
      <w:t>4</w:t>
    </w:r>
    <w:r>
      <w:rPr>
        <w:noProof/>
      </w:rPr>
      <w:fldChar w:fldCharType="end"/>
    </w:r>
  </w:p>
  <w:p w:rsidR="00B912F9" w:rsidP="00B912F9">
    <w:pPr>
      <w:pStyle w:val="Footer"/>
      <w:framePr w:wrap="around"/>
    </w:pPr>
    <w:r>
      <w:t xml:space="preserve">© Commonwealth of Australia, </w:t>
    </w:r>
    <w:r>
      <w:fldChar w:fldCharType="begin"/>
    </w:r>
    <w:r>
      <w:instrText xml:space="preserve"> DATE  \@ "yyyy"  \* MERGEFORMAT </w:instrText>
    </w:r>
    <w:r>
      <w:fldChar w:fldCharType="separate"/>
    </w:r>
    <w:r w:rsidR="002154EA">
      <w:rPr>
        <w:noProof/>
      </w:rPr>
      <w:t>2025</w:t>
    </w:r>
    <w:r>
      <w:fldChar w:fldCharType="end"/>
    </w:r>
    <w:r>
      <w:tab/>
    </w:r>
    <w:r>
      <w:fldChar w:fldCharType="begin"/>
    </w:r>
    <w:r>
      <w:instrText xml:space="preserve"> DOCPROPERTY  Author  \* MERGEFORMAT </w:instrText>
    </w:r>
    <w:r>
      <w:fldChar w:fldCharType="separate"/>
    </w:r>
    <w:r w:rsidR="002154EA">
      <w:t>Future Skills Organisation</w:t>
    </w:r>
    <w:r w:rsidR="002154EA">
      <w:fldChar w:fldCharType="end"/>
    </w:r>
  </w:p>
  <w:p w:rsidR="00B912F9" w:rsidP="00B912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2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4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12F9" w:rsidRPr="002154EA" w:rsidP="002154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2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4EA" w:rsidRPr="002D2AF8" w:rsidP="00B912F9">
    <w:pPr>
      <w:pStyle w:val="Header"/>
      <w:framePr w:wrap="around"/>
    </w:pPr>
    <w:r>
      <w:fldChar w:fldCharType="begin"/>
    </w:r>
    <w:r>
      <w:instrText xml:space="preserve"> TITLE   \* MERGEFORMAT </w:instrText>
    </w:r>
    <w:r>
      <w:fldChar w:fldCharType="separate"/>
    </w:r>
    <w:r>
      <w:t>FNSIBK518 Implement changes to insurance programs of broking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154EA" w:rsidP="00B912F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2F9" w:rsidRPr="002D2AF8" w:rsidP="00B912F9">
    <w:pPr>
      <w:pStyle w:val="Header"/>
      <w:framePr w:wrap="around"/>
    </w:pPr>
    <w:r>
      <w:fldChar w:fldCharType="begin"/>
    </w:r>
    <w:r>
      <w:instrText xml:space="preserve"> TITLE   \* MERGEFORMAT </w:instrText>
    </w:r>
    <w:r>
      <w:fldChar w:fldCharType="separate"/>
    </w:r>
    <w:r w:rsidR="002154EA">
      <w:t>FNSIBK518 Implement changes to insurance programs of broking clients</w:t>
    </w:r>
    <w:r w:rsidR="002154EA">
      <w:fldChar w:fldCharType="end"/>
    </w:r>
    <w:r>
      <w:tab/>
      <w:t xml:space="preserve">Date this document was generated: </w:t>
    </w:r>
    <w:r>
      <w:fldChar w:fldCharType="begin"/>
    </w:r>
    <w:r>
      <w:instrText xml:space="preserve"> CREATEDATE  \@ "d MMMM yyyy"  \* MERGEFORMAT </w:instrText>
    </w:r>
    <w:r>
      <w:fldChar w:fldCharType="separate"/>
    </w:r>
    <w:r w:rsidR="002154EA">
      <w:rPr>
        <w:noProof/>
      </w:rPr>
      <w:t>1 March 2025</w:t>
    </w:r>
    <w:r>
      <w:fldChar w:fldCharType="end"/>
    </w:r>
  </w:p>
  <w:p w:rsidR="00B912F9" w:rsidP="00B912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5A86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DEDD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4675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2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12F9"/>
    <w:pPr>
      <w:spacing w:before="360" w:after="60"/>
      <w:outlineLvl w:val="0"/>
    </w:pPr>
    <w:rPr>
      <w:sz w:val="32"/>
    </w:rPr>
  </w:style>
  <w:style w:type="paragraph" w:styleId="Heading2">
    <w:name w:val="heading 2"/>
    <w:basedOn w:val="HeadingBase"/>
    <w:next w:val="BodyText"/>
    <w:link w:val="Heading2Char"/>
    <w:qFormat/>
    <w:rsid w:val="00B912F9"/>
    <w:pPr>
      <w:keepLines/>
      <w:spacing w:before="240" w:after="120"/>
      <w:outlineLvl w:val="1"/>
    </w:pPr>
    <w:rPr>
      <w:sz w:val="28"/>
      <w:szCs w:val="40"/>
    </w:rPr>
  </w:style>
  <w:style w:type="paragraph" w:styleId="Heading3">
    <w:name w:val="heading 3"/>
    <w:basedOn w:val="HeadingBase"/>
    <w:next w:val="BodyText"/>
    <w:link w:val="Heading3Char"/>
    <w:qFormat/>
    <w:rsid w:val="00B912F9"/>
    <w:pPr>
      <w:spacing w:before="180" w:after="120"/>
      <w:outlineLvl w:val="2"/>
    </w:pPr>
    <w:rPr>
      <w:spacing w:val="-10"/>
      <w:kern w:val="32"/>
    </w:rPr>
  </w:style>
  <w:style w:type="paragraph" w:styleId="Heading4">
    <w:name w:val="heading 4"/>
    <w:basedOn w:val="HeadingBase"/>
    <w:next w:val="BodyText"/>
    <w:link w:val="Heading4Char"/>
    <w:qFormat/>
    <w:rsid w:val="00B912F9"/>
    <w:pPr>
      <w:spacing w:before="160" w:after="120"/>
      <w:outlineLvl w:val="3"/>
    </w:pPr>
    <w:rPr>
      <w:sz w:val="22"/>
    </w:rPr>
  </w:style>
  <w:style w:type="paragraph" w:styleId="Heading5">
    <w:name w:val="heading 5"/>
    <w:basedOn w:val="HeadingBase"/>
    <w:next w:val="Normal"/>
    <w:link w:val="Heading5Char"/>
    <w:qFormat/>
    <w:rsid w:val="00B912F9"/>
    <w:pPr>
      <w:spacing w:before="80"/>
      <w:outlineLvl w:val="4"/>
    </w:pPr>
    <w:rPr>
      <w:color w:val="918585"/>
      <w:sz w:val="20"/>
    </w:rPr>
  </w:style>
  <w:style w:type="paragraph" w:styleId="Heading6">
    <w:name w:val="heading 6"/>
    <w:basedOn w:val="HeadingBase"/>
    <w:next w:val="Normal"/>
    <w:link w:val="Heading6Char"/>
    <w:qFormat/>
    <w:rsid w:val="00B912F9"/>
    <w:pPr>
      <w:spacing w:before="60"/>
      <w:outlineLvl w:val="5"/>
    </w:pPr>
    <w:rPr>
      <w:color w:val="918585"/>
      <w:sz w:val="20"/>
    </w:rPr>
  </w:style>
  <w:style w:type="paragraph" w:styleId="Heading7">
    <w:name w:val="heading 7"/>
    <w:basedOn w:val="Normal"/>
    <w:next w:val="Normal"/>
    <w:link w:val="Heading7Char"/>
    <w:qFormat/>
    <w:rsid w:val="00B912F9"/>
    <w:pPr>
      <w:ind w:left="720"/>
      <w:outlineLvl w:val="6"/>
    </w:pPr>
    <w:rPr>
      <w:i/>
    </w:rPr>
  </w:style>
  <w:style w:type="paragraph" w:styleId="Heading8">
    <w:name w:val="heading 8"/>
    <w:basedOn w:val="Normal"/>
    <w:next w:val="Normal"/>
    <w:link w:val="Heading8Char"/>
    <w:qFormat/>
    <w:rsid w:val="00B912F9"/>
    <w:pPr>
      <w:ind w:left="720"/>
      <w:outlineLvl w:val="7"/>
    </w:pPr>
    <w:rPr>
      <w:i/>
    </w:rPr>
  </w:style>
  <w:style w:type="paragraph" w:styleId="Heading9">
    <w:name w:val="heading 9"/>
    <w:basedOn w:val="Normal"/>
    <w:next w:val="Normal"/>
    <w:link w:val="Heading9Char"/>
    <w:qFormat/>
    <w:rsid w:val="00B912F9"/>
    <w:pPr>
      <w:ind w:left="720"/>
      <w:outlineLvl w:val="8"/>
    </w:pPr>
    <w:rPr>
      <w:i/>
    </w:rPr>
  </w:style>
  <w:style w:type="character" w:default="1" w:styleId="DefaultParagraphFont">
    <w:name w:val="Default Paragraph Font"/>
    <w:uiPriority w:val="1"/>
    <w:unhideWhenUsed/>
    <w:rsid w:val="00B912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12F9"/>
  </w:style>
  <w:style w:type="character" w:customStyle="1" w:styleId="Heading1Char">
    <w:name w:val="Heading 1 Char"/>
    <w:basedOn w:val="DefaultParagraphFont"/>
    <w:link w:val="Heading1"/>
    <w:rsid w:val="00B912F9"/>
    <w:rPr>
      <w:rFonts w:ascii="Times New Roman" w:eastAsia="Times New Roman" w:hAnsi="Times New Roman" w:cs="Times New Roman"/>
      <w:b/>
      <w:sz w:val="32"/>
      <w:szCs w:val="20"/>
      <w:lang w:eastAsia="en-US"/>
    </w:rPr>
  </w:style>
  <w:style w:type="paragraph" w:styleId="BodyText">
    <w:name w:val="Body Text"/>
    <w:basedOn w:val="Normal"/>
    <w:link w:val="BodyTextChar"/>
    <w:rsid w:val="00B912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12F9"/>
    <w:rPr>
      <w:rFonts w:ascii="Times New Roman" w:eastAsia="Times New Roman" w:hAnsi="Times New Roman" w:cs="Times New Roman"/>
      <w:sz w:val="24"/>
      <w:lang w:eastAsia="en-US"/>
    </w:rPr>
  </w:style>
  <w:style w:type="paragraph" w:styleId="List">
    <w:name w:val="List"/>
    <w:basedOn w:val="BodyText"/>
    <w:next w:val="BodyText"/>
    <w:rsid w:val="00B912F9"/>
    <w:pPr>
      <w:tabs>
        <w:tab w:val="left" w:pos="340"/>
      </w:tabs>
      <w:spacing w:before="60" w:after="60"/>
      <w:ind w:left="340" w:hanging="340"/>
    </w:pPr>
  </w:style>
  <w:style w:type="paragraph" w:styleId="ListBullet">
    <w:name w:val="List Bullet"/>
    <w:basedOn w:val="List"/>
    <w:rsid w:val="00B912F9"/>
    <w:pPr>
      <w:numPr>
        <w:numId w:val="12"/>
      </w:numPr>
      <w:tabs>
        <w:tab w:val="clear" w:pos="340"/>
      </w:tabs>
      <w:spacing w:before="40" w:after="40"/>
    </w:pPr>
  </w:style>
  <w:style w:type="character" w:customStyle="1" w:styleId="SpecialBold">
    <w:name w:val="Special Bold"/>
    <w:basedOn w:val="DefaultParagraphFont"/>
    <w:rsid w:val="00B912F9"/>
    <w:rPr>
      <w:b/>
      <w:spacing w:val="0"/>
    </w:rPr>
  </w:style>
  <w:style w:type="paragraph" w:styleId="ListBullet2">
    <w:name w:val="List Bullet 2"/>
    <w:basedOn w:val="List2"/>
    <w:rsid w:val="00B912F9"/>
    <w:pPr>
      <w:numPr>
        <w:numId w:val="13"/>
      </w:numPr>
      <w:tabs>
        <w:tab w:val="clear" w:pos="680"/>
      </w:tabs>
    </w:pPr>
  </w:style>
  <w:style w:type="character" w:styleId="Emphasis">
    <w:name w:val="Emphasis"/>
    <w:basedOn w:val="DefaultParagraphFont"/>
    <w:qFormat/>
    <w:rsid w:val="00B912F9"/>
    <w:rPr>
      <w:i/>
    </w:rPr>
  </w:style>
  <w:style w:type="paragraph" w:customStyle="1" w:styleId="SuperHeading">
    <w:name w:val="SuperHeading"/>
    <w:basedOn w:val="Normal"/>
    <w:rsid w:val="00B912F9"/>
    <w:pPr>
      <w:spacing w:before="240" w:after="120"/>
      <w:outlineLvl w:val="0"/>
    </w:pPr>
    <w:rPr>
      <w:rFonts w:ascii="Times New Roman" w:hAnsi="Times New Roman"/>
      <w:b/>
      <w:sz w:val="32"/>
    </w:rPr>
  </w:style>
  <w:style w:type="paragraph" w:customStyle="1" w:styleId="AllowPageBreak">
    <w:name w:val="AllowPageBreak"/>
    <w:rsid w:val="00B912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12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12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12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12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12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12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12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12F9"/>
    <w:rPr>
      <w:rFonts w:ascii="Courier New" w:eastAsia="Times New Roman" w:hAnsi="Courier New" w:cs="Times New Roman"/>
      <w:i/>
      <w:szCs w:val="20"/>
      <w:lang w:eastAsia="en-US"/>
    </w:rPr>
  </w:style>
  <w:style w:type="paragraph" w:customStyle="1" w:styleId="HeadingBase">
    <w:name w:val="Heading Base"/>
    <w:rsid w:val="00B912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12F9"/>
    <w:pPr>
      <w:tabs>
        <w:tab w:val="right" w:leader="dot" w:pos="9072"/>
      </w:tabs>
      <w:ind w:left="567"/>
    </w:pPr>
    <w:rPr>
      <w:szCs w:val="22"/>
    </w:rPr>
  </w:style>
  <w:style w:type="paragraph" w:customStyle="1" w:styleId="TOCBase">
    <w:name w:val="TOC Base"/>
    <w:rsid w:val="00B912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12F9"/>
    <w:pPr>
      <w:tabs>
        <w:tab w:val="right" w:leader="dot" w:pos="9072"/>
      </w:tabs>
      <w:spacing w:before="40" w:after="40"/>
      <w:ind w:left="284"/>
    </w:pPr>
    <w:rPr>
      <w:rFonts w:ascii="Times New Roman" w:hAnsi="Times New Roman"/>
    </w:rPr>
  </w:style>
  <w:style w:type="paragraph" w:styleId="TOC1">
    <w:name w:val="toc 1"/>
    <w:basedOn w:val="TOCBase"/>
    <w:next w:val="Normal"/>
    <w:rsid w:val="00B912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12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12F9"/>
    <w:rPr>
      <w:rFonts w:ascii="Times New Roman" w:eastAsia="Times New Roman" w:hAnsi="Times New Roman" w:cs="Times New Roman"/>
      <w:sz w:val="16"/>
      <w:lang w:eastAsia="en-US"/>
    </w:rPr>
  </w:style>
  <w:style w:type="paragraph" w:styleId="Title">
    <w:name w:val="Title"/>
    <w:basedOn w:val="HeadingBase"/>
    <w:link w:val="TitleChar"/>
    <w:qFormat/>
    <w:rsid w:val="00B912F9"/>
    <w:pPr>
      <w:spacing w:before="5040"/>
      <w:jc w:val="center"/>
    </w:pPr>
    <w:rPr>
      <w:sz w:val="48"/>
      <w:szCs w:val="72"/>
      <w:lang w:val="en-US"/>
    </w:rPr>
  </w:style>
  <w:style w:type="character" w:customStyle="1" w:styleId="TitleChar">
    <w:name w:val="Title Char"/>
    <w:basedOn w:val="DefaultParagraphFont"/>
    <w:link w:val="Title"/>
    <w:rsid w:val="00B912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12F9"/>
    <w:pPr>
      <w:tabs>
        <w:tab w:val="left" w:pos="3600"/>
        <w:tab w:val="left" w:pos="3958"/>
      </w:tabs>
    </w:pPr>
  </w:style>
  <w:style w:type="paragraph" w:customStyle="1" w:styleId="Note">
    <w:name w:val="Note"/>
    <w:basedOn w:val="BodyText"/>
    <w:rsid w:val="00B912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12F9"/>
    <w:pPr>
      <w:framePr w:wrap="auto" w:hAnchor="text" w:y="6049"/>
    </w:pPr>
    <w:rPr>
      <w:color w:val="000000"/>
      <w:sz w:val="40"/>
    </w:rPr>
  </w:style>
  <w:style w:type="paragraph" w:customStyle="1" w:styleId="TOCTitle">
    <w:name w:val="TOCTitle"/>
    <w:basedOn w:val="Heading1"/>
    <w:rsid w:val="00B912F9"/>
    <w:pPr>
      <w:spacing w:after="240"/>
      <w:jc w:val="center"/>
      <w:outlineLvl w:val="9"/>
    </w:pPr>
    <w:rPr>
      <w:caps/>
    </w:rPr>
  </w:style>
  <w:style w:type="paragraph" w:customStyle="1" w:styleId="Version">
    <w:name w:val="Version"/>
    <w:rsid w:val="00B912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12F9"/>
    <w:pPr>
      <w:keepNext w:val="0"/>
      <w:tabs>
        <w:tab w:val="right" w:pos="4176"/>
      </w:tabs>
      <w:ind w:left="198" w:hanging="198"/>
    </w:pPr>
    <w:rPr>
      <w:rFonts w:ascii="Garamond" w:hAnsi="Garamond"/>
    </w:rPr>
  </w:style>
  <w:style w:type="paragraph" w:styleId="IndexHeading">
    <w:name w:val="index heading"/>
    <w:basedOn w:val="Normal"/>
    <w:next w:val="Index1"/>
    <w:semiHidden/>
    <w:rsid w:val="00B912F9"/>
    <w:pPr>
      <w:spacing w:before="120" w:after="120"/>
    </w:pPr>
    <w:rPr>
      <w:rFonts w:ascii="Arial" w:hAnsi="Arial"/>
      <w:b/>
      <w:color w:val="918585"/>
      <w:sz w:val="24"/>
    </w:rPr>
  </w:style>
  <w:style w:type="paragraph" w:styleId="Header">
    <w:name w:val="header"/>
    <w:basedOn w:val="Normal"/>
    <w:link w:val="HeaderChar"/>
    <w:rsid w:val="00B912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12F9"/>
    <w:rPr>
      <w:rFonts w:ascii="Times New Roman" w:eastAsia="Times New Roman" w:hAnsi="Times New Roman" w:cs="Times New Roman"/>
      <w:sz w:val="16"/>
      <w:szCs w:val="20"/>
      <w:lang w:val="en-GB" w:eastAsia="en-US"/>
    </w:rPr>
  </w:style>
  <w:style w:type="paragraph" w:customStyle="1" w:styleId="Chapter">
    <w:name w:val="Chapter"/>
    <w:basedOn w:val="Normal"/>
    <w:rsid w:val="00B912F9"/>
    <w:pPr>
      <w:spacing w:before="240"/>
    </w:pPr>
    <w:rPr>
      <w:rFonts w:ascii="Times New Roman" w:hAnsi="Times New Roman"/>
      <w:smallCaps/>
      <w:spacing w:val="80"/>
      <w:sz w:val="28"/>
    </w:rPr>
  </w:style>
  <w:style w:type="paragraph" w:customStyle="1" w:styleId="InChapter">
    <w:name w:val="InChapter"/>
    <w:basedOn w:val="Heading3"/>
    <w:rsid w:val="00B912F9"/>
    <w:pPr>
      <w:spacing w:after="240"/>
      <w:outlineLvl w:val="9"/>
    </w:pPr>
    <w:rPr>
      <w:noProof/>
    </w:rPr>
  </w:style>
  <w:style w:type="paragraph" w:styleId="Index2">
    <w:name w:val="index 2"/>
    <w:basedOn w:val="Normal"/>
    <w:next w:val="Normal"/>
    <w:semiHidden/>
    <w:rsid w:val="00B912F9"/>
    <w:pPr>
      <w:tabs>
        <w:tab w:val="right" w:pos="4176"/>
      </w:tabs>
      <w:ind w:left="568" w:hanging="284"/>
    </w:pPr>
    <w:rPr>
      <w:rFonts w:ascii="Garamond" w:hAnsi="Garamond"/>
    </w:rPr>
  </w:style>
  <w:style w:type="paragraph" w:customStyle="1" w:styleId="Byline">
    <w:name w:val="Byline"/>
    <w:rsid w:val="00B912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12F9"/>
    <w:pPr>
      <w:tabs>
        <w:tab w:val="clear" w:pos="3600"/>
        <w:tab w:val="clear" w:pos="3958"/>
      </w:tabs>
      <w:jc w:val="right"/>
    </w:pPr>
  </w:style>
  <w:style w:type="paragraph" w:styleId="Caption">
    <w:name w:val="caption"/>
    <w:basedOn w:val="BodyText"/>
    <w:next w:val="Normal"/>
    <w:qFormat/>
    <w:rsid w:val="00B912F9"/>
    <w:pPr>
      <w:framePr w:w="2268" w:hSpace="181" w:vSpace="181" w:wrap="around" w:vAnchor="text" w:hAnchor="page" w:x="1135" w:y="285" w:anchorLock="1"/>
    </w:pPr>
    <w:rPr>
      <w:i/>
    </w:rPr>
  </w:style>
  <w:style w:type="paragraph" w:customStyle="1" w:styleId="MiniTOCTitle">
    <w:name w:val="MiniTOCTitle"/>
    <w:basedOn w:val="Heading4"/>
    <w:rsid w:val="00B912F9"/>
    <w:pPr>
      <w:spacing w:before="240"/>
      <w:outlineLvl w:val="9"/>
    </w:pPr>
    <w:rPr>
      <w:noProof/>
      <w:sz w:val="24"/>
    </w:rPr>
  </w:style>
  <w:style w:type="paragraph" w:customStyle="1" w:styleId="MiniTOCItem">
    <w:name w:val="MiniTOCItem"/>
    <w:basedOn w:val="ListBullet"/>
    <w:rsid w:val="00B912F9"/>
    <w:pPr>
      <w:numPr>
        <w:numId w:val="0"/>
      </w:numPr>
      <w:tabs>
        <w:tab w:val="right" w:leader="dot" w:pos="6521"/>
      </w:tabs>
      <w:spacing w:before="0" w:after="0"/>
    </w:pPr>
  </w:style>
  <w:style w:type="paragraph" w:customStyle="1" w:styleId="TOFTitle">
    <w:name w:val="TOFTitle"/>
    <w:basedOn w:val="TOCTitle"/>
    <w:rsid w:val="00B912F9"/>
  </w:style>
  <w:style w:type="paragraph" w:styleId="TableofFigures">
    <w:name w:val="table of figures"/>
    <w:basedOn w:val="Normal"/>
    <w:next w:val="Normal"/>
    <w:semiHidden/>
    <w:rsid w:val="00B912F9"/>
    <w:pPr>
      <w:tabs>
        <w:tab w:val="right" w:leader="dot" w:pos="9072"/>
      </w:tabs>
      <w:ind w:left="970" w:hanging="403"/>
    </w:pPr>
    <w:rPr>
      <w:rFonts w:ascii="Times New Roman" w:hAnsi="Times New Roman"/>
      <w:b/>
    </w:rPr>
  </w:style>
  <w:style w:type="paragraph" w:styleId="ListNumber">
    <w:name w:val="List Number"/>
    <w:basedOn w:val="List"/>
    <w:rsid w:val="00B912F9"/>
    <w:pPr>
      <w:numPr>
        <w:numId w:val="15"/>
      </w:numPr>
      <w:tabs>
        <w:tab w:val="clear" w:pos="340"/>
      </w:tabs>
    </w:pPr>
  </w:style>
  <w:style w:type="character" w:customStyle="1" w:styleId="WingdingSymbols">
    <w:name w:val="Wingding Symbols"/>
    <w:rsid w:val="00B912F9"/>
    <w:rPr>
      <w:rFonts w:ascii="Wingdings" w:hAnsi="Wingdings"/>
    </w:rPr>
  </w:style>
  <w:style w:type="paragraph" w:customStyle="1" w:styleId="TableHeading">
    <w:name w:val="Table Heading"/>
    <w:basedOn w:val="HeadingBase"/>
    <w:rsid w:val="00B912F9"/>
    <w:pPr>
      <w:keepLines/>
      <w:pBdr>
        <w:bottom w:val="single" w:sz="6" w:space="1" w:color="918585"/>
      </w:pBdr>
      <w:spacing w:before="240"/>
    </w:pPr>
  </w:style>
  <w:style w:type="character" w:customStyle="1" w:styleId="HotSpot">
    <w:name w:val="HotSpot"/>
    <w:rsid w:val="00B912F9"/>
    <w:rPr>
      <w:color w:val="0033CC"/>
      <w:u w:val="none"/>
    </w:rPr>
  </w:style>
  <w:style w:type="paragraph" w:customStyle="1" w:styleId="BodyTextRight">
    <w:name w:val="Body Text Right"/>
    <w:basedOn w:val="BodyText"/>
    <w:rsid w:val="00B912F9"/>
    <w:pPr>
      <w:spacing w:before="0" w:after="0"/>
      <w:jc w:val="right"/>
    </w:pPr>
  </w:style>
  <w:style w:type="paragraph" w:styleId="Index3">
    <w:name w:val="index 3"/>
    <w:basedOn w:val="ListNumber2"/>
    <w:next w:val="Normal"/>
    <w:semiHidden/>
    <w:rsid w:val="00B912F9"/>
    <w:pPr>
      <w:numPr>
        <w:numId w:val="0"/>
      </w:numPr>
      <w:tabs>
        <w:tab w:val="right" w:leader="dot" w:pos="4176"/>
      </w:tabs>
    </w:pPr>
  </w:style>
  <w:style w:type="paragraph" w:styleId="ListNumber2">
    <w:name w:val="List Number 2"/>
    <w:basedOn w:val="List2"/>
    <w:rsid w:val="00B912F9"/>
    <w:pPr>
      <w:numPr>
        <w:numId w:val="10"/>
      </w:numPr>
      <w:tabs>
        <w:tab w:val="clear" w:pos="1060"/>
      </w:tabs>
    </w:pPr>
  </w:style>
  <w:style w:type="paragraph" w:customStyle="1" w:styleId="MarginNote">
    <w:name w:val="Margin Note"/>
    <w:basedOn w:val="BodyText"/>
    <w:rsid w:val="00B912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12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12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12F9"/>
    <w:rPr>
      <w:sz w:val="32"/>
    </w:rPr>
  </w:style>
  <w:style w:type="paragraph" w:customStyle="1" w:styleId="HeadingProcedure">
    <w:name w:val="Heading Procedure"/>
    <w:basedOn w:val="HeadingBase"/>
    <w:next w:val="Normal"/>
    <w:rsid w:val="00B912F9"/>
    <w:pPr>
      <w:tabs>
        <w:tab w:val="left" w:pos="0"/>
      </w:tabs>
      <w:spacing w:before="120" w:after="60"/>
    </w:pPr>
    <w:rPr>
      <w:i/>
      <w:color w:val="918585"/>
      <w:sz w:val="22"/>
    </w:rPr>
  </w:style>
  <w:style w:type="paragraph" w:customStyle="1" w:styleId="TableBodyText">
    <w:name w:val="Table Body Text"/>
    <w:basedOn w:val="BodyText"/>
    <w:rsid w:val="00B912F9"/>
    <w:pPr>
      <w:spacing w:before="60" w:after="60"/>
    </w:pPr>
  </w:style>
  <w:style w:type="paragraph" w:styleId="ListContinue">
    <w:name w:val="List Continue"/>
    <w:basedOn w:val="List"/>
    <w:rsid w:val="00B912F9"/>
    <w:pPr>
      <w:ind w:firstLine="0"/>
    </w:pPr>
  </w:style>
  <w:style w:type="paragraph" w:customStyle="1" w:styleId="ListNote">
    <w:name w:val="List Note"/>
    <w:basedOn w:val="List"/>
    <w:rsid w:val="00B912F9"/>
    <w:pPr>
      <w:pBdr>
        <w:top w:val="single" w:sz="6" w:space="2" w:color="918585"/>
        <w:bottom w:val="single" w:sz="6" w:space="2" w:color="918585"/>
      </w:pBdr>
      <w:tabs>
        <w:tab w:val="left" w:pos="1021"/>
      </w:tabs>
      <w:ind w:firstLine="0"/>
    </w:pPr>
  </w:style>
  <w:style w:type="paragraph" w:customStyle="1" w:styleId="Warning">
    <w:name w:val="Warning"/>
    <w:basedOn w:val="BodyText"/>
    <w:rsid w:val="00B912F9"/>
    <w:pPr>
      <w:shd w:val="clear" w:color="auto" w:fill="D9D9D9"/>
      <w:tabs>
        <w:tab w:val="left" w:pos="992"/>
      </w:tabs>
      <w:ind w:left="119" w:right="119"/>
    </w:pPr>
    <w:rPr>
      <w:sz w:val="20"/>
    </w:rPr>
  </w:style>
  <w:style w:type="paragraph" w:customStyle="1" w:styleId="MarginIcons">
    <w:name w:val="Margin Icons"/>
    <w:basedOn w:val="BodyText"/>
    <w:rsid w:val="00B912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12F9"/>
    <w:rPr>
      <w:rFonts w:ascii="Courier New" w:hAnsi="Courier New"/>
    </w:rPr>
  </w:style>
  <w:style w:type="paragraph" w:customStyle="1" w:styleId="NoteBullet">
    <w:name w:val="Note Bullet"/>
    <w:basedOn w:val="Note"/>
    <w:rsid w:val="00B912F9"/>
    <w:pPr>
      <w:tabs>
        <w:tab w:val="clear" w:pos="680"/>
      </w:tabs>
      <w:spacing w:before="60" w:after="60"/>
    </w:pPr>
  </w:style>
  <w:style w:type="paragraph" w:customStyle="1" w:styleId="SubHeading2">
    <w:name w:val="SubHeading2"/>
    <w:basedOn w:val="HeadingBase"/>
    <w:rsid w:val="00B912F9"/>
    <w:pPr>
      <w:spacing w:before="240" w:after="60"/>
    </w:pPr>
    <w:rPr>
      <w:sz w:val="20"/>
    </w:rPr>
  </w:style>
  <w:style w:type="paragraph" w:customStyle="1" w:styleId="SubHeading1">
    <w:name w:val="SubHeading1"/>
    <w:basedOn w:val="HeadingBase"/>
    <w:rsid w:val="00B912F9"/>
    <w:pPr>
      <w:spacing w:before="240" w:after="60"/>
    </w:pPr>
    <w:rPr>
      <w:color w:val="918585"/>
      <w:sz w:val="22"/>
    </w:rPr>
  </w:style>
  <w:style w:type="paragraph" w:customStyle="1" w:styleId="SideHeading">
    <w:name w:val="Side Heading"/>
    <w:basedOn w:val="HeadingBase"/>
    <w:rsid w:val="00B912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12F9"/>
    <w:pPr>
      <w:tabs>
        <w:tab w:val="num" w:pos="360"/>
      </w:tabs>
    </w:pPr>
  </w:style>
  <w:style w:type="paragraph" w:styleId="PlainText">
    <w:name w:val="Plain Text"/>
    <w:basedOn w:val="Normal"/>
    <w:link w:val="PlainTextChar"/>
    <w:rsid w:val="00B912F9"/>
    <w:rPr>
      <w:sz w:val="20"/>
    </w:rPr>
  </w:style>
  <w:style w:type="character" w:customStyle="1" w:styleId="PlainTextChar">
    <w:name w:val="Plain Text Char"/>
    <w:basedOn w:val="DefaultParagraphFont"/>
    <w:link w:val="PlainText"/>
    <w:rsid w:val="00B912F9"/>
    <w:rPr>
      <w:rFonts w:ascii="Courier New" w:eastAsia="Times New Roman" w:hAnsi="Courier New" w:cs="Times New Roman"/>
      <w:sz w:val="20"/>
      <w:szCs w:val="20"/>
      <w:lang w:eastAsia="en-US"/>
    </w:rPr>
  </w:style>
  <w:style w:type="character" w:customStyle="1" w:styleId="MenuOption">
    <w:name w:val="Menu Option"/>
    <w:basedOn w:val="DefaultParagraphFont"/>
    <w:rsid w:val="00B912F9"/>
    <w:rPr>
      <w:b/>
      <w:smallCaps/>
    </w:rPr>
  </w:style>
  <w:style w:type="paragraph" w:customStyle="1" w:styleId="TableListNumber">
    <w:name w:val="Table List Number"/>
    <w:basedOn w:val="ListNumber"/>
    <w:rsid w:val="00B912F9"/>
    <w:pPr>
      <w:numPr>
        <w:numId w:val="0"/>
      </w:numPr>
    </w:pPr>
  </w:style>
  <w:style w:type="paragraph" w:styleId="TOC4">
    <w:name w:val="toc 4"/>
    <w:basedOn w:val="TOCBase"/>
    <w:next w:val="Normal"/>
    <w:semiHidden/>
    <w:rsid w:val="00B912F9"/>
    <w:pPr>
      <w:tabs>
        <w:tab w:val="right" w:leader="dot" w:pos="9071"/>
      </w:tabs>
      <w:ind w:left="1701"/>
    </w:pPr>
  </w:style>
  <w:style w:type="paragraph" w:customStyle="1" w:styleId="ListAlpha">
    <w:name w:val="List Alpha"/>
    <w:basedOn w:val="List"/>
    <w:rsid w:val="00B912F9"/>
    <w:pPr>
      <w:numPr>
        <w:numId w:val="9"/>
      </w:numPr>
    </w:pPr>
  </w:style>
  <w:style w:type="paragraph" w:customStyle="1" w:styleId="ListAlpha2">
    <w:name w:val="List Alpha 2"/>
    <w:basedOn w:val="List2"/>
    <w:rsid w:val="00B912F9"/>
    <w:pPr>
      <w:numPr>
        <w:numId w:val="8"/>
      </w:numPr>
    </w:pPr>
  </w:style>
  <w:style w:type="paragraph" w:styleId="List2">
    <w:name w:val="List 2"/>
    <w:basedOn w:val="BodyText"/>
    <w:rsid w:val="00B912F9"/>
    <w:pPr>
      <w:tabs>
        <w:tab w:val="left" w:pos="680"/>
      </w:tabs>
      <w:spacing w:before="60" w:after="60"/>
      <w:ind w:left="680" w:hanging="340"/>
    </w:pPr>
  </w:style>
  <w:style w:type="paragraph" w:styleId="List3">
    <w:name w:val="List 3"/>
    <w:basedOn w:val="BodyText"/>
    <w:rsid w:val="00B912F9"/>
    <w:pPr>
      <w:tabs>
        <w:tab w:val="left" w:pos="1021"/>
      </w:tabs>
      <w:spacing w:before="60" w:after="60"/>
      <w:ind w:left="1020" w:hanging="340"/>
    </w:pPr>
  </w:style>
  <w:style w:type="paragraph" w:styleId="List4">
    <w:name w:val="List 4"/>
    <w:basedOn w:val="BodyText"/>
    <w:rsid w:val="00B912F9"/>
    <w:pPr>
      <w:tabs>
        <w:tab w:val="left" w:pos="1361"/>
      </w:tabs>
      <w:spacing w:before="60" w:after="60"/>
      <w:ind w:left="1361" w:hanging="340"/>
    </w:pPr>
  </w:style>
  <w:style w:type="paragraph" w:styleId="List5">
    <w:name w:val="List 5"/>
    <w:basedOn w:val="BodyText"/>
    <w:rsid w:val="00B912F9"/>
    <w:pPr>
      <w:tabs>
        <w:tab w:val="left" w:pos="1701"/>
      </w:tabs>
      <w:spacing w:before="60" w:after="60"/>
      <w:ind w:left="1701" w:hanging="340"/>
    </w:pPr>
  </w:style>
  <w:style w:type="paragraph" w:styleId="ListBullet3">
    <w:name w:val="List Bullet 3"/>
    <w:basedOn w:val="List3"/>
    <w:rsid w:val="00B912F9"/>
    <w:pPr>
      <w:numPr>
        <w:numId w:val="14"/>
      </w:numPr>
      <w:tabs>
        <w:tab w:val="clear" w:pos="1021"/>
      </w:tabs>
      <w:ind w:left="1037" w:hanging="357"/>
    </w:pPr>
  </w:style>
  <w:style w:type="paragraph" w:styleId="ListBullet4">
    <w:name w:val="List Bullet 4"/>
    <w:basedOn w:val="List4"/>
    <w:rsid w:val="00B912F9"/>
    <w:pPr>
      <w:numPr>
        <w:numId w:val="3"/>
      </w:numPr>
      <w:tabs>
        <w:tab w:val="clear" w:pos="1361"/>
      </w:tabs>
    </w:pPr>
  </w:style>
  <w:style w:type="paragraph" w:styleId="ListBullet5">
    <w:name w:val="List Bullet 5"/>
    <w:basedOn w:val="List5"/>
    <w:rsid w:val="00B912F9"/>
    <w:pPr>
      <w:numPr>
        <w:numId w:val="4"/>
      </w:numPr>
    </w:pPr>
  </w:style>
  <w:style w:type="paragraph" w:styleId="ListContinue2">
    <w:name w:val="List Continue 2"/>
    <w:basedOn w:val="List2"/>
    <w:rsid w:val="00B912F9"/>
    <w:pPr>
      <w:ind w:firstLine="0"/>
    </w:pPr>
  </w:style>
  <w:style w:type="paragraph" w:styleId="ListContinue3">
    <w:name w:val="List Continue 3"/>
    <w:basedOn w:val="List3"/>
    <w:rsid w:val="00B912F9"/>
    <w:pPr>
      <w:ind w:left="1021" w:firstLine="0"/>
    </w:pPr>
  </w:style>
  <w:style w:type="paragraph" w:styleId="ListContinue4">
    <w:name w:val="List Continue 4"/>
    <w:basedOn w:val="List4"/>
    <w:rsid w:val="00B912F9"/>
    <w:pPr>
      <w:ind w:firstLine="0"/>
    </w:pPr>
  </w:style>
  <w:style w:type="paragraph" w:styleId="ListContinue5">
    <w:name w:val="List Continue 5"/>
    <w:basedOn w:val="List5"/>
    <w:rsid w:val="00B912F9"/>
    <w:pPr>
      <w:ind w:firstLine="0"/>
    </w:pPr>
  </w:style>
  <w:style w:type="paragraph" w:styleId="ListNumber3">
    <w:name w:val="List Number 3"/>
    <w:basedOn w:val="List3"/>
    <w:rsid w:val="00B912F9"/>
    <w:pPr>
      <w:numPr>
        <w:numId w:val="5"/>
      </w:numPr>
    </w:pPr>
  </w:style>
  <w:style w:type="paragraph" w:styleId="ListNumber4">
    <w:name w:val="List Number 4"/>
    <w:basedOn w:val="List4"/>
    <w:rsid w:val="00B912F9"/>
    <w:pPr>
      <w:numPr>
        <w:numId w:val="6"/>
      </w:numPr>
    </w:pPr>
  </w:style>
  <w:style w:type="paragraph" w:styleId="ListNumber5">
    <w:name w:val="List Number 5"/>
    <w:basedOn w:val="List5"/>
    <w:rsid w:val="00B912F9"/>
    <w:pPr>
      <w:numPr>
        <w:numId w:val="7"/>
      </w:numPr>
    </w:pPr>
  </w:style>
  <w:style w:type="paragraph" w:styleId="BlockText">
    <w:name w:val="Block Text"/>
    <w:basedOn w:val="Normal"/>
    <w:rsid w:val="00B912F9"/>
    <w:pPr>
      <w:spacing w:after="120"/>
      <w:ind w:left="1440" w:right="1440"/>
    </w:pPr>
  </w:style>
  <w:style w:type="character" w:customStyle="1" w:styleId="Subscript">
    <w:name w:val="Subscript"/>
    <w:basedOn w:val="DefaultParagraphFont"/>
    <w:rsid w:val="00B912F9"/>
    <w:rPr>
      <w:sz w:val="16"/>
      <w:vertAlign w:val="subscript"/>
    </w:rPr>
  </w:style>
  <w:style w:type="character" w:customStyle="1" w:styleId="Superscript">
    <w:name w:val="Superscript"/>
    <w:basedOn w:val="DefaultParagraphFont"/>
    <w:rsid w:val="00B912F9"/>
    <w:rPr>
      <w:sz w:val="16"/>
      <w:vertAlign w:val="superscript"/>
    </w:rPr>
  </w:style>
  <w:style w:type="character" w:customStyle="1" w:styleId="Symbols">
    <w:name w:val="Symbols"/>
    <w:basedOn w:val="DefaultParagraphFont"/>
    <w:rsid w:val="00B912F9"/>
    <w:rPr>
      <w:rFonts w:ascii="Symbol" w:hAnsi="Symbol"/>
    </w:rPr>
  </w:style>
  <w:style w:type="character" w:customStyle="1" w:styleId="MenuOptions">
    <w:name w:val="Menu Options"/>
    <w:basedOn w:val="DefaultParagraphFont"/>
    <w:rsid w:val="00B912F9"/>
    <w:rPr>
      <w:rFonts w:ascii="Arial Narrow" w:hAnsi="Arial Narrow"/>
      <w:smallCaps/>
    </w:rPr>
  </w:style>
  <w:style w:type="character" w:customStyle="1" w:styleId="Buttons">
    <w:name w:val="Buttons"/>
    <w:basedOn w:val="DefaultParagraphFont"/>
    <w:rsid w:val="00B912F9"/>
    <w:rPr>
      <w:b/>
    </w:rPr>
  </w:style>
  <w:style w:type="character" w:customStyle="1" w:styleId="Underlined">
    <w:name w:val="Underlined"/>
    <w:basedOn w:val="DefaultParagraphFont"/>
    <w:rsid w:val="00B912F9"/>
    <w:rPr>
      <w:u w:val="single"/>
    </w:rPr>
  </w:style>
  <w:style w:type="paragraph" w:customStyle="1" w:styleId="TableBodyTextRight">
    <w:name w:val="Table Body Text Right"/>
    <w:basedOn w:val="TableBodyText"/>
    <w:rsid w:val="00B912F9"/>
    <w:pPr>
      <w:widowControl w:val="0"/>
      <w:autoSpaceDE w:val="0"/>
      <w:autoSpaceDN w:val="0"/>
      <w:adjustRightInd w:val="0"/>
      <w:jc w:val="right"/>
    </w:pPr>
    <w:rPr>
      <w:rFonts w:cs="Arial"/>
      <w:szCs w:val="18"/>
    </w:rPr>
  </w:style>
  <w:style w:type="paragraph" w:customStyle="1" w:styleId="CopyrightText">
    <w:name w:val="Copyright Text"/>
    <w:basedOn w:val="BodyText"/>
    <w:rsid w:val="00B912F9"/>
    <w:rPr>
      <w:sz w:val="18"/>
    </w:rPr>
  </w:style>
  <w:style w:type="paragraph" w:customStyle="1" w:styleId="BodySmallRight">
    <w:name w:val="Body Small Right"/>
    <w:basedOn w:val="BodyTextRight"/>
    <w:rsid w:val="00B912F9"/>
    <w:rPr>
      <w:sz w:val="18"/>
      <w:szCs w:val="18"/>
    </w:rPr>
  </w:style>
  <w:style w:type="paragraph" w:customStyle="1" w:styleId="MarginEdition">
    <w:name w:val="Margin Edition"/>
    <w:basedOn w:val="MarginNote"/>
    <w:rsid w:val="00B912F9"/>
    <w:pPr>
      <w:spacing w:before="0" w:after="0"/>
    </w:pPr>
    <w:rPr>
      <w:rFonts w:ascii="Times New Roman" w:hAnsi="Times New Roman"/>
      <w:color w:val="999999"/>
    </w:rPr>
  </w:style>
  <w:style w:type="paragraph" w:customStyle="1" w:styleId="Spacer">
    <w:name w:val="Spacer"/>
    <w:basedOn w:val="Normal"/>
    <w:rsid w:val="00B912F9"/>
    <w:rPr>
      <w:sz w:val="2"/>
      <w:szCs w:val="2"/>
    </w:rPr>
  </w:style>
  <w:style w:type="character" w:customStyle="1" w:styleId="Small">
    <w:name w:val="Small"/>
    <w:basedOn w:val="DefaultParagraphFont"/>
    <w:rsid w:val="00B912F9"/>
    <w:rPr>
      <w:sz w:val="16"/>
    </w:rPr>
  </w:style>
  <w:style w:type="paragraph" w:customStyle="1" w:styleId="WideTable">
    <w:name w:val="Wide Table"/>
    <w:basedOn w:val="Normal"/>
    <w:rsid w:val="00B912F9"/>
    <w:pPr>
      <w:ind w:left="-1418"/>
    </w:pPr>
    <w:rPr>
      <w:sz w:val="2"/>
      <w:szCs w:val="2"/>
    </w:rPr>
  </w:style>
  <w:style w:type="character" w:styleId="PageNumber">
    <w:name w:val="page number"/>
    <w:basedOn w:val="DefaultParagraphFont"/>
    <w:rsid w:val="00B912F9"/>
  </w:style>
  <w:style w:type="paragraph" w:styleId="Quote">
    <w:name w:val="Quote"/>
    <w:basedOn w:val="Heading1"/>
    <w:link w:val="QuoteChar"/>
    <w:qFormat/>
    <w:rsid w:val="00B912F9"/>
    <w:rPr>
      <w:b w:val="0"/>
      <w:sz w:val="72"/>
      <w:szCs w:val="72"/>
      <w:lang w:val="en-NZ"/>
    </w:rPr>
  </w:style>
  <w:style w:type="character" w:customStyle="1" w:styleId="QuoteChar">
    <w:name w:val="Quote Char"/>
    <w:basedOn w:val="DefaultParagraphFont"/>
    <w:link w:val="Quote"/>
    <w:rsid w:val="00B912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12F9"/>
    <w:pPr>
      <w:pageBreakBefore/>
    </w:pPr>
  </w:style>
  <w:style w:type="paragraph" w:customStyle="1" w:styleId="Border">
    <w:name w:val="Border"/>
    <w:basedOn w:val="Normal"/>
    <w:qFormat/>
    <w:rsid w:val="00B912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12F9"/>
    <w:rPr>
      <w:b/>
      <w:bCs/>
      <w:i/>
      <w:iCs/>
      <w:color w:val="auto"/>
    </w:rPr>
  </w:style>
  <w:style w:type="paragraph" w:styleId="IntenseQuote">
    <w:name w:val="Intense Quote"/>
    <w:basedOn w:val="Normal"/>
    <w:next w:val="Normal"/>
    <w:link w:val="IntenseQuoteChar"/>
    <w:uiPriority w:val="30"/>
    <w:qFormat/>
    <w:rsid w:val="00B912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12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12F9"/>
    <w:rPr>
      <w:smallCaps/>
      <w:color w:val="auto"/>
      <w:u w:val="single"/>
    </w:rPr>
  </w:style>
  <w:style w:type="character" w:styleId="IntenseReference">
    <w:name w:val="Intense Reference"/>
    <w:basedOn w:val="DefaultParagraphFont"/>
    <w:uiPriority w:val="32"/>
    <w:qFormat/>
    <w:rsid w:val="00B912F9"/>
    <w:rPr>
      <w:b/>
      <w:bCs/>
      <w:smallCaps/>
      <w:color w:val="auto"/>
      <w:spacing w:val="5"/>
      <w:u w:val="single"/>
    </w:rPr>
  </w:style>
  <w:style w:type="paragraph" w:customStyle="1" w:styleId="2ColumnHeading">
    <w:name w:val="2Column Heading"/>
    <w:basedOn w:val="BodyText"/>
    <w:qFormat/>
    <w:rsid w:val="00B912F9"/>
    <w:pPr>
      <w:spacing w:after="60"/>
      <w:ind w:left="-2268"/>
    </w:pPr>
    <w:rPr>
      <w:b/>
    </w:rPr>
  </w:style>
  <w:style w:type="paragraph" w:customStyle="1" w:styleId="Heading1TOC">
    <w:name w:val="Heading1 TOC"/>
    <w:basedOn w:val="Normal"/>
    <w:qFormat/>
    <w:rsid w:val="00B912F9"/>
    <w:pPr>
      <w:spacing w:before="240" w:after="120"/>
    </w:pPr>
    <w:rPr>
      <w:rFonts w:ascii="Times New Roman" w:hAnsi="Times New Roman"/>
      <w:b/>
      <w:sz w:val="32"/>
    </w:rPr>
  </w:style>
  <w:style w:type="paragraph" w:customStyle="1" w:styleId="Heading2TOC">
    <w:name w:val="Heading2 TOC"/>
    <w:basedOn w:val="Normal"/>
    <w:qFormat/>
    <w:rsid w:val="00B912F9"/>
    <w:pPr>
      <w:spacing w:before="240" w:after="60"/>
    </w:pPr>
    <w:rPr>
      <w:rFonts w:ascii="Times New Roman" w:hAnsi="Times New Roman"/>
      <w:b/>
      <w:sz w:val="28"/>
    </w:rPr>
  </w:style>
  <w:style w:type="character" w:customStyle="1" w:styleId="Underline">
    <w:name w:val="Underline"/>
    <w:basedOn w:val="DefaultParagraphFont"/>
    <w:qFormat/>
    <w:rsid w:val="00B912F9"/>
    <w:rPr>
      <w:u w:val="single"/>
    </w:rPr>
  </w:style>
  <w:style w:type="character" w:customStyle="1" w:styleId="BoldandItalics">
    <w:name w:val="Bold and Italics"/>
    <w:qFormat/>
    <w:rsid w:val="00B912F9"/>
    <w:rPr>
      <w:b/>
      <w:i/>
      <w:u w:val="none"/>
    </w:rPr>
  </w:style>
  <w:style w:type="paragraph" w:styleId="BalloonText">
    <w:name w:val="Balloon Text"/>
    <w:basedOn w:val="Normal"/>
    <w:link w:val="BalloonTextChar"/>
    <w:rsid w:val="00B912F9"/>
    <w:rPr>
      <w:rFonts w:ascii="Tahoma" w:hAnsi="Tahoma" w:cs="Tahoma"/>
      <w:sz w:val="16"/>
      <w:szCs w:val="16"/>
    </w:rPr>
  </w:style>
  <w:style w:type="character" w:customStyle="1" w:styleId="BalloonTextChar">
    <w:name w:val="Balloon Text Char"/>
    <w:basedOn w:val="DefaultParagraphFont"/>
    <w:link w:val="BalloonText"/>
    <w:rsid w:val="00B912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12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12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12F9"/>
    <w:rPr>
      <w:b/>
      <w:color w:val="660033"/>
      <w:spacing w:val="0"/>
    </w:rPr>
  </w:style>
  <w:style w:type="paragraph" w:customStyle="1" w:styleId="Nameditemlist">
    <w:name w:val="Named item list"/>
    <w:basedOn w:val="BodyText"/>
    <w:qFormat/>
    <w:rsid w:val="00B912F9"/>
    <w:pPr>
      <w:tabs>
        <w:tab w:val="left" w:pos="2835"/>
      </w:tabs>
      <w:ind w:left="2835" w:hanging="2835"/>
    </w:pPr>
  </w:style>
  <w:style w:type="paragraph" w:customStyle="1" w:styleId="BodyTextnopadding">
    <w:name w:val="Body Text no padding"/>
    <w:basedOn w:val="BodyText"/>
    <w:qFormat/>
    <w:rsid w:val="00B912F9"/>
    <w:pPr>
      <w:spacing w:before="0" w:after="0"/>
    </w:pPr>
  </w:style>
  <w:style w:type="paragraph" w:customStyle="1" w:styleId="BodyTextBold">
    <w:name w:val="Body Text Bold"/>
    <w:basedOn w:val="BodyText"/>
    <w:qFormat/>
    <w:rsid w:val="00B912F9"/>
    <w:rPr>
      <w:b/>
    </w:rPr>
  </w:style>
  <w:style w:type="character" w:styleId="Hyperlink">
    <w:name w:val="Hyperlink"/>
    <w:basedOn w:val="DefaultParagraphFont"/>
    <w:uiPriority w:val="99"/>
    <w:unhideWhenUsed/>
    <w:rsid w:val="002154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982</Words>
  <Characters>6458</Characters>
  <Application>Microsoft Office Word</Application>
  <DocSecurity>0</DocSecurity>
  <Lines>189</Lines>
  <Paragraphs>119</Paragraphs>
  <ScaleCrop>false</ScaleCrop>
  <Company>Author-it Software Corporation Ltd.</Company>
  <LinksUpToDate>false</LinksUpToDate>
  <CharactersWithSpaces>7321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FNSIBK518 Implement changes to insurance programs of broking clients</dc:title>
  <dc:subject>Approved</dc:subject>
  <dc:creator>Future Skills Organisation</dc:creator>
  <cp:keywords>Release: 1</cp:keywords>
  <dc:description>Review Date: 12 April 2008</dc:description>
  <cp:lastModifiedBy>HSD_TPCMSd.prod</cp:lastModifiedBy>
  <cp:revision>3</cp:revision>
  <dcterms:created xsi:type="dcterms:W3CDTF">2025-03-01T12:35:00Z</dcterms:created>
  <dcterms:modified xsi:type="dcterms:W3CDTF">2025-03-01T12:35:00Z</dcterms:modified>
</cp:coreProperties>
</file>