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432" w:rsidP="00635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FNSIBK518 Implement changes to insurance programs of broking clients</w:t>
      </w:r>
      <w:r>
        <w:fldChar w:fldCharType="end"/>
      </w:r>
    </w:p>
    <w:p w:rsidR="00635432" w:rsidP="00635432">
      <w:pPr>
        <w:pStyle w:val="Version"/>
        <w:sectPr w:rsidSect="00D92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14D" w:rsidP="00D9214D">
      <w:pPr>
        <w:pStyle w:val="SuperHeading"/>
      </w:pPr>
      <w:r w:rsidRPr="00D9214D">
        <w:t>Assessment Requirements for FNSIBK518 Implement changes to insurance programs of broking clients</w:t>
      </w:r>
    </w:p>
    <w:p w:rsidR="00000000" w:rsidRPr="00D9214D" w:rsidP="00D9214D">
      <w:pPr>
        <w:pStyle w:val="Heading1"/>
      </w:pPr>
      <w:bookmarkStart w:id="1" w:name="O_1133108"/>
      <w:bookmarkEnd w:id="1"/>
      <w:r w:rsidRPr="00D921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9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4D" w:rsidP="00D9214D">
            <w:pPr>
              <w:pStyle w:val="BodyText"/>
            </w:pPr>
            <w:r w:rsidRPr="00D921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4D">
            <w:pPr>
              <w:pStyle w:val="BodyText"/>
              <w:rPr>
                <w:lang w:val="en-NZ"/>
              </w:rPr>
            </w:pPr>
            <w:r w:rsidRPr="00D9214D">
              <w:rPr>
                <w:rStyle w:val="SpecialBold"/>
              </w:rPr>
              <w:t>Comments</w:t>
            </w:r>
          </w:p>
        </w:tc>
      </w:tr>
      <w:tr w:rsidTr="00D9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14D">
            <w:pPr>
              <w:pStyle w:val="BodyText"/>
              <w:rPr>
                <w:lang w:val="en-NZ"/>
              </w:rPr>
            </w:pPr>
            <w:r w:rsidRPr="00D921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14D" w:rsidP="00D9214D">
            <w:pPr>
              <w:pStyle w:val="BodyText"/>
            </w:pPr>
            <w:r w:rsidRPr="00D9214D">
              <w:t>This version first released with FNS Financial Services Training Package Version 5.0.</w:t>
            </w:r>
          </w:p>
        </w:tc>
      </w:tr>
    </w:tbl>
    <w:p w:rsidR="00000000" w:rsidRPr="00D9214D" w:rsidP="00D9214D">
      <w:pPr>
        <w:pStyle w:val="BodyText"/>
      </w:pPr>
    </w:p>
    <w:p w:rsidR="00000000" w:rsidRPr="00D9214D" w:rsidP="00D9214D">
      <w:pPr>
        <w:pStyle w:val="AllowPageBreak"/>
      </w:pPr>
    </w:p>
    <w:p w:rsidR="00000000" w:rsidRPr="00D9214D" w:rsidP="00D9214D">
      <w:pPr>
        <w:pStyle w:val="Heading1"/>
      </w:pPr>
      <w:bookmarkStart w:id="2" w:name="O_1133111"/>
      <w:bookmarkEnd w:id="2"/>
      <w:r w:rsidRPr="00D9214D">
        <w:t>Performance Evidence</w:t>
      </w:r>
    </w:p>
    <w:p w:rsidR="00000000" w:rsidRPr="00D9214D" w:rsidP="00635432">
      <w:pPr>
        <w:pStyle w:val="BodyText"/>
      </w:pPr>
      <w:r w:rsidRPr="00D9214D">
        <w:t>The candidate must demonstrate the ability to complete the tasks outlined in the elements, performance criteria and foundation skills of this unit, including evidence of the ability to:</w:t>
      </w:r>
    </w:p>
    <w:p w:rsidR="00000000" w:rsidRPr="00D9214D" w:rsidP="00D9214D">
      <w:pPr>
        <w:pStyle w:val="ListBullet"/>
      </w:pPr>
      <w:r w:rsidRPr="00D9214D">
        <w:t>implement changes to broking c</w:t>
      </w:r>
      <w:r w:rsidRPr="00D9214D">
        <w:t>lient’s insurance program for at least two different clients.</w:t>
      </w:r>
    </w:p>
    <w:p w:rsidR="00000000" w:rsidRPr="00D9214D" w:rsidP="00D9214D">
      <w:pPr>
        <w:pStyle w:val="List"/>
      </w:pPr>
    </w:p>
    <w:p w:rsidR="00000000" w:rsidRPr="00D9214D" w:rsidP="00635432">
      <w:pPr>
        <w:pStyle w:val="BodyText"/>
      </w:pPr>
      <w:r w:rsidRPr="00D9214D">
        <w:t>In the course of the above, the candidate must:</w:t>
      </w:r>
    </w:p>
    <w:p w:rsidR="00000000" w:rsidRPr="00D9214D" w:rsidP="00D9214D">
      <w:pPr>
        <w:pStyle w:val="ListBullet"/>
      </w:pPr>
      <w:r w:rsidRPr="00D9214D">
        <w:t>review existing client portfolio and client insurance history to identify gaps in the portfolio and recommend strategies to cat</w:t>
      </w:r>
      <w:r w:rsidRPr="00D9214D">
        <w:t>er to client needs</w:t>
      </w:r>
    </w:p>
    <w:p w:rsidR="00000000" w:rsidRPr="00D9214D" w:rsidP="00D9214D">
      <w:pPr>
        <w:pStyle w:val="ListBullet"/>
      </w:pPr>
      <w:r w:rsidRPr="00D9214D">
        <w:t>undertake risk assessment to ensure changed insurance program is suitable</w:t>
      </w:r>
    </w:p>
    <w:p w:rsidR="00000000" w:rsidRPr="00D9214D" w:rsidP="00D9214D">
      <w:pPr>
        <w:pStyle w:val="ListBullet"/>
      </w:pPr>
      <w:r w:rsidRPr="00D9214D">
        <w:t xml:space="preserve">develop a communication strategy that demonstrates gathering and analysis of information and development of options, and shows justification for recommended lines </w:t>
      </w:r>
      <w:r w:rsidRPr="00D9214D">
        <w:t>of action.</w:t>
      </w:r>
    </w:p>
    <w:p w:rsidR="00000000" w:rsidRPr="00D9214D" w:rsidP="00D9214D">
      <w:pPr>
        <w:pStyle w:val="AllowPageBreak"/>
      </w:pPr>
    </w:p>
    <w:p w:rsidR="00000000" w:rsidRPr="00D9214D" w:rsidP="00D9214D">
      <w:pPr>
        <w:pStyle w:val="Heading1"/>
      </w:pPr>
      <w:bookmarkStart w:id="3" w:name="O_1133110"/>
      <w:bookmarkEnd w:id="3"/>
      <w:r w:rsidRPr="00D9214D">
        <w:t>Knowledge Evidence</w:t>
      </w:r>
    </w:p>
    <w:p w:rsidR="00000000" w:rsidRPr="00D9214D" w:rsidP="00635432">
      <w:pPr>
        <w:pStyle w:val="BodyText"/>
      </w:pPr>
      <w:r w:rsidRPr="00D9214D">
        <w:t>The candidate must be able to demonstrate knowledge to complete the tasks outlined in the elements, performance criteria and foundation skills of this unit, including knowledge of:</w:t>
      </w:r>
    </w:p>
    <w:p w:rsidR="00000000" w:rsidRPr="00D9214D" w:rsidP="00D9214D">
      <w:pPr>
        <w:pStyle w:val="ListBullet"/>
      </w:pPr>
      <w:r w:rsidRPr="00D9214D">
        <w:t xml:space="preserve">legislative requirements </w:t>
      </w:r>
      <w:r w:rsidRPr="00D9214D">
        <w:t>relating to implementing changes to broking clients’ insurance programs</w:t>
      </w:r>
    </w:p>
    <w:p w:rsidR="00000000" w:rsidRPr="00D9214D" w:rsidP="00D9214D">
      <w:pPr>
        <w:pStyle w:val="ListBullet"/>
      </w:pPr>
      <w:r w:rsidRPr="00D9214D">
        <w:t>organisational policies and procedures relating to improving service to broking clients</w:t>
      </w:r>
    </w:p>
    <w:p w:rsidR="00000000" w:rsidRPr="00D9214D" w:rsidP="00D9214D">
      <w:pPr>
        <w:pStyle w:val="ListBullet"/>
      </w:pPr>
      <w:r w:rsidRPr="00D9214D">
        <w:t>principles and methods of cost-benefit analysis in recommending changes to client insurance prog</w:t>
      </w:r>
      <w:r w:rsidRPr="00D9214D">
        <w:t>rams</w:t>
      </w:r>
    </w:p>
    <w:p w:rsidR="00000000" w:rsidRPr="00D9214D" w:rsidP="00D9214D">
      <w:pPr>
        <w:pStyle w:val="ListBullet"/>
      </w:pPr>
      <w:r w:rsidRPr="00D9214D">
        <w:t xml:space="preserve">available communication strategies relevant to recommendation of changes to insurance programs </w:t>
      </w:r>
    </w:p>
    <w:p w:rsidR="00000000" w:rsidRPr="00D9214D" w:rsidP="00D9214D">
      <w:pPr>
        <w:pStyle w:val="ListBullet"/>
      </w:pPr>
      <w:r w:rsidRPr="00D9214D">
        <w:t>commercial and financial lines product knowledge and offerings available in the market</w:t>
      </w:r>
    </w:p>
    <w:p w:rsidR="00000000" w:rsidRPr="00D9214D" w:rsidP="00D9214D">
      <w:pPr>
        <w:pStyle w:val="ListBullet"/>
      </w:pPr>
      <w:r w:rsidRPr="00D9214D">
        <w:t>key features of risk-management strategies available to broking clie</w:t>
      </w:r>
      <w:r w:rsidRPr="00D9214D">
        <w:t>nts</w:t>
      </w:r>
    </w:p>
    <w:p w:rsidR="00000000" w:rsidRPr="00D9214D" w:rsidP="00D9214D">
      <w:pPr>
        <w:pStyle w:val="ListBullet"/>
      </w:pPr>
      <w:r w:rsidRPr="00D9214D">
        <w:t>aspects of ongoing service provision, including:</w:t>
      </w:r>
    </w:p>
    <w:p w:rsidR="00000000" w:rsidRPr="00D9214D" w:rsidP="00D9214D">
      <w:pPr>
        <w:pStyle w:val="ListBullet2"/>
      </w:pPr>
      <w:r w:rsidRPr="00D9214D">
        <w:t>reporting on performance</w:t>
      </w:r>
    </w:p>
    <w:p w:rsidR="00000000" w:rsidRPr="00D9214D" w:rsidP="00D9214D">
      <w:pPr>
        <w:pStyle w:val="ListBullet2"/>
      </w:pPr>
      <w:r w:rsidRPr="00D9214D">
        <w:t>review of insurance program.</w:t>
      </w:r>
    </w:p>
    <w:p w:rsidR="00000000" w:rsidRPr="00D9214D" w:rsidP="00D9214D">
      <w:pPr>
        <w:pStyle w:val="AllowPageBreak"/>
      </w:pPr>
    </w:p>
    <w:p w:rsidR="00000000" w:rsidRPr="00D9214D" w:rsidP="00D9214D">
      <w:pPr>
        <w:pStyle w:val="Heading1"/>
      </w:pPr>
      <w:bookmarkStart w:id="4" w:name="O_1133109"/>
      <w:bookmarkEnd w:id="4"/>
      <w:r w:rsidRPr="00D9214D">
        <w:t>Assessment Conditions</w:t>
      </w:r>
    </w:p>
    <w:p w:rsidR="00000000" w:rsidRPr="00D9214D" w:rsidP="00635432">
      <w:pPr>
        <w:pStyle w:val="BodyText"/>
      </w:pPr>
      <w:r w:rsidRPr="00D9214D">
        <w:t>Skills in this unit must be demonstrated in a workplace or simulated environment where the conditions are typical of those in a working environment in this industry.</w:t>
      </w:r>
    </w:p>
    <w:p w:rsidR="00000000" w:rsidRPr="00D9214D" w:rsidP="00635432">
      <w:pPr>
        <w:pStyle w:val="BodyText"/>
      </w:pPr>
      <w:r w:rsidRPr="00D9214D">
        <w:t>This includes access to:</w:t>
      </w:r>
    </w:p>
    <w:p w:rsidR="00000000" w:rsidRPr="00D9214D" w:rsidP="00D9214D">
      <w:pPr>
        <w:pStyle w:val="ListBullet"/>
      </w:pPr>
      <w:r w:rsidRPr="00D9214D">
        <w:t>organisational equipment, technology, software and consumables</w:t>
      </w:r>
    </w:p>
    <w:p w:rsidR="00000000" w:rsidRPr="00D9214D" w:rsidP="00D9214D">
      <w:pPr>
        <w:pStyle w:val="ListBullet"/>
      </w:pPr>
      <w:r w:rsidRPr="00D9214D">
        <w:t>o</w:t>
      </w:r>
      <w:r w:rsidRPr="00D9214D">
        <w:t>rganisational records</w:t>
      </w:r>
    </w:p>
    <w:p w:rsidR="00000000" w:rsidRPr="00D9214D" w:rsidP="00D9214D">
      <w:pPr>
        <w:pStyle w:val="ListBullet"/>
      </w:pPr>
      <w:r w:rsidRPr="00D9214D">
        <w:t>organisational policies and procedures.</w:t>
      </w:r>
    </w:p>
    <w:p w:rsidR="00000000" w:rsidRPr="00D9214D" w:rsidP="00D9214D">
      <w:pPr>
        <w:pStyle w:val="List"/>
      </w:pPr>
    </w:p>
    <w:p w:rsidR="00000000" w:rsidRPr="00D9214D" w:rsidP="00635432">
      <w:pPr>
        <w:pStyle w:val="BodyText"/>
      </w:pPr>
      <w:r w:rsidRPr="00D9214D">
        <w:t>Assessors of this unit must satisfy the requirements for assessors in applicable vocational education and training legislation, frameworks and/or standards.</w:t>
      </w:r>
    </w:p>
    <w:p w:rsidR="00000000" w:rsidRPr="00D9214D" w:rsidP="00D9214D">
      <w:pPr>
        <w:pStyle w:val="Heading1"/>
      </w:pPr>
      <w:bookmarkStart w:id="5" w:name="O_1133107"/>
      <w:bookmarkEnd w:id="5"/>
      <w:r w:rsidRPr="00D9214D">
        <w:t>Links</w:t>
      </w:r>
    </w:p>
    <w:p w:rsidR="00000000" w:rsidRPr="00D9214D" w:rsidP="00635432">
      <w:pPr>
        <w:pStyle w:val="BodyText"/>
      </w:pPr>
      <w:r w:rsidRPr="00D921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212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9214D" w:rsidP="00D9214D"/>
    <w:sectPr w:rsidSect="00D921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4D" w:rsidRPr="00635432" w:rsidP="00635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32" w:rsidP="00D92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5432" w:rsidP="00D92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432" w:rsidP="00D92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14D" w:rsidRPr="00635432" w:rsidP="00635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432" w:rsidRPr="002D2AF8" w:rsidP="00D92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FNSIBK518 Implement changes to insurance programs of broking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35432" w:rsidP="00D92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2E1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9C2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FA91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14D"/>
  </w:style>
  <w:style w:type="character" w:customStyle="1" w:styleId="Heading1Char">
    <w:name w:val="Heading 1 Char"/>
    <w:basedOn w:val="DefaultParagraphFont"/>
    <w:link w:val="Heading1"/>
    <w:rsid w:val="00D92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1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21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21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14D"/>
    <w:rPr>
      <w:b/>
      <w:spacing w:val="0"/>
    </w:rPr>
  </w:style>
  <w:style w:type="paragraph" w:styleId="ListBullet2">
    <w:name w:val="List Bullet 2"/>
    <w:basedOn w:val="List2"/>
    <w:rsid w:val="00D921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1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2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1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14D"/>
    <w:rPr>
      <w:i/>
    </w:rPr>
  </w:style>
  <w:style w:type="paragraph" w:styleId="Caption">
    <w:name w:val="caption"/>
    <w:basedOn w:val="BodyText"/>
    <w:next w:val="Normal"/>
    <w:qFormat/>
    <w:rsid w:val="00D92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14D"/>
  </w:style>
  <w:style w:type="paragraph" w:styleId="TableofFigures">
    <w:name w:val="table of figures"/>
    <w:basedOn w:val="Normal"/>
    <w:next w:val="Normal"/>
    <w:semiHidden/>
    <w:rsid w:val="00D92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1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214D"/>
    <w:rPr>
      <w:rFonts w:ascii="Wingdings" w:hAnsi="Wingdings"/>
    </w:rPr>
  </w:style>
  <w:style w:type="paragraph" w:customStyle="1" w:styleId="TableHeading">
    <w:name w:val="Table Heading"/>
    <w:basedOn w:val="HeadingBase"/>
    <w:rsid w:val="00D92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14D"/>
    <w:rPr>
      <w:color w:val="0033CC"/>
      <w:u w:val="none"/>
    </w:rPr>
  </w:style>
  <w:style w:type="paragraph" w:customStyle="1" w:styleId="BodyTextRight">
    <w:name w:val="Body Text Right"/>
    <w:basedOn w:val="BodyText"/>
    <w:rsid w:val="00D92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1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14D"/>
    <w:rPr>
      <w:sz w:val="32"/>
    </w:rPr>
  </w:style>
  <w:style w:type="paragraph" w:customStyle="1" w:styleId="HeadingProcedure">
    <w:name w:val="Heading Procedure"/>
    <w:basedOn w:val="HeadingBase"/>
    <w:next w:val="Normal"/>
    <w:rsid w:val="00D92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14D"/>
    <w:pPr>
      <w:spacing w:before="60" w:after="60"/>
    </w:pPr>
  </w:style>
  <w:style w:type="paragraph" w:styleId="ListContinue">
    <w:name w:val="List Continue"/>
    <w:basedOn w:val="List"/>
    <w:rsid w:val="00D9214D"/>
    <w:pPr>
      <w:ind w:firstLine="0"/>
    </w:pPr>
  </w:style>
  <w:style w:type="paragraph" w:customStyle="1" w:styleId="ListNote">
    <w:name w:val="List Note"/>
    <w:basedOn w:val="List"/>
    <w:rsid w:val="00D92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14D"/>
    <w:rPr>
      <w:rFonts w:ascii="Courier New" w:hAnsi="Courier New"/>
    </w:rPr>
  </w:style>
  <w:style w:type="paragraph" w:customStyle="1" w:styleId="NoteBullet">
    <w:name w:val="Note Bullet"/>
    <w:basedOn w:val="Note"/>
    <w:rsid w:val="00D92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1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2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14D"/>
    <w:rPr>
      <w:b/>
      <w:smallCaps/>
    </w:rPr>
  </w:style>
  <w:style w:type="paragraph" w:customStyle="1" w:styleId="TableListNumber">
    <w:name w:val="Table List Number"/>
    <w:basedOn w:val="ListNumber"/>
    <w:rsid w:val="00D92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14D"/>
    <w:pPr>
      <w:numPr>
        <w:numId w:val="9"/>
      </w:numPr>
    </w:pPr>
  </w:style>
  <w:style w:type="paragraph" w:customStyle="1" w:styleId="ListAlpha2">
    <w:name w:val="List Alpha 2"/>
    <w:basedOn w:val="List2"/>
    <w:rsid w:val="00D9214D"/>
    <w:pPr>
      <w:numPr>
        <w:numId w:val="8"/>
      </w:numPr>
    </w:pPr>
  </w:style>
  <w:style w:type="paragraph" w:styleId="List2">
    <w:name w:val="List 2"/>
    <w:basedOn w:val="BodyText"/>
    <w:rsid w:val="00D92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1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1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14D"/>
    <w:pPr>
      <w:numPr>
        <w:numId w:val="4"/>
      </w:numPr>
    </w:pPr>
  </w:style>
  <w:style w:type="paragraph" w:styleId="ListContinue2">
    <w:name w:val="List Continue 2"/>
    <w:basedOn w:val="List2"/>
    <w:rsid w:val="00D9214D"/>
    <w:pPr>
      <w:ind w:firstLine="0"/>
    </w:pPr>
  </w:style>
  <w:style w:type="paragraph" w:styleId="ListContinue3">
    <w:name w:val="List Continue 3"/>
    <w:basedOn w:val="List3"/>
    <w:rsid w:val="00D9214D"/>
    <w:pPr>
      <w:ind w:left="1021" w:firstLine="0"/>
    </w:pPr>
  </w:style>
  <w:style w:type="paragraph" w:styleId="ListContinue4">
    <w:name w:val="List Continue 4"/>
    <w:basedOn w:val="List4"/>
    <w:rsid w:val="00D9214D"/>
    <w:pPr>
      <w:ind w:firstLine="0"/>
    </w:pPr>
  </w:style>
  <w:style w:type="paragraph" w:styleId="ListContinue5">
    <w:name w:val="List Continue 5"/>
    <w:basedOn w:val="List5"/>
    <w:rsid w:val="00D9214D"/>
    <w:pPr>
      <w:ind w:firstLine="0"/>
    </w:pPr>
  </w:style>
  <w:style w:type="paragraph" w:styleId="ListNumber3">
    <w:name w:val="List Number 3"/>
    <w:basedOn w:val="List3"/>
    <w:rsid w:val="00D9214D"/>
    <w:pPr>
      <w:numPr>
        <w:numId w:val="5"/>
      </w:numPr>
    </w:pPr>
  </w:style>
  <w:style w:type="paragraph" w:styleId="ListNumber4">
    <w:name w:val="List Number 4"/>
    <w:basedOn w:val="List4"/>
    <w:rsid w:val="00D9214D"/>
    <w:pPr>
      <w:numPr>
        <w:numId w:val="6"/>
      </w:numPr>
    </w:pPr>
  </w:style>
  <w:style w:type="paragraph" w:styleId="ListNumber5">
    <w:name w:val="List Number 5"/>
    <w:basedOn w:val="List5"/>
    <w:rsid w:val="00D9214D"/>
    <w:pPr>
      <w:numPr>
        <w:numId w:val="7"/>
      </w:numPr>
    </w:pPr>
  </w:style>
  <w:style w:type="paragraph" w:styleId="BlockText">
    <w:name w:val="Block Text"/>
    <w:basedOn w:val="Normal"/>
    <w:rsid w:val="00D92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14D"/>
    <w:rPr>
      <w:sz w:val="16"/>
      <w:vertAlign w:val="superscript"/>
    </w:rPr>
  </w:style>
  <w:style w:type="character" w:customStyle="1" w:styleId="Symbols">
    <w:name w:val="Symbols"/>
    <w:basedOn w:val="DefaultParagraphFont"/>
    <w:rsid w:val="00D9214D"/>
    <w:rPr>
      <w:rFonts w:ascii="Symbol" w:hAnsi="Symbol"/>
    </w:rPr>
  </w:style>
  <w:style w:type="character" w:customStyle="1" w:styleId="MenuOptions">
    <w:name w:val="Menu Options"/>
    <w:basedOn w:val="DefaultParagraphFont"/>
    <w:rsid w:val="00D92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14D"/>
    <w:rPr>
      <w:b/>
    </w:rPr>
  </w:style>
  <w:style w:type="character" w:customStyle="1" w:styleId="Underlined">
    <w:name w:val="Underlined"/>
    <w:basedOn w:val="DefaultParagraphFont"/>
    <w:rsid w:val="00D9214D"/>
    <w:rPr>
      <w:u w:val="single"/>
    </w:rPr>
  </w:style>
  <w:style w:type="paragraph" w:customStyle="1" w:styleId="TableBodyTextRight">
    <w:name w:val="Table Body Text Right"/>
    <w:basedOn w:val="TableBodyText"/>
    <w:rsid w:val="00D92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14D"/>
    <w:rPr>
      <w:sz w:val="18"/>
    </w:rPr>
  </w:style>
  <w:style w:type="paragraph" w:customStyle="1" w:styleId="BodySmallRight">
    <w:name w:val="Body Small Right"/>
    <w:basedOn w:val="BodyTextRight"/>
    <w:rsid w:val="00D9214D"/>
    <w:rPr>
      <w:sz w:val="18"/>
      <w:szCs w:val="18"/>
    </w:rPr>
  </w:style>
  <w:style w:type="paragraph" w:customStyle="1" w:styleId="MarginEdition">
    <w:name w:val="Margin Edition"/>
    <w:basedOn w:val="MarginNote"/>
    <w:rsid w:val="00D92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14D"/>
    <w:rPr>
      <w:sz w:val="2"/>
      <w:szCs w:val="2"/>
    </w:rPr>
  </w:style>
  <w:style w:type="character" w:customStyle="1" w:styleId="Small">
    <w:name w:val="Small"/>
    <w:basedOn w:val="DefaultParagraphFont"/>
    <w:rsid w:val="00D9214D"/>
    <w:rPr>
      <w:sz w:val="16"/>
    </w:rPr>
  </w:style>
  <w:style w:type="paragraph" w:customStyle="1" w:styleId="WideTable">
    <w:name w:val="Wide Table"/>
    <w:basedOn w:val="Normal"/>
    <w:rsid w:val="00D92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14D"/>
  </w:style>
  <w:style w:type="paragraph" w:styleId="Quote">
    <w:name w:val="Quote"/>
    <w:basedOn w:val="Heading1"/>
    <w:link w:val="QuoteChar"/>
    <w:qFormat/>
    <w:rsid w:val="00D92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14D"/>
    <w:pPr>
      <w:pageBreakBefore/>
    </w:pPr>
  </w:style>
  <w:style w:type="paragraph" w:customStyle="1" w:styleId="Border">
    <w:name w:val="Border"/>
    <w:basedOn w:val="Normal"/>
    <w:qFormat/>
    <w:rsid w:val="00D92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14D"/>
    <w:rPr>
      <w:u w:val="single"/>
    </w:rPr>
  </w:style>
  <w:style w:type="character" w:customStyle="1" w:styleId="BoldandItalics">
    <w:name w:val="Bold and Italics"/>
    <w:qFormat/>
    <w:rsid w:val="00D9214D"/>
    <w:rPr>
      <w:b/>
      <w:i/>
      <w:u w:val="none"/>
    </w:rPr>
  </w:style>
  <w:style w:type="paragraph" w:styleId="BalloonText">
    <w:name w:val="Balloon Text"/>
    <w:basedOn w:val="Normal"/>
    <w:link w:val="BalloonTextChar"/>
    <w:rsid w:val="00D92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14D"/>
    <w:pPr>
      <w:spacing w:before="0" w:after="0"/>
    </w:pPr>
  </w:style>
  <w:style w:type="paragraph" w:customStyle="1" w:styleId="BodyTextBold">
    <w:name w:val="Body Text Bold"/>
    <w:basedOn w:val="BodyText"/>
    <w:qFormat/>
    <w:rsid w:val="00D9214D"/>
    <w:rPr>
      <w:b/>
    </w:rPr>
  </w:style>
  <w:style w:type="character" w:styleId="Hyperlink">
    <w:name w:val="Hyperlink"/>
    <w:basedOn w:val="DefaultParagraphFont"/>
    <w:uiPriority w:val="99"/>
    <w:unhideWhenUsed/>
    <w:rsid w:val="00635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2392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FNSIBK518 Implement changes to insurance programs of broking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